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126DE6" w14:textId="77777777" w:rsidR="00B97478" w:rsidRPr="007B15BA" w:rsidRDefault="00B97478" w:rsidP="007B15BA">
      <w:pPr>
        <w:bidi/>
        <w:jc w:val="mediumKashida"/>
        <w:rPr>
          <w:rFonts w:eastAsia="Calibri" w:cs="B Nazanin"/>
          <w:szCs w:val="26"/>
          <w:rtl/>
        </w:rPr>
      </w:pPr>
    </w:p>
    <w:p w14:paraId="7C0EE5E5" w14:textId="77777777" w:rsidR="00B97478" w:rsidRPr="007B15BA" w:rsidRDefault="00B97478" w:rsidP="007B15BA">
      <w:pPr>
        <w:bidi/>
        <w:jc w:val="mediumKashida"/>
        <w:rPr>
          <w:rFonts w:eastAsia="Calibri" w:cs="B Nazanin"/>
          <w:noProof/>
          <w:szCs w:val="26"/>
          <w:rtl/>
        </w:rPr>
      </w:pPr>
    </w:p>
    <w:p w14:paraId="62967E1F" w14:textId="77777777" w:rsidR="00B97478" w:rsidRPr="007B15BA" w:rsidRDefault="00B97478" w:rsidP="007B15BA">
      <w:pPr>
        <w:bidi/>
        <w:jc w:val="mediumKashida"/>
        <w:rPr>
          <w:rFonts w:eastAsia="Calibri" w:cs="B Nazanin"/>
          <w:noProof/>
          <w:szCs w:val="26"/>
          <w:rtl/>
        </w:rPr>
      </w:pPr>
    </w:p>
    <w:p w14:paraId="427155E3" w14:textId="77777777" w:rsidR="00B97478" w:rsidRPr="007B15BA" w:rsidRDefault="00B97478" w:rsidP="007B15BA">
      <w:pPr>
        <w:bidi/>
        <w:jc w:val="mediumKashida"/>
        <w:rPr>
          <w:rFonts w:eastAsia="Calibri" w:cs="B Nazanin"/>
          <w:noProof/>
          <w:szCs w:val="26"/>
          <w:rtl/>
        </w:rPr>
      </w:pPr>
    </w:p>
    <w:p w14:paraId="10F8AB27" w14:textId="77777777" w:rsidR="00B97478" w:rsidRPr="007B15BA" w:rsidRDefault="00B97478" w:rsidP="007B15BA">
      <w:pPr>
        <w:bidi/>
        <w:jc w:val="mediumKashida"/>
        <w:rPr>
          <w:rFonts w:eastAsia="Calibri" w:cs="B Nazanin"/>
          <w:noProof/>
          <w:szCs w:val="26"/>
          <w:rtl/>
        </w:rPr>
      </w:pPr>
    </w:p>
    <w:p w14:paraId="2ECAA7CC" w14:textId="77777777" w:rsidR="00B97478" w:rsidRPr="007B15BA" w:rsidRDefault="00B97478" w:rsidP="007B15BA">
      <w:pPr>
        <w:bidi/>
        <w:jc w:val="mediumKashida"/>
        <w:rPr>
          <w:rFonts w:eastAsia="Calibri" w:cs="B Nazanin"/>
          <w:noProof/>
          <w:szCs w:val="26"/>
          <w:rtl/>
        </w:rPr>
      </w:pPr>
    </w:p>
    <w:p w14:paraId="2F941287" w14:textId="77777777" w:rsidR="00B97478" w:rsidRPr="007B15BA" w:rsidRDefault="007B15BA" w:rsidP="007B15BA">
      <w:pPr>
        <w:bidi/>
        <w:jc w:val="mediumKashida"/>
        <w:rPr>
          <w:rFonts w:eastAsia="Calibri" w:cs="B Nazanin"/>
          <w:szCs w:val="26"/>
          <w:rtl/>
        </w:rPr>
      </w:pPr>
      <w:r w:rsidRPr="007B15BA">
        <w:rPr>
          <w:rFonts w:eastAsia="Calibri" w:cs="B Nazanin"/>
          <w:noProof/>
          <w:szCs w:val="26"/>
        </w:rPr>
        <w:drawing>
          <wp:anchor distT="0" distB="0" distL="114300" distR="114300" simplePos="0" relativeHeight="251715584" behindDoc="0" locked="0" layoutInCell="1" allowOverlap="1" wp14:anchorId="06BADC74" wp14:editId="49A7FDF2">
            <wp:simplePos x="0" y="0"/>
            <wp:positionH relativeFrom="margin">
              <wp:align>center</wp:align>
            </wp:positionH>
            <wp:positionV relativeFrom="paragraph">
              <wp:posOffset>471158</wp:posOffset>
            </wp:positionV>
            <wp:extent cx="5295900" cy="4410075"/>
            <wp:effectExtent l="0" t="0" r="0" b="9525"/>
            <wp:wrapTopAndBottom/>
            <wp:docPr id="33" name="Picture 33" descr="Description: E:\Sepano\CUSTOMER\shivename\prj\shiveName\upload_befor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E:\Sepano\CUSTOMER\shivename\prj\shiveName\upload_befor\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97A194" w14:textId="77777777" w:rsidR="007B15BA" w:rsidRDefault="007B15BA">
      <w:pPr>
        <w:rPr>
          <w:rFonts w:eastAsia="Calibri" w:cs="B Nazanin"/>
          <w:szCs w:val="26"/>
          <w:rtl/>
        </w:rPr>
      </w:pPr>
      <w:r>
        <w:rPr>
          <w:rFonts w:eastAsia="Calibri" w:cs="B Nazanin"/>
          <w:szCs w:val="26"/>
          <w:rtl/>
        </w:rPr>
        <w:br w:type="page"/>
      </w:r>
    </w:p>
    <w:p w14:paraId="495771F2" w14:textId="255223FD" w:rsidR="00B97478" w:rsidRPr="007B15BA" w:rsidRDefault="00A04538" w:rsidP="00A04538">
      <w:pPr>
        <w:rPr>
          <w:rFonts w:eastAsia="Calibri" w:cs="B Nazanin"/>
          <w:szCs w:val="26"/>
          <w:rtl/>
        </w:rPr>
        <w:sectPr w:rsidR="00B97478" w:rsidRPr="007B15BA" w:rsidSect="00C50381">
          <w:footerReference w:type="first" r:id="rId9"/>
          <w:footnotePr>
            <w:numRestart w:val="eachPage"/>
          </w:footnotePr>
          <w:type w:val="continuous"/>
          <w:pgSz w:w="11906" w:h="16838" w:code="9"/>
          <w:pgMar w:top="1987" w:right="1987" w:bottom="1987" w:left="1987" w:header="720" w:footer="720" w:gutter="0"/>
          <w:cols w:space="720"/>
          <w:rtlGutter/>
          <w:docGrid w:linePitch="360"/>
          <w15:footnoteColumns w:val="2"/>
        </w:sectPr>
      </w:pPr>
      <w:r>
        <w:rPr>
          <w:rFonts w:eastAsia="Calibri" w:cs="B Nazanin"/>
          <w:szCs w:val="26"/>
          <w:rtl/>
        </w:rPr>
        <w:lastRenderedPageBreak/>
        <w:br w:type="page"/>
      </w:r>
    </w:p>
    <w:p w14:paraId="01B20A63" w14:textId="77777777" w:rsidR="00B97478" w:rsidRPr="007B15BA" w:rsidRDefault="00B97478" w:rsidP="007B15BA">
      <w:pPr>
        <w:bidi/>
        <w:jc w:val="center"/>
        <w:rPr>
          <w:rFonts w:eastAsia="Calibri" w:cs="B Nazanin"/>
          <w:b/>
          <w:bCs/>
          <w:szCs w:val="26"/>
          <w:rtl/>
        </w:rPr>
      </w:pPr>
      <w:r w:rsidRPr="007B15BA">
        <w:rPr>
          <w:rFonts w:eastAsia="Calibri" w:cs="B Nazanin"/>
          <w:noProof/>
          <w:szCs w:val="26"/>
        </w:rPr>
        <w:drawing>
          <wp:anchor distT="0" distB="0" distL="114300" distR="114300" simplePos="0" relativeHeight="251664384" behindDoc="0" locked="0" layoutInCell="1" allowOverlap="1" wp14:anchorId="4CC60268" wp14:editId="63573349">
            <wp:simplePos x="0" y="0"/>
            <wp:positionH relativeFrom="column">
              <wp:posOffset>1711325</wp:posOffset>
            </wp:positionH>
            <wp:positionV relativeFrom="paragraph">
              <wp:posOffset>-212725</wp:posOffset>
            </wp:positionV>
            <wp:extent cx="1522095" cy="923925"/>
            <wp:effectExtent l="0" t="0" r="1905" b="9525"/>
            <wp:wrapTopAndBottom/>
            <wp:docPr id="116" name="Picture 116" descr="Description: E:\Sepano\CUSTOMER\shivename\prj\shiveName\upload_befor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tion: E:\Sepano\CUSTOMER\shivename\prj\shiveName\upload_befor\1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09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15BA">
        <w:rPr>
          <w:rFonts w:eastAsia="Calibri" w:cs="B Nazanin"/>
          <w:b/>
          <w:bCs/>
          <w:szCs w:val="26"/>
          <w:rtl/>
        </w:rPr>
        <w:t>دانشگاه اصفهان</w:t>
      </w:r>
    </w:p>
    <w:p w14:paraId="26452D64" w14:textId="77777777" w:rsidR="00B97478" w:rsidRPr="007B15BA" w:rsidRDefault="00B97478" w:rsidP="007B15BA">
      <w:pPr>
        <w:bidi/>
        <w:jc w:val="center"/>
        <w:rPr>
          <w:rFonts w:eastAsia="Calibri" w:cs="B Nazanin"/>
          <w:b/>
          <w:bCs/>
          <w:rtl/>
        </w:rPr>
      </w:pPr>
      <w:r w:rsidRPr="007B15BA">
        <w:rPr>
          <w:rFonts w:eastAsia="Calibri" w:cs="B Nazanin"/>
          <w:b/>
          <w:bCs/>
          <w:rtl/>
        </w:rPr>
        <w:t>دانشکده</w:t>
      </w:r>
      <w:r w:rsidRPr="007B15BA">
        <w:rPr>
          <w:rFonts w:eastAsia="Calibri" w:cs="B Nazanin" w:hint="cs"/>
          <w:b/>
          <w:bCs/>
          <w:rtl/>
        </w:rPr>
        <w:t xml:space="preserve"> فنی </w:t>
      </w:r>
      <w:r w:rsidR="007B15BA" w:rsidRPr="007B15BA">
        <w:rPr>
          <w:rFonts w:eastAsia="Calibri" w:cs="B Nazanin" w:hint="cs"/>
          <w:b/>
          <w:bCs/>
          <w:rtl/>
        </w:rPr>
        <w:t xml:space="preserve">و </w:t>
      </w:r>
      <w:r w:rsidRPr="007B15BA">
        <w:rPr>
          <w:rFonts w:eastAsia="Calibri" w:cs="B Nazanin" w:hint="cs"/>
          <w:b/>
          <w:bCs/>
          <w:rtl/>
        </w:rPr>
        <w:t>مهندسی</w:t>
      </w:r>
    </w:p>
    <w:p w14:paraId="46EB1C5D" w14:textId="77777777" w:rsidR="00B97478" w:rsidRPr="000D6460" w:rsidRDefault="00B97478" w:rsidP="007B15BA">
      <w:pPr>
        <w:bidi/>
        <w:jc w:val="center"/>
        <w:rPr>
          <w:rFonts w:eastAsia="Calibri" w:cs="B Nazanin"/>
          <w:b/>
          <w:bCs/>
          <w:sz w:val="18"/>
          <w:szCs w:val="22"/>
        </w:rPr>
      </w:pPr>
      <w:r w:rsidRPr="000D6460">
        <w:rPr>
          <w:rFonts w:eastAsia="Calibri" w:cs="B Nazanin"/>
          <w:b/>
          <w:bCs/>
          <w:sz w:val="18"/>
          <w:szCs w:val="22"/>
          <w:rtl/>
        </w:rPr>
        <w:t xml:space="preserve">گروه </w:t>
      </w:r>
      <w:r w:rsidRPr="000D6460">
        <w:rPr>
          <w:rFonts w:eastAsia="Calibri" w:cs="B Nazanin" w:hint="cs"/>
          <w:b/>
          <w:bCs/>
          <w:sz w:val="18"/>
          <w:szCs w:val="22"/>
          <w:rtl/>
        </w:rPr>
        <w:t>مهندسی پزشکی</w:t>
      </w:r>
    </w:p>
    <w:p w14:paraId="44ABEDC2" w14:textId="77777777" w:rsidR="00254481" w:rsidRDefault="00254481" w:rsidP="00254481">
      <w:pPr>
        <w:bidi/>
        <w:jc w:val="center"/>
        <w:rPr>
          <w:rFonts w:eastAsia="Calibri" w:cs="B Nazanin"/>
          <w:b/>
          <w:bCs/>
          <w:sz w:val="20"/>
        </w:rPr>
      </w:pPr>
    </w:p>
    <w:p w14:paraId="12CCFA61" w14:textId="77777777" w:rsidR="00254481" w:rsidRPr="007B15BA" w:rsidRDefault="00254481" w:rsidP="00254481">
      <w:pPr>
        <w:bidi/>
        <w:jc w:val="center"/>
        <w:rPr>
          <w:rFonts w:eastAsia="Calibri" w:cs="B Nazanin"/>
          <w:b/>
          <w:bCs/>
          <w:sz w:val="20"/>
          <w:rtl/>
        </w:rPr>
      </w:pPr>
    </w:p>
    <w:p w14:paraId="5CAE18FA" w14:textId="61D9976E" w:rsidR="007B15BA" w:rsidRDefault="00146BE9" w:rsidP="007B15BA">
      <w:pPr>
        <w:bidi/>
        <w:jc w:val="center"/>
        <w:rPr>
          <w:rFonts w:eastAsia="Calibri" w:cs="B Nazanin"/>
          <w:b/>
          <w:bCs/>
          <w:sz w:val="36"/>
          <w:szCs w:val="36"/>
          <w:rtl/>
        </w:rPr>
      </w:pPr>
      <w:r>
        <w:rPr>
          <w:rFonts w:eastAsia="Calibri" w:cs="B Nazanin" w:hint="cs"/>
          <w:b/>
          <w:bCs/>
          <w:sz w:val="36"/>
          <w:szCs w:val="36"/>
          <w:rtl/>
        </w:rPr>
        <w:t>سمینار</w:t>
      </w:r>
      <w:r w:rsidR="00B97478" w:rsidRPr="007B15BA">
        <w:rPr>
          <w:rFonts w:eastAsia="Calibri" w:cs="B Nazanin"/>
          <w:b/>
          <w:bCs/>
          <w:sz w:val="36"/>
          <w:szCs w:val="36"/>
          <w:rtl/>
        </w:rPr>
        <w:t xml:space="preserve"> </w:t>
      </w:r>
      <w:r w:rsidR="00B74DB6">
        <w:rPr>
          <w:rFonts w:eastAsia="Calibri" w:cs="B Nazanin"/>
          <w:b/>
          <w:bCs/>
          <w:sz w:val="36"/>
          <w:szCs w:val="36"/>
          <w:rtl/>
        </w:rPr>
        <w:t>کارشناس</w:t>
      </w:r>
      <w:r w:rsidR="00B74DB6">
        <w:rPr>
          <w:rFonts w:eastAsia="Calibri" w:cs="B Nazanin" w:hint="cs"/>
          <w:b/>
          <w:bCs/>
          <w:sz w:val="36"/>
          <w:szCs w:val="36"/>
          <w:rtl/>
        </w:rPr>
        <w:t>ی‌</w:t>
      </w:r>
      <w:r w:rsidR="00B74DB6">
        <w:rPr>
          <w:rFonts w:eastAsia="Calibri" w:cs="B Nazanin" w:hint="eastAsia"/>
          <w:b/>
          <w:bCs/>
          <w:sz w:val="36"/>
          <w:szCs w:val="36"/>
          <w:rtl/>
        </w:rPr>
        <w:t>ارشد</w:t>
      </w:r>
      <w:r w:rsidR="00B97478" w:rsidRPr="007B15BA">
        <w:rPr>
          <w:rFonts w:eastAsia="Calibri" w:cs="B Nazanin"/>
          <w:b/>
          <w:bCs/>
          <w:sz w:val="36"/>
          <w:szCs w:val="36"/>
        </w:rPr>
        <w:t xml:space="preserve"> </w:t>
      </w:r>
      <w:r w:rsidR="003561D0">
        <w:rPr>
          <w:rFonts w:eastAsia="Calibri" w:cs="B Nazanin"/>
          <w:b/>
          <w:bCs/>
          <w:sz w:val="36"/>
          <w:szCs w:val="36"/>
          <w:rtl/>
        </w:rPr>
        <w:t>رشتة</w:t>
      </w:r>
      <w:r w:rsidR="00C634D6">
        <w:rPr>
          <w:rFonts w:eastAsia="Calibri" w:cs="B Nazanin" w:hint="cs"/>
          <w:b/>
          <w:bCs/>
          <w:sz w:val="36"/>
          <w:szCs w:val="36"/>
          <w:rtl/>
        </w:rPr>
        <w:t xml:space="preserve"> </w:t>
      </w:r>
      <w:r w:rsidR="00B97478" w:rsidRPr="007B15BA">
        <w:rPr>
          <w:rFonts w:eastAsia="Calibri" w:cs="B Nazanin" w:hint="cs"/>
          <w:b/>
          <w:bCs/>
          <w:sz w:val="36"/>
          <w:szCs w:val="36"/>
          <w:rtl/>
        </w:rPr>
        <w:t>مهندسی پزشکی</w:t>
      </w:r>
    </w:p>
    <w:p w14:paraId="19BE68F5" w14:textId="568B77CC" w:rsidR="00254481" w:rsidRPr="000D6460" w:rsidRDefault="00B97478" w:rsidP="000D6460">
      <w:pPr>
        <w:bidi/>
        <w:jc w:val="center"/>
        <w:rPr>
          <w:rFonts w:eastAsia="Calibri" w:cs="B Nazanin"/>
          <w:b/>
          <w:bCs/>
          <w:sz w:val="36"/>
          <w:szCs w:val="36"/>
          <w:rtl/>
        </w:rPr>
      </w:pPr>
      <w:r w:rsidRPr="007B15BA">
        <w:rPr>
          <w:rFonts w:eastAsia="Calibri" w:cs="B Nazanin" w:hint="cs"/>
          <w:b/>
          <w:bCs/>
          <w:sz w:val="36"/>
          <w:szCs w:val="36"/>
          <w:rtl/>
        </w:rPr>
        <w:t>گرایش بیوالکتریک</w:t>
      </w:r>
    </w:p>
    <w:p w14:paraId="38CD34A7" w14:textId="5E1BB55F" w:rsidR="00B97478" w:rsidRDefault="00146BE9" w:rsidP="007B15BA">
      <w:pPr>
        <w:bidi/>
        <w:jc w:val="center"/>
        <w:rPr>
          <w:rFonts w:eastAsia="Calibri" w:cs="B Titr"/>
          <w:b/>
          <w:bCs/>
          <w:sz w:val="30"/>
          <w:szCs w:val="30"/>
          <w:rtl/>
        </w:rPr>
      </w:pPr>
      <w:r w:rsidRPr="00146BE9">
        <w:rPr>
          <w:rFonts w:eastAsia="Calibri" w:cs="B Titr"/>
          <w:b/>
          <w:bCs/>
          <w:sz w:val="30"/>
          <w:szCs w:val="30"/>
          <w:rtl/>
        </w:rPr>
        <w:t>بررس</w:t>
      </w:r>
      <w:r w:rsidRPr="00146BE9">
        <w:rPr>
          <w:rFonts w:eastAsia="Calibri" w:cs="B Titr" w:hint="cs"/>
          <w:b/>
          <w:bCs/>
          <w:sz w:val="30"/>
          <w:szCs w:val="30"/>
          <w:rtl/>
        </w:rPr>
        <w:t>ی</w:t>
      </w:r>
      <w:r w:rsidRPr="00146BE9">
        <w:rPr>
          <w:rFonts w:eastAsia="Calibri" w:cs="B Titr"/>
          <w:b/>
          <w:bCs/>
          <w:sz w:val="30"/>
          <w:szCs w:val="30"/>
          <w:rtl/>
        </w:rPr>
        <w:t xml:space="preserve"> و</w:t>
      </w:r>
      <w:r w:rsidRPr="00146BE9">
        <w:rPr>
          <w:rFonts w:eastAsia="Calibri" w:cs="B Titr" w:hint="cs"/>
          <w:b/>
          <w:bCs/>
          <w:sz w:val="30"/>
          <w:szCs w:val="30"/>
          <w:rtl/>
        </w:rPr>
        <w:t>ی</w:t>
      </w:r>
      <w:r w:rsidRPr="00146BE9">
        <w:rPr>
          <w:rFonts w:eastAsia="Calibri" w:cs="B Titr" w:hint="eastAsia"/>
          <w:b/>
          <w:bCs/>
          <w:sz w:val="30"/>
          <w:szCs w:val="30"/>
          <w:rtl/>
        </w:rPr>
        <w:t>ژگ</w:t>
      </w:r>
      <w:r w:rsidRPr="00146BE9">
        <w:rPr>
          <w:rFonts w:eastAsia="Calibri" w:cs="B Titr" w:hint="cs"/>
          <w:b/>
          <w:bCs/>
          <w:sz w:val="30"/>
          <w:szCs w:val="30"/>
          <w:rtl/>
        </w:rPr>
        <w:t>ی‌</w:t>
      </w:r>
      <w:r w:rsidRPr="00146BE9">
        <w:rPr>
          <w:rFonts w:eastAsia="Calibri" w:cs="B Titr" w:hint="eastAsia"/>
          <w:b/>
          <w:bCs/>
          <w:sz w:val="30"/>
          <w:szCs w:val="30"/>
          <w:rtl/>
        </w:rPr>
        <w:t>ها</w:t>
      </w:r>
      <w:r w:rsidRPr="00146BE9">
        <w:rPr>
          <w:rFonts w:eastAsia="Calibri" w:cs="B Titr" w:hint="cs"/>
          <w:b/>
          <w:bCs/>
          <w:sz w:val="30"/>
          <w:szCs w:val="30"/>
          <w:rtl/>
        </w:rPr>
        <w:t>ی</w:t>
      </w:r>
      <w:r w:rsidRPr="00146BE9">
        <w:rPr>
          <w:rFonts w:eastAsia="Calibri" w:cs="B Titr"/>
          <w:b/>
          <w:bCs/>
          <w:sz w:val="30"/>
          <w:szCs w:val="30"/>
          <w:rtl/>
        </w:rPr>
        <w:t xml:space="preserve"> مبتن</w:t>
      </w:r>
      <w:r w:rsidRPr="00146BE9">
        <w:rPr>
          <w:rFonts w:eastAsia="Calibri" w:cs="B Titr" w:hint="cs"/>
          <w:b/>
          <w:bCs/>
          <w:sz w:val="30"/>
          <w:szCs w:val="30"/>
          <w:rtl/>
        </w:rPr>
        <w:t>ی</w:t>
      </w:r>
      <w:r w:rsidRPr="00146BE9">
        <w:rPr>
          <w:rFonts w:eastAsia="Calibri" w:cs="B Titr"/>
          <w:b/>
          <w:bCs/>
          <w:sz w:val="30"/>
          <w:szCs w:val="30"/>
          <w:rtl/>
        </w:rPr>
        <w:t xml:space="preserve"> بر تصو</w:t>
      </w:r>
      <w:r w:rsidRPr="00146BE9">
        <w:rPr>
          <w:rFonts w:eastAsia="Calibri" w:cs="B Titr" w:hint="cs"/>
          <w:b/>
          <w:bCs/>
          <w:sz w:val="30"/>
          <w:szCs w:val="30"/>
          <w:rtl/>
        </w:rPr>
        <w:t>ی</w:t>
      </w:r>
      <w:r w:rsidRPr="00146BE9">
        <w:rPr>
          <w:rFonts w:eastAsia="Calibri" w:cs="B Titr" w:hint="eastAsia"/>
          <w:b/>
          <w:bCs/>
          <w:sz w:val="30"/>
          <w:szCs w:val="30"/>
          <w:rtl/>
        </w:rPr>
        <w:t>ر</w:t>
      </w:r>
      <w:r w:rsidRPr="00146BE9">
        <w:rPr>
          <w:rFonts w:eastAsia="Calibri" w:cs="B Titr"/>
          <w:b/>
          <w:bCs/>
          <w:sz w:val="30"/>
          <w:szCs w:val="30"/>
          <w:rtl/>
        </w:rPr>
        <w:t xml:space="preserve"> ناش</w:t>
      </w:r>
      <w:r w:rsidRPr="00146BE9">
        <w:rPr>
          <w:rFonts w:eastAsia="Calibri" w:cs="B Titr" w:hint="cs"/>
          <w:b/>
          <w:bCs/>
          <w:sz w:val="30"/>
          <w:szCs w:val="30"/>
          <w:rtl/>
        </w:rPr>
        <w:t>ی</w:t>
      </w:r>
      <w:r w:rsidRPr="00146BE9">
        <w:rPr>
          <w:rFonts w:eastAsia="Calibri" w:cs="B Titr"/>
          <w:b/>
          <w:bCs/>
          <w:sz w:val="30"/>
          <w:szCs w:val="30"/>
          <w:rtl/>
        </w:rPr>
        <w:t xml:space="preserve"> از ز</w:t>
      </w:r>
      <w:r w:rsidRPr="00146BE9">
        <w:rPr>
          <w:rFonts w:eastAsia="Calibri" w:cs="B Titr" w:hint="cs"/>
          <w:b/>
          <w:bCs/>
          <w:sz w:val="30"/>
          <w:szCs w:val="30"/>
          <w:rtl/>
        </w:rPr>
        <w:t>ی</w:t>
      </w:r>
      <w:r w:rsidRPr="00146BE9">
        <w:rPr>
          <w:rFonts w:eastAsia="Calibri" w:cs="B Titr" w:hint="eastAsia"/>
          <w:b/>
          <w:bCs/>
          <w:sz w:val="30"/>
          <w:szCs w:val="30"/>
          <w:rtl/>
        </w:rPr>
        <w:t>ست</w:t>
      </w:r>
      <w:r w:rsidRPr="00146BE9">
        <w:rPr>
          <w:rFonts w:eastAsia="Calibri" w:cs="B Titr"/>
          <w:b/>
          <w:bCs/>
          <w:sz w:val="30"/>
          <w:szCs w:val="30"/>
          <w:rtl/>
        </w:rPr>
        <w:t xml:space="preserve"> نشانگرها ها</w:t>
      </w:r>
      <w:r w:rsidRPr="00146BE9">
        <w:rPr>
          <w:rFonts w:eastAsia="Calibri" w:cs="B Titr" w:hint="cs"/>
          <w:b/>
          <w:bCs/>
          <w:sz w:val="30"/>
          <w:szCs w:val="30"/>
          <w:rtl/>
        </w:rPr>
        <w:t>ی</w:t>
      </w:r>
      <w:r w:rsidRPr="00146BE9">
        <w:rPr>
          <w:rFonts w:eastAsia="Calibri" w:cs="B Titr"/>
          <w:b/>
          <w:bCs/>
          <w:sz w:val="30"/>
          <w:szCs w:val="30"/>
          <w:rtl/>
        </w:rPr>
        <w:t xml:space="preserve"> نقاط ابر بازتابنده و تجمع ما</w:t>
      </w:r>
      <w:r w:rsidRPr="00146BE9">
        <w:rPr>
          <w:rFonts w:eastAsia="Calibri" w:cs="B Titr" w:hint="cs"/>
          <w:b/>
          <w:bCs/>
          <w:sz w:val="30"/>
          <w:szCs w:val="30"/>
          <w:rtl/>
        </w:rPr>
        <w:t>ی</w:t>
      </w:r>
      <w:r w:rsidRPr="00146BE9">
        <w:rPr>
          <w:rFonts w:eastAsia="Calibri" w:cs="B Titr" w:hint="eastAsia"/>
          <w:b/>
          <w:bCs/>
          <w:sz w:val="30"/>
          <w:szCs w:val="30"/>
          <w:rtl/>
        </w:rPr>
        <w:t>ع</w:t>
      </w:r>
      <w:r w:rsidRPr="00146BE9">
        <w:rPr>
          <w:rFonts w:eastAsia="Calibri" w:cs="B Titr"/>
          <w:b/>
          <w:bCs/>
          <w:sz w:val="30"/>
          <w:szCs w:val="30"/>
          <w:rtl/>
        </w:rPr>
        <w:t xml:space="preserve"> م</w:t>
      </w:r>
      <w:r w:rsidRPr="00146BE9">
        <w:rPr>
          <w:rFonts w:eastAsia="Calibri" w:cs="B Titr" w:hint="cs"/>
          <w:b/>
          <w:bCs/>
          <w:sz w:val="30"/>
          <w:szCs w:val="30"/>
          <w:rtl/>
        </w:rPr>
        <w:t>ی</w:t>
      </w:r>
      <w:r w:rsidRPr="00146BE9">
        <w:rPr>
          <w:rFonts w:eastAsia="Calibri" w:cs="B Titr" w:hint="eastAsia"/>
          <w:b/>
          <w:bCs/>
          <w:sz w:val="30"/>
          <w:szCs w:val="30"/>
          <w:rtl/>
        </w:rPr>
        <w:t>ان</w:t>
      </w:r>
      <w:r w:rsidRPr="00146BE9">
        <w:rPr>
          <w:rFonts w:eastAsia="Calibri" w:cs="B Titr"/>
          <w:b/>
          <w:bCs/>
          <w:sz w:val="30"/>
          <w:szCs w:val="30"/>
          <w:rtl/>
        </w:rPr>
        <w:t xml:space="preserve"> بافت</w:t>
      </w:r>
      <w:r w:rsidRPr="00146BE9">
        <w:rPr>
          <w:rFonts w:eastAsia="Calibri" w:cs="B Titr" w:hint="cs"/>
          <w:b/>
          <w:bCs/>
          <w:sz w:val="30"/>
          <w:szCs w:val="30"/>
          <w:rtl/>
        </w:rPr>
        <w:t>ی</w:t>
      </w:r>
      <w:r w:rsidRPr="00146BE9">
        <w:rPr>
          <w:rFonts w:eastAsia="Calibri" w:cs="B Titr"/>
          <w:b/>
          <w:bCs/>
          <w:sz w:val="30"/>
          <w:szCs w:val="30"/>
          <w:rtl/>
        </w:rPr>
        <w:t xml:space="preserve"> در پ</w:t>
      </w:r>
      <w:r w:rsidRPr="00146BE9">
        <w:rPr>
          <w:rFonts w:eastAsia="Calibri" w:cs="B Titr" w:hint="cs"/>
          <w:b/>
          <w:bCs/>
          <w:sz w:val="30"/>
          <w:szCs w:val="30"/>
          <w:rtl/>
        </w:rPr>
        <w:t>ی</w:t>
      </w:r>
      <w:r w:rsidRPr="00146BE9">
        <w:rPr>
          <w:rFonts w:eastAsia="Calibri" w:cs="B Titr" w:hint="eastAsia"/>
          <w:b/>
          <w:bCs/>
          <w:sz w:val="30"/>
          <w:szCs w:val="30"/>
          <w:rtl/>
        </w:rPr>
        <w:t>ش‌ب</w:t>
      </w:r>
      <w:r w:rsidRPr="00146BE9">
        <w:rPr>
          <w:rFonts w:eastAsia="Calibri" w:cs="B Titr" w:hint="cs"/>
          <w:b/>
          <w:bCs/>
          <w:sz w:val="30"/>
          <w:szCs w:val="30"/>
          <w:rtl/>
        </w:rPr>
        <w:t>ی</w:t>
      </w:r>
      <w:r w:rsidRPr="00146BE9">
        <w:rPr>
          <w:rFonts w:eastAsia="Calibri" w:cs="B Titr" w:hint="eastAsia"/>
          <w:b/>
          <w:bCs/>
          <w:sz w:val="30"/>
          <w:szCs w:val="30"/>
          <w:rtl/>
        </w:rPr>
        <w:t>ن</w:t>
      </w:r>
      <w:r w:rsidRPr="00146BE9">
        <w:rPr>
          <w:rFonts w:eastAsia="Calibri" w:cs="B Titr" w:hint="cs"/>
          <w:b/>
          <w:bCs/>
          <w:sz w:val="30"/>
          <w:szCs w:val="30"/>
          <w:rtl/>
        </w:rPr>
        <w:t>ی</w:t>
      </w:r>
      <w:r w:rsidRPr="00146BE9">
        <w:rPr>
          <w:rFonts w:eastAsia="Calibri" w:cs="B Titr"/>
          <w:b/>
          <w:bCs/>
          <w:sz w:val="30"/>
          <w:szCs w:val="30"/>
          <w:rtl/>
        </w:rPr>
        <w:t xml:space="preserve"> پاسخ زودهنگام به درمان ضد عامل رشد اندوتل</w:t>
      </w:r>
      <w:r w:rsidRPr="00146BE9">
        <w:rPr>
          <w:rFonts w:eastAsia="Calibri" w:cs="B Titr" w:hint="cs"/>
          <w:b/>
          <w:bCs/>
          <w:sz w:val="30"/>
          <w:szCs w:val="30"/>
          <w:rtl/>
        </w:rPr>
        <w:t>ی</w:t>
      </w:r>
      <w:r w:rsidRPr="00146BE9">
        <w:rPr>
          <w:rFonts w:eastAsia="Calibri" w:cs="B Titr" w:hint="eastAsia"/>
          <w:b/>
          <w:bCs/>
          <w:sz w:val="30"/>
          <w:szCs w:val="30"/>
          <w:rtl/>
        </w:rPr>
        <w:t>ال</w:t>
      </w:r>
      <w:r w:rsidRPr="00146BE9">
        <w:rPr>
          <w:rFonts w:eastAsia="Calibri" w:cs="B Titr"/>
          <w:b/>
          <w:bCs/>
          <w:sz w:val="30"/>
          <w:szCs w:val="30"/>
          <w:rtl/>
        </w:rPr>
        <w:t xml:space="preserve"> عروق</w:t>
      </w:r>
      <w:r w:rsidRPr="00146BE9">
        <w:rPr>
          <w:rFonts w:eastAsia="Calibri" w:cs="B Titr" w:hint="cs"/>
          <w:b/>
          <w:bCs/>
          <w:sz w:val="30"/>
          <w:szCs w:val="30"/>
          <w:rtl/>
        </w:rPr>
        <w:t>ی</w:t>
      </w:r>
      <w:r w:rsidRPr="00146BE9">
        <w:rPr>
          <w:rFonts w:eastAsia="Calibri" w:cs="B Titr"/>
          <w:b/>
          <w:bCs/>
          <w:sz w:val="30"/>
          <w:szCs w:val="30"/>
          <w:rtl/>
        </w:rPr>
        <w:t xml:space="preserve"> در ادم ماکولا</w:t>
      </w:r>
      <w:r w:rsidRPr="00146BE9">
        <w:rPr>
          <w:rFonts w:eastAsia="Calibri" w:cs="B Titr" w:hint="cs"/>
          <w:b/>
          <w:bCs/>
          <w:sz w:val="30"/>
          <w:szCs w:val="30"/>
          <w:rtl/>
        </w:rPr>
        <w:t>ی</w:t>
      </w:r>
      <w:r w:rsidRPr="00146BE9">
        <w:rPr>
          <w:rFonts w:eastAsia="Calibri" w:cs="B Titr"/>
          <w:b/>
          <w:bCs/>
          <w:sz w:val="30"/>
          <w:szCs w:val="30"/>
          <w:rtl/>
        </w:rPr>
        <w:t xml:space="preserve"> د</w:t>
      </w:r>
      <w:r w:rsidRPr="00146BE9">
        <w:rPr>
          <w:rFonts w:eastAsia="Calibri" w:cs="B Titr" w:hint="cs"/>
          <w:b/>
          <w:bCs/>
          <w:sz w:val="30"/>
          <w:szCs w:val="30"/>
          <w:rtl/>
        </w:rPr>
        <w:t>ی</w:t>
      </w:r>
      <w:r w:rsidRPr="00146BE9">
        <w:rPr>
          <w:rFonts w:eastAsia="Calibri" w:cs="B Titr" w:hint="eastAsia"/>
          <w:b/>
          <w:bCs/>
          <w:sz w:val="30"/>
          <w:szCs w:val="30"/>
          <w:rtl/>
        </w:rPr>
        <w:t>ابت</w:t>
      </w:r>
      <w:r w:rsidRPr="00146BE9">
        <w:rPr>
          <w:rFonts w:eastAsia="Calibri" w:cs="B Titr" w:hint="cs"/>
          <w:b/>
          <w:bCs/>
          <w:sz w:val="30"/>
          <w:szCs w:val="30"/>
          <w:rtl/>
        </w:rPr>
        <w:t>ی</w:t>
      </w:r>
    </w:p>
    <w:p w14:paraId="3369C69B" w14:textId="77777777" w:rsidR="00254481" w:rsidRDefault="00254481" w:rsidP="00254481">
      <w:pPr>
        <w:bidi/>
        <w:jc w:val="center"/>
        <w:rPr>
          <w:rFonts w:eastAsia="Calibri" w:cs="B Titr"/>
          <w:sz w:val="30"/>
          <w:szCs w:val="30"/>
        </w:rPr>
      </w:pPr>
    </w:p>
    <w:p w14:paraId="7BF4FD46" w14:textId="77777777" w:rsidR="00254481" w:rsidRPr="007B15BA" w:rsidRDefault="00254481" w:rsidP="00254481">
      <w:pPr>
        <w:bidi/>
        <w:jc w:val="center"/>
        <w:rPr>
          <w:rFonts w:eastAsia="Calibri" w:cs="B Titr"/>
          <w:sz w:val="30"/>
          <w:szCs w:val="30"/>
          <w:rtl/>
        </w:rPr>
      </w:pPr>
    </w:p>
    <w:p w14:paraId="00A565E3" w14:textId="068540CD" w:rsidR="00B97478" w:rsidRPr="007B15BA" w:rsidRDefault="00B55671" w:rsidP="007B15BA">
      <w:pPr>
        <w:bidi/>
        <w:jc w:val="center"/>
        <w:rPr>
          <w:rFonts w:eastAsia="Calibri" w:cs="B Nazanin"/>
          <w:b/>
          <w:bCs/>
          <w:sz w:val="30"/>
          <w:szCs w:val="30"/>
          <w:rtl/>
        </w:rPr>
      </w:pPr>
      <w:r w:rsidRPr="007B15BA">
        <w:rPr>
          <w:rFonts w:eastAsia="Calibri" w:cs="B Nazanin" w:hint="cs"/>
          <w:b/>
          <w:bCs/>
          <w:sz w:val="30"/>
          <w:szCs w:val="30"/>
          <w:rtl/>
        </w:rPr>
        <w:t>استاد</w:t>
      </w:r>
      <w:r w:rsidR="00B97478" w:rsidRPr="007B15BA">
        <w:rPr>
          <w:rFonts w:eastAsia="Calibri" w:cs="B Nazanin"/>
          <w:b/>
          <w:bCs/>
          <w:sz w:val="30"/>
          <w:szCs w:val="30"/>
          <w:rtl/>
        </w:rPr>
        <w:t xml:space="preserve"> راهنما</w:t>
      </w:r>
      <w:r w:rsidR="00B97478" w:rsidRPr="007B15BA">
        <w:rPr>
          <w:rFonts w:eastAsia="Calibri" w:cs="B Nazanin"/>
          <w:b/>
          <w:bCs/>
          <w:sz w:val="30"/>
          <w:szCs w:val="30"/>
        </w:rPr>
        <w:t>:</w:t>
      </w:r>
    </w:p>
    <w:p w14:paraId="644267E4" w14:textId="20D167C8" w:rsidR="00B97478" w:rsidRPr="007B15BA" w:rsidRDefault="00B97478" w:rsidP="007B15BA">
      <w:pPr>
        <w:bidi/>
        <w:jc w:val="center"/>
        <w:rPr>
          <w:rFonts w:eastAsia="Calibri" w:cs="B Nazanin"/>
          <w:b/>
          <w:bCs/>
          <w:szCs w:val="26"/>
          <w:rtl/>
        </w:rPr>
      </w:pPr>
      <w:r w:rsidRPr="007B15BA">
        <w:rPr>
          <w:rFonts w:eastAsia="Calibri" w:cs="B Nazanin"/>
          <w:b/>
          <w:bCs/>
          <w:szCs w:val="26"/>
          <w:rtl/>
        </w:rPr>
        <w:t xml:space="preserve">دکتر </w:t>
      </w:r>
      <w:r w:rsidR="00146BE9">
        <w:rPr>
          <w:rFonts w:eastAsia="Calibri" w:cs="B Nazanin" w:hint="cs"/>
          <w:b/>
          <w:bCs/>
          <w:szCs w:val="26"/>
          <w:rtl/>
        </w:rPr>
        <w:t>رضا راستی</w:t>
      </w:r>
    </w:p>
    <w:p w14:paraId="0E682018" w14:textId="77777777" w:rsidR="00B97478" w:rsidRDefault="00B97478" w:rsidP="007B15BA">
      <w:pPr>
        <w:bidi/>
        <w:jc w:val="center"/>
        <w:rPr>
          <w:rFonts w:eastAsia="Calibri" w:cs="B Nazanin"/>
          <w:szCs w:val="26"/>
        </w:rPr>
      </w:pPr>
    </w:p>
    <w:p w14:paraId="4BA3F9AE" w14:textId="77777777" w:rsidR="00254481" w:rsidRPr="007B15BA" w:rsidRDefault="00254481" w:rsidP="00254481">
      <w:pPr>
        <w:bidi/>
        <w:jc w:val="center"/>
        <w:rPr>
          <w:rFonts w:eastAsia="Calibri" w:cs="B Nazanin"/>
          <w:szCs w:val="26"/>
          <w:rtl/>
        </w:rPr>
      </w:pPr>
    </w:p>
    <w:p w14:paraId="6CAE748E" w14:textId="77777777" w:rsidR="00B97478" w:rsidRPr="007B15BA" w:rsidRDefault="00B97478" w:rsidP="007B15BA">
      <w:pPr>
        <w:bidi/>
        <w:jc w:val="center"/>
        <w:rPr>
          <w:rFonts w:eastAsia="Calibri" w:cs="B Nazanin"/>
          <w:b/>
          <w:bCs/>
          <w:sz w:val="30"/>
          <w:szCs w:val="30"/>
          <w:rtl/>
        </w:rPr>
      </w:pPr>
      <w:r w:rsidRPr="007B15BA">
        <w:rPr>
          <w:rFonts w:eastAsia="Calibri" w:cs="B Nazanin"/>
          <w:b/>
          <w:bCs/>
          <w:sz w:val="30"/>
          <w:szCs w:val="30"/>
          <w:rtl/>
        </w:rPr>
        <w:t>استاد مشاور</w:t>
      </w:r>
      <w:r w:rsidRPr="007B15BA">
        <w:rPr>
          <w:rFonts w:eastAsia="Calibri" w:cs="B Nazanin"/>
          <w:b/>
          <w:bCs/>
          <w:sz w:val="30"/>
          <w:szCs w:val="30"/>
        </w:rPr>
        <w:t>:</w:t>
      </w:r>
    </w:p>
    <w:p w14:paraId="37C64D27" w14:textId="77777777" w:rsidR="00B97478" w:rsidRDefault="00B97478" w:rsidP="007B15BA">
      <w:pPr>
        <w:bidi/>
        <w:jc w:val="center"/>
        <w:rPr>
          <w:rFonts w:eastAsia="Calibri" w:cs="B Nazanin"/>
          <w:b/>
          <w:bCs/>
          <w:szCs w:val="26"/>
          <w:rtl/>
        </w:rPr>
      </w:pPr>
    </w:p>
    <w:p w14:paraId="0DE735C3" w14:textId="77777777" w:rsidR="00146BE9" w:rsidRDefault="00146BE9" w:rsidP="00146BE9">
      <w:pPr>
        <w:bidi/>
        <w:jc w:val="center"/>
        <w:rPr>
          <w:rFonts w:eastAsia="Calibri" w:cs="B Nazanin"/>
          <w:szCs w:val="26"/>
        </w:rPr>
      </w:pPr>
    </w:p>
    <w:p w14:paraId="4D8A8FE2" w14:textId="77777777" w:rsidR="00254481" w:rsidRDefault="00254481" w:rsidP="007B15BA">
      <w:pPr>
        <w:bidi/>
        <w:jc w:val="center"/>
        <w:rPr>
          <w:rFonts w:eastAsia="Calibri" w:cs="B Nazanin"/>
          <w:b/>
          <w:bCs/>
          <w:sz w:val="30"/>
          <w:szCs w:val="30"/>
        </w:rPr>
      </w:pPr>
    </w:p>
    <w:p w14:paraId="57BEAC37" w14:textId="77777777" w:rsidR="00B97478" w:rsidRPr="007B15BA" w:rsidRDefault="00B97478" w:rsidP="00254481">
      <w:pPr>
        <w:bidi/>
        <w:jc w:val="center"/>
        <w:rPr>
          <w:rFonts w:eastAsia="Calibri" w:cs="B Nazanin"/>
          <w:b/>
          <w:bCs/>
          <w:sz w:val="30"/>
          <w:szCs w:val="30"/>
          <w:rtl/>
        </w:rPr>
      </w:pPr>
      <w:r w:rsidRPr="007B15BA">
        <w:rPr>
          <w:rFonts w:eastAsia="Calibri" w:cs="B Nazanin"/>
          <w:b/>
          <w:bCs/>
          <w:sz w:val="30"/>
          <w:szCs w:val="30"/>
          <w:rtl/>
        </w:rPr>
        <w:t>دانشجو</w:t>
      </w:r>
      <w:r w:rsidRPr="007B15BA">
        <w:rPr>
          <w:rFonts w:eastAsia="Calibri" w:cs="B Nazanin"/>
          <w:b/>
          <w:bCs/>
          <w:sz w:val="30"/>
          <w:szCs w:val="30"/>
        </w:rPr>
        <w:t>:</w:t>
      </w:r>
    </w:p>
    <w:p w14:paraId="48E18F06" w14:textId="0E97E38D" w:rsidR="00B97478" w:rsidRDefault="00146BE9" w:rsidP="007B15BA">
      <w:pPr>
        <w:bidi/>
        <w:jc w:val="center"/>
        <w:rPr>
          <w:rFonts w:eastAsia="Calibri" w:cs="B Nazanin"/>
          <w:b/>
          <w:bCs/>
          <w:szCs w:val="26"/>
        </w:rPr>
      </w:pPr>
      <w:r>
        <w:rPr>
          <w:rFonts w:eastAsia="Calibri" w:cs="B Nazanin" w:hint="cs"/>
          <w:b/>
          <w:bCs/>
          <w:szCs w:val="26"/>
          <w:rtl/>
        </w:rPr>
        <w:t>مهتاب جزینی</w:t>
      </w:r>
    </w:p>
    <w:p w14:paraId="1038B93E" w14:textId="77777777" w:rsidR="00254481" w:rsidRDefault="00254481" w:rsidP="00254481">
      <w:pPr>
        <w:bidi/>
        <w:jc w:val="center"/>
        <w:rPr>
          <w:rFonts w:eastAsia="Calibri" w:cs="B Nazanin"/>
          <w:b/>
          <w:bCs/>
          <w:szCs w:val="26"/>
        </w:rPr>
      </w:pPr>
    </w:p>
    <w:p w14:paraId="591321B9" w14:textId="77777777" w:rsidR="00254481" w:rsidRPr="007B15BA" w:rsidRDefault="00254481" w:rsidP="00A04538">
      <w:pPr>
        <w:bidi/>
        <w:rPr>
          <w:rFonts w:eastAsia="Calibri" w:cs="B Nazanin"/>
          <w:b/>
          <w:bCs/>
          <w:szCs w:val="26"/>
          <w:rtl/>
        </w:rPr>
      </w:pPr>
    </w:p>
    <w:p w14:paraId="4E01A387" w14:textId="510BD7FC" w:rsidR="00B97478" w:rsidRPr="007B15BA" w:rsidRDefault="009D78EC" w:rsidP="007B15BA">
      <w:pPr>
        <w:bidi/>
        <w:jc w:val="center"/>
        <w:rPr>
          <w:rFonts w:eastAsia="Calibri" w:cs="B Nazanin"/>
          <w:b/>
          <w:bCs/>
          <w:szCs w:val="26"/>
          <w:rtl/>
        </w:rPr>
        <w:sectPr w:rsidR="00B97478" w:rsidRPr="007B15BA" w:rsidSect="00C50381">
          <w:headerReference w:type="default" r:id="rId11"/>
          <w:footerReference w:type="default" r:id="rId12"/>
          <w:footnotePr>
            <w:numRestart w:val="eachPage"/>
          </w:footnotePr>
          <w:type w:val="continuous"/>
          <w:pgSz w:w="11906" w:h="16838" w:code="9"/>
          <w:pgMar w:top="1987" w:right="1987" w:bottom="1987" w:left="1987" w:header="720" w:footer="720" w:gutter="0"/>
          <w:cols w:space="720"/>
          <w:rtlGutter/>
          <w:docGrid w:linePitch="360"/>
          <w15:footnoteColumns w:val="2"/>
        </w:sectPr>
      </w:pPr>
      <w:r>
        <w:rPr>
          <w:rFonts w:eastAsia="Calibri" w:cs="B Nazanin" w:hint="cs"/>
          <w:b/>
          <w:bCs/>
          <w:szCs w:val="26"/>
          <w:rtl/>
        </w:rPr>
        <w:t>بهمن‌</w:t>
      </w:r>
      <w:r w:rsidR="00BB3D42">
        <w:rPr>
          <w:rFonts w:eastAsia="Calibri" w:cs="B Nazanin"/>
          <w:b/>
          <w:bCs/>
          <w:szCs w:val="26"/>
          <w:rtl/>
        </w:rPr>
        <w:t>ماه</w:t>
      </w:r>
      <w:r w:rsidR="00B97478" w:rsidRPr="007B15BA">
        <w:rPr>
          <w:rFonts w:eastAsia="Calibri" w:cs="B Nazanin" w:hint="cs"/>
          <w:b/>
          <w:bCs/>
          <w:szCs w:val="26"/>
          <w:rtl/>
        </w:rPr>
        <w:t xml:space="preserve"> 140</w:t>
      </w:r>
      <w:r>
        <w:rPr>
          <w:rFonts w:eastAsia="Calibri" w:cs="B Nazanin" w:hint="cs"/>
          <w:b/>
          <w:bCs/>
          <w:szCs w:val="26"/>
          <w:rtl/>
        </w:rPr>
        <w:t>4</w:t>
      </w:r>
    </w:p>
    <w:p w14:paraId="4B8B72FE" w14:textId="5A586E28" w:rsidR="003F6087" w:rsidRPr="00146BE9" w:rsidRDefault="003F6087" w:rsidP="00146BE9">
      <w:pPr>
        <w:rPr>
          <w:rFonts w:eastAsia="Calibri" w:cs="B Nazanin"/>
          <w:b/>
          <w:bCs/>
          <w:szCs w:val="26"/>
          <w:rtl/>
        </w:rPr>
        <w:sectPr w:rsidR="003F6087" w:rsidRPr="00146BE9" w:rsidSect="00C50381">
          <w:headerReference w:type="default" r:id="rId13"/>
          <w:footerReference w:type="default" r:id="rId14"/>
          <w:footnotePr>
            <w:numRestart w:val="eachPage"/>
          </w:footnotePr>
          <w:type w:val="continuous"/>
          <w:pgSz w:w="11906" w:h="16838" w:code="9"/>
          <w:pgMar w:top="1987" w:right="1987" w:bottom="1987" w:left="1987" w:header="720" w:footer="720" w:gutter="0"/>
          <w:cols w:space="720"/>
          <w:rtlGutter/>
          <w:docGrid w:linePitch="360"/>
          <w15:footnoteColumns w:val="2"/>
        </w:sectPr>
      </w:pPr>
    </w:p>
    <w:p w14:paraId="16390E91" w14:textId="77A65C81" w:rsidR="00B97478" w:rsidRPr="00A066BF" w:rsidRDefault="00687FA7" w:rsidP="00A066BF">
      <w:pPr>
        <w:rPr>
          <w:rFonts w:ascii="IranNastaliq" w:hAnsi="IranNastaliq" w:cs="IranNastaliq"/>
          <w:sz w:val="28"/>
          <w:szCs w:val="28"/>
          <w:rtl/>
        </w:rPr>
        <w:sectPr w:rsidR="00B97478" w:rsidRPr="00A066BF" w:rsidSect="00CF68F5">
          <w:headerReference w:type="default" r:id="rId15"/>
          <w:footerReference w:type="default" r:id="rId16"/>
          <w:footnotePr>
            <w:numRestart w:val="eachPage"/>
          </w:footnotePr>
          <w:type w:val="continuous"/>
          <w:pgSz w:w="11906" w:h="16838" w:code="9"/>
          <w:pgMar w:top="1987" w:right="1987" w:bottom="1987" w:left="1987" w:header="720" w:footer="720" w:gutter="0"/>
          <w:pgNumType w:chapStyle="1"/>
          <w:cols w:space="720"/>
          <w:rtlGutter/>
          <w:docGrid w:linePitch="360"/>
          <w15:footnoteColumns w:val="2"/>
        </w:sectPr>
      </w:pPr>
      <w:r>
        <w:rPr>
          <w:rFonts w:cs="B Nazanin"/>
          <w:noProof/>
          <w:szCs w:val="26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C37F822" wp14:editId="0A371CB4">
                <wp:simplePos x="0" y="0"/>
                <wp:positionH relativeFrom="column">
                  <wp:posOffset>2239067</wp:posOffset>
                </wp:positionH>
                <wp:positionV relativeFrom="paragraph">
                  <wp:posOffset>5545620</wp:posOffset>
                </wp:positionV>
                <wp:extent cx="888521" cy="327804"/>
                <wp:effectExtent l="0" t="0" r="26035" b="15240"/>
                <wp:wrapNone/>
                <wp:docPr id="135" name="Text Box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8521" cy="3278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1C26F7" w14:textId="77777777" w:rsidR="00687FA7" w:rsidRDefault="00687FA7" w:rsidP="00687FA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C37F822" id="_x0000_t202" coordsize="21600,21600" o:spt="202" path="m,l,21600r21600,l21600,xe">
                <v:stroke joinstyle="miter"/>
                <v:path gradientshapeok="t" o:connecttype="rect"/>
              </v:shapetype>
              <v:shape id="Text Box 135" o:spid="_x0000_s1026" type="#_x0000_t202" style="position:absolute;margin-left:176.3pt;margin-top:436.65pt;width:69.95pt;height:25.8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vVRewIAAIwFAAAOAAAAZHJzL2Uyb0RvYy54bWysVE1vGjEQvVfqf7B8bxYIJBSxRJQoVSWU&#10;RCVVzsZrg1Wvx7UNu/TXd+xdvlIuqXrZHXuen2eeZ2Z8V5eabIXzCkxOu1cdSoThUCizyumPl4dP&#10;Q0p8YKZgGozI6U54ejf5+GFc2ZHowRp0IRxBEuNHlc3pOgQ7yjLP16Jk/gqsMOiU4EoWcOlWWeFY&#10;heylznqdzk1WgSusAy68x937xkkniV9KwcOTlF4EonOKsYX0dem7jN9sMmajlWN2rXgbBvuHKEqm&#10;DF56oLpngZGNU39RlYo78CDDFYcyAykVFykHzKbbeZPNYs2sSLmgON4eZPL/j5Y/bhf22ZFQf4Ea&#10;HzAKUlk/8rgZ86mlK+MfIyXoRwl3B9lEHQjHzeFwOOh1KeHouu7dDjv9yJIdD1vnw1cBJYlGTh2+&#10;ShKLbec+NNA9JN7lQaviQWmdFrESxEw7smX4hjqkEJH8DKUNqXJ6cz3oJOIzX6qlI8NydYEB+bSJ&#10;14lUM21YRyGSFXZaRIw234Ukqkh6XIiRcS7MIc6EjiiJGb3nYIs/RvWew00eeCLdDCYcDpfKgGtU&#10;Ope2+LkXRjZ4fMOTvKMZ6mXdFsgSih3WjYOmpbzlDwpfd858eGYOewhLBedCeMKP1ICvA61FyRrc&#10;70v7EY+ljV5KKuzJnPpfG+YEJfqbwaL/3O33YxOnRX9w28OFO/UsTz1mU84ASwYrE6NLZsQHvTel&#10;g/IVx8c03oouZjjendOwN2ehmRQ4friYThMI29ayMDcLyyN1lDfW7kv9ypxtCzxgZzzCvnvZ6E2d&#10;N9h40sB0E0Cq1ARR4EbVVnhs+dRG7XiKM+V0nVDHITr5AwAA//8DAFBLAwQUAAYACAAAACEAT7XZ&#10;AOEAAAALAQAADwAAAGRycy9kb3ducmV2LnhtbEyPQU+DQBCF7yb+h82YeLOLQCsgQ0M0xkRNjG0v&#10;3rbsCER2lrDblv5715MeJ+/Le9+U69kM4kiT6y0j3C4iEMSN1T23CLvt000GwnnFWg2WCeFMDtbV&#10;5UWpCm1P/EHHjW9FKGFXKITO+7GQ0jUdGeUWdiQO2ZedjPLhnFqpJ3UK5WaQcRStpFE9h4VOjfTQ&#10;UfO9ORiEl/RTPSb+lc6e5/e6fs7G1L0hXl/N9T0IT7P/g+FXP6hDFZz29sDaiQEhWcargCJkd0kC&#10;IhBpHi9B7BHyOM1BVqX8/0P1AwAA//8DAFBLAQItABQABgAIAAAAIQC2gziS/gAAAOEBAAATAAAA&#10;AAAAAAAAAAAAAAAAAABbQ29udGVudF9UeXBlc10ueG1sUEsBAi0AFAAGAAgAAAAhADj9If/WAAAA&#10;lAEAAAsAAAAAAAAAAAAAAAAALwEAAF9yZWxzLy5yZWxzUEsBAi0AFAAGAAgAAAAhAHGC9VF7AgAA&#10;jAUAAA4AAAAAAAAAAAAAAAAALgIAAGRycy9lMm9Eb2MueG1sUEsBAi0AFAAGAAgAAAAhAE+12QDh&#10;AAAACwEAAA8AAAAAAAAAAAAAAAAA1QQAAGRycy9kb3ducmV2LnhtbFBLBQYAAAAABAAEAPMAAADj&#10;BQAAAAA=&#10;" fillcolor="white [3201]" strokecolor="white [3212]" strokeweight=".5pt">
                <v:textbox>
                  <w:txbxContent>
                    <w:p w14:paraId="3C1C26F7" w14:textId="77777777" w:rsidR="00687FA7" w:rsidRDefault="00687FA7" w:rsidP="00687FA7"/>
                  </w:txbxContent>
                </v:textbox>
              </v:shape>
            </w:pict>
          </mc:Fallback>
        </mc:AlternateContent>
      </w:r>
    </w:p>
    <w:p w14:paraId="06992076" w14:textId="32A40B76" w:rsidR="00390734" w:rsidRDefault="00390734">
      <w:pPr>
        <w:spacing w:after="160" w:line="259" w:lineRule="auto"/>
        <w:rPr>
          <w:rFonts w:eastAsia="Calibri" w:cs="B Nazanin"/>
          <w:b/>
          <w:bCs/>
          <w:szCs w:val="26"/>
          <w:rtl/>
        </w:rPr>
      </w:pPr>
    </w:p>
    <w:p w14:paraId="25F09251" w14:textId="7B1C453D" w:rsidR="00B97478" w:rsidRPr="007B15BA" w:rsidRDefault="00B97478" w:rsidP="007B15BA">
      <w:pPr>
        <w:bidi/>
        <w:jc w:val="mediumKashida"/>
        <w:rPr>
          <w:rFonts w:eastAsia="Calibri" w:cs="B Nazanin"/>
          <w:b/>
          <w:bCs/>
          <w:szCs w:val="26"/>
        </w:rPr>
      </w:pPr>
      <w:r w:rsidRPr="007B15BA">
        <w:rPr>
          <w:rFonts w:eastAsia="Calibri" w:cs="B Nazanin" w:hint="cs"/>
          <w:b/>
          <w:bCs/>
          <w:szCs w:val="26"/>
          <w:rtl/>
        </w:rPr>
        <w:t>چکیده</w:t>
      </w:r>
    </w:p>
    <w:p w14:paraId="1929E566" w14:textId="712092E7" w:rsidR="003F6087" w:rsidRPr="00146BE9" w:rsidRDefault="00146BE9" w:rsidP="00146BE9">
      <w:pPr>
        <w:pStyle w:val="ListParagraph"/>
        <w:spacing w:after="0"/>
        <w:ind w:left="0" w:firstLine="192"/>
        <w:jc w:val="both"/>
        <w:rPr>
          <w:rFonts w:ascii="Times New Roman" w:hAnsi="Times New Roman" w:cs="B Nazanin"/>
          <w:sz w:val="24"/>
          <w:szCs w:val="26"/>
        </w:rPr>
      </w:pPr>
      <w:r w:rsidRPr="00146BE9">
        <w:rPr>
          <w:rFonts w:ascii="Times New Roman" w:hAnsi="Times New Roman" w:cs="B Nazanin"/>
          <w:sz w:val="24"/>
          <w:szCs w:val="26"/>
          <w:rtl/>
        </w:rPr>
        <w:t>ادم ماکولا د</w:t>
      </w:r>
      <w:r w:rsidRPr="00146BE9">
        <w:rPr>
          <w:rFonts w:ascii="Times New Roman" w:hAnsi="Times New Roman" w:cs="B Nazanin" w:hint="cs"/>
          <w:sz w:val="24"/>
          <w:szCs w:val="26"/>
          <w:rtl/>
        </w:rPr>
        <w:t>ی</w:t>
      </w:r>
      <w:r w:rsidRPr="00146BE9">
        <w:rPr>
          <w:rFonts w:ascii="Times New Roman" w:hAnsi="Times New Roman" w:cs="B Nazanin" w:hint="eastAsia"/>
          <w:sz w:val="24"/>
          <w:szCs w:val="26"/>
          <w:rtl/>
        </w:rPr>
        <w:t>ابت</w:t>
      </w:r>
      <w:r w:rsidRPr="00146BE9">
        <w:rPr>
          <w:rFonts w:ascii="Times New Roman" w:hAnsi="Times New Roman" w:cs="B Nazanin" w:hint="cs"/>
          <w:sz w:val="24"/>
          <w:szCs w:val="26"/>
          <w:rtl/>
        </w:rPr>
        <w:t>ی</w:t>
      </w:r>
      <w:r w:rsidRPr="00146BE9">
        <w:rPr>
          <w:rFonts w:ascii="Times New Roman" w:hAnsi="Times New Roman" w:cs="B Nazanin"/>
          <w:sz w:val="24"/>
          <w:szCs w:val="26"/>
          <w:rtl/>
        </w:rPr>
        <w:t xml:space="preserve"> </w:t>
      </w:r>
      <w:r w:rsidRPr="00146BE9">
        <w:rPr>
          <w:rFonts w:ascii="Times New Roman" w:hAnsi="Times New Roman" w:cs="B Nazanin" w:hint="cs"/>
          <w:sz w:val="24"/>
          <w:szCs w:val="26"/>
          <w:rtl/>
        </w:rPr>
        <w:t>ی</w:t>
      </w:r>
      <w:r w:rsidRPr="00146BE9">
        <w:rPr>
          <w:rFonts w:ascii="Times New Roman" w:hAnsi="Times New Roman" w:cs="B Nazanin" w:hint="eastAsia"/>
          <w:sz w:val="24"/>
          <w:szCs w:val="26"/>
          <w:rtl/>
        </w:rPr>
        <w:t>ک</w:t>
      </w:r>
      <w:r w:rsidRPr="00146BE9">
        <w:rPr>
          <w:rFonts w:ascii="Times New Roman" w:hAnsi="Times New Roman" w:cs="B Nazanin" w:hint="cs"/>
          <w:sz w:val="24"/>
          <w:szCs w:val="26"/>
          <w:rtl/>
        </w:rPr>
        <w:t>ی</w:t>
      </w:r>
      <w:r w:rsidRPr="00146BE9">
        <w:rPr>
          <w:rFonts w:ascii="Times New Roman" w:hAnsi="Times New Roman" w:cs="B Nazanin"/>
          <w:sz w:val="24"/>
          <w:szCs w:val="26"/>
          <w:rtl/>
        </w:rPr>
        <w:t xml:space="preserve"> از علل اصل</w:t>
      </w:r>
      <w:r w:rsidRPr="00146BE9">
        <w:rPr>
          <w:rFonts w:ascii="Times New Roman" w:hAnsi="Times New Roman" w:cs="B Nazanin" w:hint="cs"/>
          <w:sz w:val="24"/>
          <w:szCs w:val="26"/>
          <w:rtl/>
        </w:rPr>
        <w:t>ی</w:t>
      </w:r>
      <w:r w:rsidRPr="00146BE9">
        <w:rPr>
          <w:rFonts w:ascii="Times New Roman" w:hAnsi="Times New Roman" w:cs="B Nazanin"/>
          <w:sz w:val="24"/>
          <w:szCs w:val="26"/>
          <w:rtl/>
        </w:rPr>
        <w:t xml:space="preserve"> کاهش د</w:t>
      </w:r>
      <w:r w:rsidRPr="00146BE9">
        <w:rPr>
          <w:rFonts w:ascii="Times New Roman" w:hAnsi="Times New Roman" w:cs="B Nazanin" w:hint="cs"/>
          <w:sz w:val="24"/>
          <w:szCs w:val="26"/>
          <w:rtl/>
        </w:rPr>
        <w:t>ی</w:t>
      </w:r>
      <w:r w:rsidRPr="00146BE9">
        <w:rPr>
          <w:rFonts w:ascii="Times New Roman" w:hAnsi="Times New Roman" w:cs="B Nazanin" w:hint="eastAsia"/>
          <w:sz w:val="24"/>
          <w:szCs w:val="26"/>
          <w:rtl/>
        </w:rPr>
        <w:t>د</w:t>
      </w:r>
      <w:r w:rsidRPr="00146BE9">
        <w:rPr>
          <w:rFonts w:ascii="Times New Roman" w:hAnsi="Times New Roman" w:cs="B Nazanin"/>
          <w:sz w:val="24"/>
          <w:szCs w:val="26"/>
          <w:rtl/>
        </w:rPr>
        <w:t xml:space="preserve"> در ب</w:t>
      </w:r>
      <w:r w:rsidRPr="00146BE9">
        <w:rPr>
          <w:rFonts w:ascii="Times New Roman" w:hAnsi="Times New Roman" w:cs="B Nazanin" w:hint="cs"/>
          <w:sz w:val="24"/>
          <w:szCs w:val="26"/>
          <w:rtl/>
        </w:rPr>
        <w:t>ی</w:t>
      </w:r>
      <w:r w:rsidRPr="00146BE9">
        <w:rPr>
          <w:rFonts w:ascii="Times New Roman" w:hAnsi="Times New Roman" w:cs="B Nazanin" w:hint="eastAsia"/>
          <w:sz w:val="24"/>
          <w:szCs w:val="26"/>
          <w:rtl/>
        </w:rPr>
        <w:t>ماران</w:t>
      </w:r>
      <w:r w:rsidRPr="00146BE9">
        <w:rPr>
          <w:rFonts w:ascii="Times New Roman" w:hAnsi="Times New Roman" w:cs="B Nazanin"/>
          <w:sz w:val="24"/>
          <w:szCs w:val="26"/>
          <w:rtl/>
        </w:rPr>
        <w:t xml:space="preserve"> د</w:t>
      </w:r>
      <w:r w:rsidRPr="00146BE9">
        <w:rPr>
          <w:rFonts w:ascii="Times New Roman" w:hAnsi="Times New Roman" w:cs="B Nazanin" w:hint="cs"/>
          <w:sz w:val="24"/>
          <w:szCs w:val="26"/>
          <w:rtl/>
        </w:rPr>
        <w:t>ی</w:t>
      </w:r>
      <w:r w:rsidRPr="00146BE9">
        <w:rPr>
          <w:rFonts w:ascii="Times New Roman" w:hAnsi="Times New Roman" w:cs="B Nazanin" w:hint="eastAsia"/>
          <w:sz w:val="24"/>
          <w:szCs w:val="26"/>
          <w:rtl/>
        </w:rPr>
        <w:t>ابت</w:t>
      </w:r>
      <w:r w:rsidRPr="00146BE9">
        <w:rPr>
          <w:rFonts w:ascii="Times New Roman" w:hAnsi="Times New Roman" w:cs="B Nazanin" w:hint="cs"/>
          <w:sz w:val="24"/>
          <w:szCs w:val="26"/>
          <w:rtl/>
        </w:rPr>
        <w:t>ی</w:t>
      </w:r>
      <w:r w:rsidRPr="00146BE9">
        <w:rPr>
          <w:rFonts w:ascii="Times New Roman" w:hAnsi="Times New Roman" w:cs="B Nazanin"/>
          <w:sz w:val="24"/>
          <w:szCs w:val="26"/>
          <w:rtl/>
        </w:rPr>
        <w:t xml:space="preserve"> است و توموگراف</w:t>
      </w:r>
      <w:r w:rsidRPr="00146BE9">
        <w:rPr>
          <w:rFonts w:ascii="Times New Roman" w:hAnsi="Times New Roman" w:cs="B Nazanin" w:hint="cs"/>
          <w:sz w:val="24"/>
          <w:szCs w:val="26"/>
          <w:rtl/>
        </w:rPr>
        <w:t>ی</w:t>
      </w:r>
      <w:r w:rsidRPr="00146BE9">
        <w:rPr>
          <w:rFonts w:ascii="Times New Roman" w:hAnsi="Times New Roman" w:cs="B Nazanin"/>
          <w:sz w:val="24"/>
          <w:szCs w:val="26"/>
          <w:rtl/>
        </w:rPr>
        <w:t xml:space="preserve"> انسجام نور</w:t>
      </w:r>
      <w:r w:rsidRPr="00146BE9">
        <w:rPr>
          <w:rFonts w:ascii="Times New Roman" w:hAnsi="Times New Roman" w:cs="B Nazanin" w:hint="cs"/>
          <w:sz w:val="24"/>
          <w:szCs w:val="26"/>
          <w:rtl/>
        </w:rPr>
        <w:t>ی</w:t>
      </w:r>
      <w:r w:rsidRPr="00146BE9">
        <w:rPr>
          <w:rFonts w:ascii="Times New Roman" w:hAnsi="Times New Roman" w:cs="B Nazanin"/>
          <w:sz w:val="24"/>
          <w:szCs w:val="26"/>
          <w:rtl/>
        </w:rPr>
        <w:t xml:space="preserve"> ابزار کل</w:t>
      </w:r>
      <w:r w:rsidRPr="00146BE9">
        <w:rPr>
          <w:rFonts w:ascii="Times New Roman" w:hAnsi="Times New Roman" w:cs="B Nazanin" w:hint="cs"/>
          <w:sz w:val="24"/>
          <w:szCs w:val="26"/>
          <w:rtl/>
        </w:rPr>
        <w:t>ی</w:t>
      </w:r>
      <w:r w:rsidRPr="00146BE9">
        <w:rPr>
          <w:rFonts w:ascii="Times New Roman" w:hAnsi="Times New Roman" w:cs="B Nazanin" w:hint="eastAsia"/>
          <w:sz w:val="24"/>
          <w:szCs w:val="26"/>
          <w:rtl/>
        </w:rPr>
        <w:t>د</w:t>
      </w:r>
      <w:r w:rsidRPr="00146BE9">
        <w:rPr>
          <w:rFonts w:ascii="Times New Roman" w:hAnsi="Times New Roman" w:cs="B Nazanin" w:hint="cs"/>
          <w:sz w:val="24"/>
          <w:szCs w:val="26"/>
          <w:rtl/>
        </w:rPr>
        <w:t>ی</w:t>
      </w:r>
      <w:r w:rsidRPr="00146BE9">
        <w:rPr>
          <w:rFonts w:ascii="Times New Roman" w:hAnsi="Times New Roman" w:cs="B Nazanin"/>
          <w:sz w:val="24"/>
          <w:szCs w:val="26"/>
          <w:rtl/>
        </w:rPr>
        <w:t xml:space="preserve"> برا</w:t>
      </w:r>
      <w:r w:rsidRPr="00146BE9">
        <w:rPr>
          <w:rFonts w:ascii="Times New Roman" w:hAnsi="Times New Roman" w:cs="B Nazanin" w:hint="cs"/>
          <w:sz w:val="24"/>
          <w:szCs w:val="26"/>
          <w:rtl/>
        </w:rPr>
        <w:t>ی</w:t>
      </w:r>
      <w:r w:rsidRPr="00146BE9">
        <w:rPr>
          <w:rFonts w:ascii="Times New Roman" w:hAnsi="Times New Roman" w:cs="B Nazanin"/>
          <w:sz w:val="24"/>
          <w:szCs w:val="26"/>
          <w:rtl/>
        </w:rPr>
        <w:t xml:space="preserve"> ارز</w:t>
      </w:r>
      <w:r w:rsidRPr="00146BE9">
        <w:rPr>
          <w:rFonts w:ascii="Times New Roman" w:hAnsi="Times New Roman" w:cs="B Nazanin" w:hint="cs"/>
          <w:sz w:val="24"/>
          <w:szCs w:val="26"/>
          <w:rtl/>
        </w:rPr>
        <w:t>ی</w:t>
      </w:r>
      <w:r w:rsidRPr="00146BE9">
        <w:rPr>
          <w:rFonts w:ascii="Times New Roman" w:hAnsi="Times New Roman" w:cs="B Nazanin" w:hint="eastAsia"/>
          <w:sz w:val="24"/>
          <w:szCs w:val="26"/>
          <w:rtl/>
        </w:rPr>
        <w:t>اب</w:t>
      </w:r>
      <w:r w:rsidRPr="00146BE9">
        <w:rPr>
          <w:rFonts w:ascii="Times New Roman" w:hAnsi="Times New Roman" w:cs="B Nazanin" w:hint="cs"/>
          <w:sz w:val="24"/>
          <w:szCs w:val="26"/>
          <w:rtl/>
        </w:rPr>
        <w:t>ی</w:t>
      </w:r>
      <w:r w:rsidRPr="00146BE9">
        <w:rPr>
          <w:rFonts w:ascii="Times New Roman" w:hAnsi="Times New Roman" w:cs="B Nazanin"/>
          <w:sz w:val="24"/>
          <w:szCs w:val="26"/>
          <w:rtl/>
        </w:rPr>
        <w:t xml:space="preserve"> ساختار</w:t>
      </w:r>
      <w:r w:rsidRPr="00146BE9">
        <w:rPr>
          <w:rFonts w:ascii="Times New Roman" w:hAnsi="Times New Roman" w:cs="B Nazanin" w:hint="cs"/>
          <w:sz w:val="24"/>
          <w:szCs w:val="26"/>
          <w:rtl/>
        </w:rPr>
        <w:t>ی</w:t>
      </w:r>
      <w:r w:rsidRPr="00146BE9">
        <w:rPr>
          <w:rFonts w:ascii="Times New Roman" w:hAnsi="Times New Roman" w:cs="B Nazanin"/>
          <w:sz w:val="24"/>
          <w:szCs w:val="26"/>
          <w:rtl/>
        </w:rPr>
        <w:t xml:space="preserve"> و پا</w:t>
      </w:r>
      <w:r w:rsidRPr="00146BE9">
        <w:rPr>
          <w:rFonts w:ascii="Times New Roman" w:hAnsi="Times New Roman" w:cs="B Nazanin" w:hint="cs"/>
          <w:sz w:val="24"/>
          <w:szCs w:val="26"/>
          <w:rtl/>
        </w:rPr>
        <w:t>ی</w:t>
      </w:r>
      <w:r w:rsidRPr="00146BE9">
        <w:rPr>
          <w:rFonts w:ascii="Times New Roman" w:hAnsi="Times New Roman" w:cs="B Nazanin" w:hint="eastAsia"/>
          <w:sz w:val="24"/>
          <w:szCs w:val="26"/>
          <w:rtl/>
        </w:rPr>
        <w:t>ش</w:t>
      </w:r>
      <w:r w:rsidRPr="00146BE9">
        <w:rPr>
          <w:rFonts w:ascii="Times New Roman" w:hAnsi="Times New Roman" w:cs="B Nazanin"/>
          <w:sz w:val="24"/>
          <w:szCs w:val="26"/>
          <w:rtl/>
        </w:rPr>
        <w:t xml:space="preserve"> درمان محسوب م</w:t>
      </w:r>
      <w:r w:rsidRPr="00146BE9">
        <w:rPr>
          <w:rFonts w:ascii="Times New Roman" w:hAnsi="Times New Roman" w:cs="B Nazanin" w:hint="cs"/>
          <w:sz w:val="24"/>
          <w:szCs w:val="26"/>
          <w:rtl/>
        </w:rPr>
        <w:t>ی‌</w:t>
      </w:r>
      <w:r w:rsidRPr="00146BE9">
        <w:rPr>
          <w:rFonts w:ascii="Times New Roman" w:hAnsi="Times New Roman" w:cs="B Nazanin" w:hint="eastAsia"/>
          <w:sz w:val="24"/>
          <w:szCs w:val="26"/>
          <w:rtl/>
        </w:rPr>
        <w:t>شود</w:t>
      </w:r>
      <w:r w:rsidRPr="00146BE9">
        <w:rPr>
          <w:rFonts w:ascii="Times New Roman" w:hAnsi="Times New Roman" w:cs="B Nazanin"/>
          <w:sz w:val="24"/>
          <w:szCs w:val="26"/>
          <w:rtl/>
        </w:rPr>
        <w:t>. با وجود نقش درمان‌ها</w:t>
      </w:r>
      <w:r w:rsidRPr="00146BE9">
        <w:rPr>
          <w:rFonts w:ascii="Times New Roman" w:hAnsi="Times New Roman" w:cs="B Nazanin" w:hint="cs"/>
          <w:sz w:val="24"/>
          <w:szCs w:val="26"/>
          <w:rtl/>
        </w:rPr>
        <w:t>ی</w:t>
      </w:r>
      <w:r w:rsidRPr="00146BE9">
        <w:rPr>
          <w:rFonts w:ascii="Times New Roman" w:hAnsi="Times New Roman" w:cs="B Nazanin"/>
          <w:sz w:val="24"/>
          <w:szCs w:val="26"/>
          <w:rtl/>
        </w:rPr>
        <w:t xml:space="preserve"> مهارکننده فاکتور رشد اندوتل</w:t>
      </w:r>
      <w:r w:rsidRPr="00146BE9">
        <w:rPr>
          <w:rFonts w:ascii="Times New Roman" w:hAnsi="Times New Roman" w:cs="B Nazanin" w:hint="cs"/>
          <w:sz w:val="24"/>
          <w:szCs w:val="26"/>
          <w:rtl/>
        </w:rPr>
        <w:t>ی</w:t>
      </w:r>
      <w:r w:rsidRPr="00146BE9">
        <w:rPr>
          <w:rFonts w:ascii="Times New Roman" w:hAnsi="Times New Roman" w:cs="B Nazanin" w:hint="eastAsia"/>
          <w:sz w:val="24"/>
          <w:szCs w:val="26"/>
          <w:rtl/>
        </w:rPr>
        <w:t>ال</w:t>
      </w:r>
      <w:r w:rsidRPr="00146BE9">
        <w:rPr>
          <w:rFonts w:ascii="Times New Roman" w:hAnsi="Times New Roman" w:cs="B Nazanin"/>
          <w:sz w:val="24"/>
          <w:szCs w:val="26"/>
          <w:rtl/>
        </w:rPr>
        <w:t xml:space="preserve"> عروق</w:t>
      </w:r>
      <w:r w:rsidRPr="00146BE9">
        <w:rPr>
          <w:rFonts w:ascii="Times New Roman" w:hAnsi="Times New Roman" w:cs="B Nazanin" w:hint="cs"/>
          <w:sz w:val="24"/>
          <w:szCs w:val="26"/>
          <w:rtl/>
        </w:rPr>
        <w:t>ی</w:t>
      </w:r>
      <w:r w:rsidRPr="00146BE9">
        <w:rPr>
          <w:rFonts w:ascii="Times New Roman" w:hAnsi="Times New Roman" w:cs="B Nazanin" w:hint="eastAsia"/>
          <w:sz w:val="24"/>
          <w:szCs w:val="26"/>
          <w:rtl/>
        </w:rPr>
        <w:t>،</w:t>
      </w:r>
      <w:r w:rsidRPr="00146BE9">
        <w:rPr>
          <w:rFonts w:ascii="Times New Roman" w:hAnsi="Times New Roman" w:cs="B Nazanin"/>
          <w:sz w:val="24"/>
          <w:szCs w:val="26"/>
          <w:rtl/>
        </w:rPr>
        <w:t xml:space="preserve"> پاسخ ب</w:t>
      </w:r>
      <w:r w:rsidRPr="00146BE9">
        <w:rPr>
          <w:rFonts w:ascii="Times New Roman" w:hAnsi="Times New Roman" w:cs="B Nazanin" w:hint="cs"/>
          <w:sz w:val="24"/>
          <w:szCs w:val="26"/>
          <w:rtl/>
        </w:rPr>
        <w:t>ی</w:t>
      </w:r>
      <w:r w:rsidRPr="00146BE9">
        <w:rPr>
          <w:rFonts w:ascii="Times New Roman" w:hAnsi="Times New Roman" w:cs="B Nazanin" w:hint="eastAsia"/>
          <w:sz w:val="24"/>
          <w:szCs w:val="26"/>
          <w:rtl/>
        </w:rPr>
        <w:t>ماران</w:t>
      </w:r>
      <w:r w:rsidRPr="00146BE9">
        <w:rPr>
          <w:rFonts w:ascii="Times New Roman" w:hAnsi="Times New Roman" w:cs="B Nazanin"/>
          <w:sz w:val="24"/>
          <w:szCs w:val="26"/>
          <w:rtl/>
        </w:rPr>
        <w:t xml:space="preserve"> ناهمگن است و بخش</w:t>
      </w:r>
      <w:r w:rsidRPr="00146BE9">
        <w:rPr>
          <w:rFonts w:ascii="Times New Roman" w:hAnsi="Times New Roman" w:cs="B Nazanin" w:hint="cs"/>
          <w:sz w:val="24"/>
          <w:szCs w:val="26"/>
          <w:rtl/>
        </w:rPr>
        <w:t>ی</w:t>
      </w:r>
      <w:r w:rsidRPr="00146BE9">
        <w:rPr>
          <w:rFonts w:ascii="Times New Roman" w:hAnsi="Times New Roman" w:cs="B Nazanin"/>
          <w:sz w:val="24"/>
          <w:szCs w:val="26"/>
          <w:rtl/>
        </w:rPr>
        <w:t xml:space="preserve"> از ب</w:t>
      </w:r>
      <w:r w:rsidRPr="00146BE9">
        <w:rPr>
          <w:rFonts w:ascii="Times New Roman" w:hAnsi="Times New Roman" w:cs="B Nazanin" w:hint="cs"/>
          <w:sz w:val="24"/>
          <w:szCs w:val="26"/>
          <w:rtl/>
        </w:rPr>
        <w:t>ی</w:t>
      </w:r>
      <w:r w:rsidRPr="00146BE9">
        <w:rPr>
          <w:rFonts w:ascii="Times New Roman" w:hAnsi="Times New Roman" w:cs="B Nazanin" w:hint="eastAsia"/>
          <w:sz w:val="24"/>
          <w:szCs w:val="26"/>
          <w:rtl/>
        </w:rPr>
        <w:t>ماران</w:t>
      </w:r>
      <w:r w:rsidRPr="00146BE9">
        <w:rPr>
          <w:rFonts w:ascii="Times New Roman" w:hAnsi="Times New Roman" w:cs="B Nazanin"/>
          <w:sz w:val="24"/>
          <w:szCs w:val="26"/>
          <w:rtl/>
        </w:rPr>
        <w:t xml:space="preserve"> ن</w:t>
      </w:r>
      <w:r w:rsidRPr="00146BE9">
        <w:rPr>
          <w:rFonts w:ascii="Times New Roman" w:hAnsi="Times New Roman" w:cs="B Nazanin" w:hint="cs"/>
          <w:sz w:val="24"/>
          <w:szCs w:val="26"/>
          <w:rtl/>
        </w:rPr>
        <w:t>ی</w:t>
      </w:r>
      <w:r w:rsidRPr="00146BE9">
        <w:rPr>
          <w:rFonts w:ascii="Times New Roman" w:hAnsi="Times New Roman" w:cs="B Nazanin" w:hint="eastAsia"/>
          <w:sz w:val="24"/>
          <w:szCs w:val="26"/>
          <w:rtl/>
        </w:rPr>
        <w:t>ازمند</w:t>
      </w:r>
      <w:r w:rsidRPr="00146BE9">
        <w:rPr>
          <w:rFonts w:ascii="Times New Roman" w:hAnsi="Times New Roman" w:cs="B Nazanin"/>
          <w:sz w:val="24"/>
          <w:szCs w:val="26"/>
          <w:rtl/>
        </w:rPr>
        <w:t xml:space="preserve"> تغ</w:t>
      </w:r>
      <w:r w:rsidRPr="00146BE9">
        <w:rPr>
          <w:rFonts w:ascii="Times New Roman" w:hAnsi="Times New Roman" w:cs="B Nazanin" w:hint="cs"/>
          <w:sz w:val="24"/>
          <w:szCs w:val="26"/>
          <w:rtl/>
        </w:rPr>
        <w:t>یی</w:t>
      </w:r>
      <w:r w:rsidRPr="00146BE9">
        <w:rPr>
          <w:rFonts w:ascii="Times New Roman" w:hAnsi="Times New Roman" w:cs="B Nazanin" w:hint="eastAsia"/>
          <w:sz w:val="24"/>
          <w:szCs w:val="26"/>
          <w:rtl/>
        </w:rPr>
        <w:t>ر</w:t>
      </w:r>
      <w:r w:rsidRPr="00146BE9">
        <w:rPr>
          <w:rFonts w:ascii="Times New Roman" w:hAnsi="Times New Roman" w:cs="B Nazanin"/>
          <w:sz w:val="24"/>
          <w:szCs w:val="26"/>
          <w:rtl/>
        </w:rPr>
        <w:t xml:space="preserve"> رو</w:t>
      </w:r>
      <w:r w:rsidRPr="00146BE9">
        <w:rPr>
          <w:rFonts w:ascii="Times New Roman" w:hAnsi="Times New Roman" w:cs="B Nazanin" w:hint="cs"/>
          <w:sz w:val="24"/>
          <w:szCs w:val="26"/>
          <w:rtl/>
        </w:rPr>
        <w:t>ی</w:t>
      </w:r>
      <w:r w:rsidRPr="00146BE9">
        <w:rPr>
          <w:rFonts w:ascii="Times New Roman" w:hAnsi="Times New Roman" w:cs="B Nazanin" w:hint="eastAsia"/>
          <w:sz w:val="24"/>
          <w:szCs w:val="26"/>
          <w:rtl/>
        </w:rPr>
        <w:t>کرد</w:t>
      </w:r>
      <w:r w:rsidRPr="00146BE9">
        <w:rPr>
          <w:rFonts w:ascii="Times New Roman" w:hAnsi="Times New Roman" w:cs="B Nazanin"/>
          <w:sz w:val="24"/>
          <w:szCs w:val="26"/>
          <w:rtl/>
        </w:rPr>
        <w:t xml:space="preserve"> درمان</w:t>
      </w:r>
      <w:r w:rsidRPr="00146BE9">
        <w:rPr>
          <w:rFonts w:ascii="Times New Roman" w:hAnsi="Times New Roman" w:cs="B Nazanin" w:hint="cs"/>
          <w:sz w:val="24"/>
          <w:szCs w:val="26"/>
          <w:rtl/>
        </w:rPr>
        <w:t>ی</w:t>
      </w:r>
      <w:r w:rsidRPr="00146BE9">
        <w:rPr>
          <w:rFonts w:ascii="Times New Roman" w:hAnsi="Times New Roman" w:cs="B Nazanin"/>
          <w:sz w:val="24"/>
          <w:szCs w:val="26"/>
          <w:rtl/>
        </w:rPr>
        <w:t xml:space="preserve"> هستند. ا</w:t>
      </w:r>
      <w:r w:rsidRPr="00146BE9">
        <w:rPr>
          <w:rFonts w:ascii="Times New Roman" w:hAnsi="Times New Roman" w:cs="B Nazanin" w:hint="cs"/>
          <w:sz w:val="24"/>
          <w:szCs w:val="26"/>
          <w:rtl/>
        </w:rPr>
        <w:t>ی</w:t>
      </w:r>
      <w:r w:rsidRPr="00146BE9">
        <w:rPr>
          <w:rFonts w:ascii="Times New Roman" w:hAnsi="Times New Roman" w:cs="B Nazanin" w:hint="eastAsia"/>
          <w:sz w:val="24"/>
          <w:szCs w:val="26"/>
          <w:rtl/>
        </w:rPr>
        <w:t>ن</w:t>
      </w:r>
      <w:r w:rsidRPr="00146BE9">
        <w:rPr>
          <w:rFonts w:ascii="Times New Roman" w:hAnsi="Times New Roman" w:cs="B Nazanin"/>
          <w:sz w:val="24"/>
          <w:szCs w:val="26"/>
          <w:rtl/>
        </w:rPr>
        <w:t xml:space="preserve"> سم</w:t>
      </w:r>
      <w:r w:rsidRPr="00146BE9">
        <w:rPr>
          <w:rFonts w:ascii="Times New Roman" w:hAnsi="Times New Roman" w:cs="B Nazanin" w:hint="cs"/>
          <w:sz w:val="24"/>
          <w:szCs w:val="26"/>
          <w:rtl/>
        </w:rPr>
        <w:t>ی</w:t>
      </w:r>
      <w:r w:rsidRPr="00146BE9">
        <w:rPr>
          <w:rFonts w:ascii="Times New Roman" w:hAnsi="Times New Roman" w:cs="B Nazanin" w:hint="eastAsia"/>
          <w:sz w:val="24"/>
          <w:szCs w:val="26"/>
          <w:rtl/>
        </w:rPr>
        <w:t>نار</w:t>
      </w:r>
      <w:r w:rsidRPr="00146BE9">
        <w:rPr>
          <w:rFonts w:ascii="Times New Roman" w:hAnsi="Times New Roman" w:cs="B Nazanin"/>
          <w:sz w:val="24"/>
          <w:szCs w:val="26"/>
          <w:rtl/>
        </w:rPr>
        <w:t xml:space="preserve"> با رو</w:t>
      </w:r>
      <w:r w:rsidRPr="00146BE9">
        <w:rPr>
          <w:rFonts w:ascii="Times New Roman" w:hAnsi="Times New Roman" w:cs="B Nazanin" w:hint="cs"/>
          <w:sz w:val="24"/>
          <w:szCs w:val="26"/>
          <w:rtl/>
        </w:rPr>
        <w:t>ی</w:t>
      </w:r>
      <w:r w:rsidRPr="00146BE9">
        <w:rPr>
          <w:rFonts w:ascii="Times New Roman" w:hAnsi="Times New Roman" w:cs="B Nazanin" w:hint="eastAsia"/>
          <w:sz w:val="24"/>
          <w:szCs w:val="26"/>
          <w:rtl/>
        </w:rPr>
        <w:t>کرد</w:t>
      </w:r>
      <w:r w:rsidRPr="00146BE9">
        <w:rPr>
          <w:rFonts w:ascii="Times New Roman" w:hAnsi="Times New Roman" w:cs="B Nazanin"/>
          <w:sz w:val="24"/>
          <w:szCs w:val="26"/>
          <w:rtl/>
        </w:rPr>
        <w:t xml:space="preserve"> مرور</w:t>
      </w:r>
      <w:r w:rsidRPr="00146BE9">
        <w:rPr>
          <w:rFonts w:ascii="Times New Roman" w:hAnsi="Times New Roman" w:cs="B Nazanin" w:hint="cs"/>
          <w:sz w:val="24"/>
          <w:szCs w:val="26"/>
          <w:rtl/>
        </w:rPr>
        <w:t>ی</w:t>
      </w:r>
      <w:r w:rsidRPr="00146BE9">
        <w:rPr>
          <w:rFonts w:ascii="Times New Roman" w:hAnsi="Times New Roman" w:cs="B Nazanin"/>
          <w:sz w:val="24"/>
          <w:szCs w:val="26"/>
          <w:rtl/>
        </w:rPr>
        <w:t>-تحل</w:t>
      </w:r>
      <w:r w:rsidRPr="00146BE9">
        <w:rPr>
          <w:rFonts w:ascii="Times New Roman" w:hAnsi="Times New Roman" w:cs="B Nazanin" w:hint="cs"/>
          <w:sz w:val="24"/>
          <w:szCs w:val="26"/>
          <w:rtl/>
        </w:rPr>
        <w:t>ی</w:t>
      </w:r>
      <w:r w:rsidRPr="00146BE9">
        <w:rPr>
          <w:rFonts w:ascii="Times New Roman" w:hAnsi="Times New Roman" w:cs="B Nazanin" w:hint="eastAsia"/>
          <w:sz w:val="24"/>
          <w:szCs w:val="26"/>
          <w:rtl/>
        </w:rPr>
        <w:t>ل</w:t>
      </w:r>
      <w:r w:rsidRPr="00146BE9">
        <w:rPr>
          <w:rFonts w:ascii="Times New Roman" w:hAnsi="Times New Roman" w:cs="B Nazanin" w:hint="cs"/>
          <w:sz w:val="24"/>
          <w:szCs w:val="26"/>
          <w:rtl/>
        </w:rPr>
        <w:t>ی</w:t>
      </w:r>
      <w:r w:rsidRPr="00146BE9">
        <w:rPr>
          <w:rFonts w:ascii="Times New Roman" w:hAnsi="Times New Roman" w:cs="B Nazanin" w:hint="eastAsia"/>
          <w:sz w:val="24"/>
          <w:szCs w:val="26"/>
          <w:rtl/>
        </w:rPr>
        <w:t>،</w:t>
      </w:r>
      <w:r w:rsidRPr="00146BE9">
        <w:rPr>
          <w:rFonts w:ascii="Times New Roman" w:hAnsi="Times New Roman" w:cs="B Nazanin"/>
          <w:sz w:val="24"/>
          <w:szCs w:val="26"/>
          <w:rtl/>
        </w:rPr>
        <w:t xml:space="preserve"> ب</w:t>
      </w:r>
      <w:r w:rsidRPr="00146BE9">
        <w:rPr>
          <w:rFonts w:ascii="Times New Roman" w:hAnsi="Times New Roman" w:cs="B Nazanin" w:hint="cs"/>
          <w:sz w:val="24"/>
          <w:szCs w:val="26"/>
          <w:rtl/>
        </w:rPr>
        <w:t>ی</w:t>
      </w:r>
      <w:r w:rsidRPr="00146BE9">
        <w:rPr>
          <w:rFonts w:ascii="Times New Roman" w:hAnsi="Times New Roman" w:cs="B Nazanin" w:hint="eastAsia"/>
          <w:sz w:val="24"/>
          <w:szCs w:val="26"/>
          <w:rtl/>
        </w:rPr>
        <w:t>ومارکرها</w:t>
      </w:r>
      <w:r w:rsidRPr="00146BE9">
        <w:rPr>
          <w:rFonts w:ascii="Times New Roman" w:hAnsi="Times New Roman" w:cs="B Nazanin" w:hint="cs"/>
          <w:sz w:val="24"/>
          <w:szCs w:val="26"/>
          <w:rtl/>
        </w:rPr>
        <w:t>ی</w:t>
      </w:r>
      <w:r w:rsidRPr="00146BE9">
        <w:rPr>
          <w:rFonts w:ascii="Times New Roman" w:hAnsi="Times New Roman" w:cs="B Nazanin"/>
          <w:sz w:val="24"/>
          <w:szCs w:val="26"/>
          <w:rtl/>
        </w:rPr>
        <w:t xml:space="preserve"> توموگراف</w:t>
      </w:r>
      <w:r w:rsidRPr="00146BE9">
        <w:rPr>
          <w:rFonts w:ascii="Times New Roman" w:hAnsi="Times New Roman" w:cs="B Nazanin" w:hint="cs"/>
          <w:sz w:val="24"/>
          <w:szCs w:val="26"/>
          <w:rtl/>
        </w:rPr>
        <w:t>ی</w:t>
      </w:r>
      <w:r w:rsidRPr="00146BE9">
        <w:rPr>
          <w:rFonts w:ascii="Times New Roman" w:hAnsi="Times New Roman" w:cs="B Nazanin"/>
          <w:sz w:val="24"/>
          <w:szCs w:val="26"/>
          <w:rtl/>
        </w:rPr>
        <w:t xml:space="preserve"> انسجام نور</w:t>
      </w:r>
      <w:r w:rsidRPr="00146BE9">
        <w:rPr>
          <w:rFonts w:ascii="Times New Roman" w:hAnsi="Times New Roman" w:cs="B Nazanin" w:hint="cs"/>
          <w:sz w:val="24"/>
          <w:szCs w:val="26"/>
          <w:rtl/>
        </w:rPr>
        <w:t>ی</w:t>
      </w:r>
      <w:r w:rsidRPr="00146BE9">
        <w:rPr>
          <w:rFonts w:ascii="Times New Roman" w:hAnsi="Times New Roman" w:cs="B Nazanin"/>
          <w:sz w:val="24"/>
          <w:szCs w:val="26"/>
          <w:rtl/>
        </w:rPr>
        <w:t xml:space="preserve"> به‌و</w:t>
      </w:r>
      <w:r w:rsidRPr="00146BE9">
        <w:rPr>
          <w:rFonts w:ascii="Times New Roman" w:hAnsi="Times New Roman" w:cs="B Nazanin" w:hint="cs"/>
          <w:sz w:val="24"/>
          <w:szCs w:val="26"/>
          <w:rtl/>
        </w:rPr>
        <w:t>ی</w:t>
      </w:r>
      <w:r w:rsidRPr="00146BE9">
        <w:rPr>
          <w:rFonts w:ascii="Times New Roman" w:hAnsi="Times New Roman" w:cs="B Nazanin" w:hint="eastAsia"/>
          <w:sz w:val="24"/>
          <w:szCs w:val="26"/>
          <w:rtl/>
        </w:rPr>
        <w:t>ژه</w:t>
      </w:r>
      <w:r w:rsidRPr="00146BE9">
        <w:rPr>
          <w:rFonts w:ascii="Times New Roman" w:hAnsi="Times New Roman" w:cs="B Nazanin"/>
          <w:sz w:val="24"/>
          <w:szCs w:val="26"/>
          <w:rtl/>
        </w:rPr>
        <w:t xml:space="preserve"> نقاط و کانون‌ها</w:t>
      </w:r>
      <w:r w:rsidRPr="00146BE9">
        <w:rPr>
          <w:rFonts w:ascii="Times New Roman" w:hAnsi="Times New Roman" w:cs="B Nazanin" w:hint="cs"/>
          <w:sz w:val="24"/>
          <w:szCs w:val="26"/>
          <w:rtl/>
        </w:rPr>
        <w:t>ی</w:t>
      </w:r>
      <w:r w:rsidRPr="00146BE9">
        <w:rPr>
          <w:rFonts w:ascii="Times New Roman" w:hAnsi="Times New Roman" w:cs="B Nazanin"/>
          <w:sz w:val="24"/>
          <w:szCs w:val="26"/>
          <w:rtl/>
        </w:rPr>
        <w:t xml:space="preserve"> ها</w:t>
      </w:r>
      <w:r w:rsidRPr="00146BE9">
        <w:rPr>
          <w:rFonts w:ascii="Times New Roman" w:hAnsi="Times New Roman" w:cs="B Nazanin" w:hint="cs"/>
          <w:sz w:val="24"/>
          <w:szCs w:val="26"/>
          <w:rtl/>
        </w:rPr>
        <w:t>ی</w:t>
      </w:r>
      <w:r w:rsidRPr="00146BE9">
        <w:rPr>
          <w:rFonts w:ascii="Times New Roman" w:hAnsi="Times New Roman" w:cs="B Nazanin" w:hint="eastAsia"/>
          <w:sz w:val="24"/>
          <w:szCs w:val="26"/>
          <w:rtl/>
        </w:rPr>
        <w:t>پرفلکت</w:t>
      </w:r>
      <w:r w:rsidRPr="00146BE9">
        <w:rPr>
          <w:rFonts w:ascii="Times New Roman" w:hAnsi="Times New Roman" w:cs="B Nazanin" w:hint="cs"/>
          <w:sz w:val="24"/>
          <w:szCs w:val="26"/>
          <w:rtl/>
        </w:rPr>
        <w:t>ی</w:t>
      </w:r>
      <w:r w:rsidRPr="00146BE9">
        <w:rPr>
          <w:rFonts w:ascii="Times New Roman" w:hAnsi="Times New Roman" w:cs="B Nazanin" w:hint="eastAsia"/>
          <w:sz w:val="24"/>
          <w:szCs w:val="26"/>
          <w:rtl/>
        </w:rPr>
        <w:t>و</w:t>
      </w:r>
      <w:r w:rsidRPr="00146BE9">
        <w:rPr>
          <w:rFonts w:ascii="Times New Roman" w:hAnsi="Times New Roman" w:cs="B Nazanin"/>
          <w:sz w:val="24"/>
          <w:szCs w:val="26"/>
          <w:rtl/>
        </w:rPr>
        <w:t xml:space="preserve"> و الگوها</w:t>
      </w:r>
      <w:r w:rsidRPr="00146BE9">
        <w:rPr>
          <w:rFonts w:ascii="Times New Roman" w:hAnsi="Times New Roman" w:cs="B Nazanin" w:hint="cs"/>
          <w:sz w:val="24"/>
          <w:szCs w:val="26"/>
          <w:rtl/>
        </w:rPr>
        <w:t>ی</w:t>
      </w:r>
      <w:r w:rsidRPr="00146BE9">
        <w:rPr>
          <w:rFonts w:ascii="Times New Roman" w:hAnsi="Times New Roman" w:cs="B Nazanin"/>
          <w:sz w:val="24"/>
          <w:szCs w:val="26"/>
          <w:rtl/>
        </w:rPr>
        <w:t xml:space="preserve"> ما</w:t>
      </w:r>
      <w:r w:rsidRPr="00146BE9">
        <w:rPr>
          <w:rFonts w:ascii="Times New Roman" w:hAnsi="Times New Roman" w:cs="B Nazanin" w:hint="cs"/>
          <w:sz w:val="24"/>
          <w:szCs w:val="26"/>
          <w:rtl/>
        </w:rPr>
        <w:t>ی</w:t>
      </w:r>
      <w:r w:rsidRPr="00146BE9">
        <w:rPr>
          <w:rFonts w:ascii="Times New Roman" w:hAnsi="Times New Roman" w:cs="B Nazanin" w:hint="eastAsia"/>
          <w:sz w:val="24"/>
          <w:szCs w:val="26"/>
          <w:rtl/>
        </w:rPr>
        <w:t>ع</w:t>
      </w:r>
      <w:r w:rsidRPr="00146BE9">
        <w:rPr>
          <w:rFonts w:ascii="Times New Roman" w:hAnsi="Times New Roman" w:cs="B Nazanin"/>
          <w:sz w:val="24"/>
          <w:szCs w:val="26"/>
          <w:rtl/>
        </w:rPr>
        <w:t xml:space="preserve"> را در کنار روش‌ها</w:t>
      </w:r>
      <w:r w:rsidRPr="00146BE9">
        <w:rPr>
          <w:rFonts w:ascii="Times New Roman" w:hAnsi="Times New Roman" w:cs="B Nazanin" w:hint="cs"/>
          <w:sz w:val="24"/>
          <w:szCs w:val="26"/>
          <w:rtl/>
        </w:rPr>
        <w:t>ی</w:t>
      </w:r>
      <w:r w:rsidRPr="00146BE9">
        <w:rPr>
          <w:rFonts w:ascii="Times New Roman" w:hAnsi="Times New Roman" w:cs="B Nazanin"/>
          <w:sz w:val="24"/>
          <w:szCs w:val="26"/>
          <w:rtl/>
        </w:rPr>
        <w:t xml:space="preserve"> هوش مصنوع</w:t>
      </w:r>
      <w:r w:rsidRPr="00146BE9">
        <w:rPr>
          <w:rFonts w:ascii="Times New Roman" w:hAnsi="Times New Roman" w:cs="B Nazanin" w:hint="cs"/>
          <w:sz w:val="24"/>
          <w:szCs w:val="26"/>
          <w:rtl/>
        </w:rPr>
        <w:t>ی</w:t>
      </w:r>
      <w:r w:rsidRPr="00146BE9">
        <w:rPr>
          <w:rFonts w:ascii="Times New Roman" w:hAnsi="Times New Roman" w:cs="B Nazanin"/>
          <w:sz w:val="24"/>
          <w:szCs w:val="26"/>
          <w:rtl/>
        </w:rPr>
        <w:t xml:space="preserve"> (</w:t>
      </w:r>
      <w:r w:rsidRPr="00146BE9">
        <w:rPr>
          <w:rFonts w:ascii="Times New Roman" w:hAnsi="Times New Roman" w:cs="B Nazanin" w:hint="cs"/>
          <w:sz w:val="24"/>
          <w:szCs w:val="26"/>
          <w:rtl/>
        </w:rPr>
        <w:t>ی</w:t>
      </w:r>
      <w:r w:rsidRPr="00146BE9">
        <w:rPr>
          <w:rFonts w:ascii="Times New Roman" w:hAnsi="Times New Roman" w:cs="B Nazanin" w:hint="eastAsia"/>
          <w:sz w:val="24"/>
          <w:szCs w:val="26"/>
          <w:rtl/>
        </w:rPr>
        <w:t>ادگ</w:t>
      </w:r>
      <w:r w:rsidRPr="00146BE9">
        <w:rPr>
          <w:rFonts w:ascii="Times New Roman" w:hAnsi="Times New Roman" w:cs="B Nazanin" w:hint="cs"/>
          <w:sz w:val="24"/>
          <w:szCs w:val="26"/>
          <w:rtl/>
        </w:rPr>
        <w:t>ی</w:t>
      </w:r>
      <w:r w:rsidRPr="00146BE9">
        <w:rPr>
          <w:rFonts w:ascii="Times New Roman" w:hAnsi="Times New Roman" w:cs="B Nazanin" w:hint="eastAsia"/>
          <w:sz w:val="24"/>
          <w:szCs w:val="26"/>
          <w:rtl/>
        </w:rPr>
        <w:t>ر</w:t>
      </w:r>
      <w:r w:rsidRPr="00146BE9">
        <w:rPr>
          <w:rFonts w:ascii="Times New Roman" w:hAnsi="Times New Roman" w:cs="B Nazanin" w:hint="cs"/>
          <w:sz w:val="24"/>
          <w:szCs w:val="26"/>
          <w:rtl/>
        </w:rPr>
        <w:t>ی</w:t>
      </w:r>
      <w:r w:rsidRPr="00146BE9">
        <w:rPr>
          <w:rFonts w:ascii="Times New Roman" w:hAnsi="Times New Roman" w:cs="B Nazanin"/>
          <w:sz w:val="24"/>
          <w:szCs w:val="26"/>
          <w:rtl/>
        </w:rPr>
        <w:t xml:space="preserve"> ماش</w:t>
      </w:r>
      <w:r w:rsidRPr="00146BE9">
        <w:rPr>
          <w:rFonts w:ascii="Times New Roman" w:hAnsi="Times New Roman" w:cs="B Nazanin" w:hint="cs"/>
          <w:sz w:val="24"/>
          <w:szCs w:val="26"/>
          <w:rtl/>
        </w:rPr>
        <w:t>ی</w:t>
      </w:r>
      <w:r w:rsidRPr="00146BE9">
        <w:rPr>
          <w:rFonts w:ascii="Times New Roman" w:hAnsi="Times New Roman" w:cs="B Nazanin" w:hint="eastAsia"/>
          <w:sz w:val="24"/>
          <w:szCs w:val="26"/>
          <w:rtl/>
        </w:rPr>
        <w:t>ن</w:t>
      </w:r>
      <w:r w:rsidRPr="00146BE9">
        <w:rPr>
          <w:rFonts w:ascii="Times New Roman" w:hAnsi="Times New Roman" w:cs="B Nazanin"/>
          <w:sz w:val="24"/>
          <w:szCs w:val="26"/>
          <w:rtl/>
        </w:rPr>
        <w:t xml:space="preserve"> و </w:t>
      </w:r>
      <w:r w:rsidRPr="00146BE9">
        <w:rPr>
          <w:rFonts w:ascii="Times New Roman" w:hAnsi="Times New Roman" w:cs="B Nazanin" w:hint="cs"/>
          <w:sz w:val="24"/>
          <w:szCs w:val="26"/>
          <w:rtl/>
        </w:rPr>
        <w:t>ی</w:t>
      </w:r>
      <w:r w:rsidRPr="00146BE9">
        <w:rPr>
          <w:rFonts w:ascii="Times New Roman" w:hAnsi="Times New Roman" w:cs="B Nazanin" w:hint="eastAsia"/>
          <w:sz w:val="24"/>
          <w:szCs w:val="26"/>
          <w:rtl/>
        </w:rPr>
        <w:t>ادگ</w:t>
      </w:r>
      <w:r w:rsidRPr="00146BE9">
        <w:rPr>
          <w:rFonts w:ascii="Times New Roman" w:hAnsi="Times New Roman" w:cs="B Nazanin" w:hint="cs"/>
          <w:sz w:val="24"/>
          <w:szCs w:val="26"/>
          <w:rtl/>
        </w:rPr>
        <w:t>ی</w:t>
      </w:r>
      <w:r w:rsidRPr="00146BE9">
        <w:rPr>
          <w:rFonts w:ascii="Times New Roman" w:hAnsi="Times New Roman" w:cs="B Nazanin" w:hint="eastAsia"/>
          <w:sz w:val="24"/>
          <w:szCs w:val="26"/>
          <w:rtl/>
        </w:rPr>
        <w:t>ر</w:t>
      </w:r>
      <w:r w:rsidRPr="00146BE9">
        <w:rPr>
          <w:rFonts w:ascii="Times New Roman" w:hAnsi="Times New Roman" w:cs="B Nazanin" w:hint="cs"/>
          <w:sz w:val="24"/>
          <w:szCs w:val="26"/>
          <w:rtl/>
        </w:rPr>
        <w:t>ی</w:t>
      </w:r>
      <w:r w:rsidRPr="00146BE9">
        <w:rPr>
          <w:rFonts w:ascii="Times New Roman" w:hAnsi="Times New Roman" w:cs="B Nazanin"/>
          <w:sz w:val="24"/>
          <w:szCs w:val="26"/>
          <w:rtl/>
        </w:rPr>
        <w:t xml:space="preserve"> عم</w:t>
      </w:r>
      <w:r w:rsidRPr="00146BE9">
        <w:rPr>
          <w:rFonts w:ascii="Times New Roman" w:hAnsi="Times New Roman" w:cs="B Nazanin" w:hint="cs"/>
          <w:sz w:val="24"/>
          <w:szCs w:val="26"/>
          <w:rtl/>
        </w:rPr>
        <w:t>ی</w:t>
      </w:r>
      <w:r w:rsidRPr="00146BE9">
        <w:rPr>
          <w:rFonts w:ascii="Times New Roman" w:hAnsi="Times New Roman" w:cs="B Nazanin" w:hint="eastAsia"/>
          <w:sz w:val="24"/>
          <w:szCs w:val="26"/>
          <w:rtl/>
        </w:rPr>
        <w:t>ق</w:t>
      </w:r>
      <w:r w:rsidRPr="00146BE9">
        <w:rPr>
          <w:rFonts w:ascii="Times New Roman" w:hAnsi="Times New Roman" w:cs="B Nazanin"/>
          <w:sz w:val="24"/>
          <w:szCs w:val="26"/>
          <w:rtl/>
        </w:rPr>
        <w:t>) برا</w:t>
      </w:r>
      <w:r w:rsidRPr="00146BE9">
        <w:rPr>
          <w:rFonts w:ascii="Times New Roman" w:hAnsi="Times New Roman" w:cs="B Nazanin" w:hint="cs"/>
          <w:sz w:val="24"/>
          <w:szCs w:val="26"/>
          <w:rtl/>
        </w:rPr>
        <w:t>ی</w:t>
      </w:r>
      <w:r w:rsidRPr="00146BE9">
        <w:rPr>
          <w:rFonts w:ascii="Times New Roman" w:hAnsi="Times New Roman" w:cs="B Nazanin"/>
          <w:sz w:val="24"/>
          <w:szCs w:val="26"/>
          <w:rtl/>
        </w:rPr>
        <w:t xml:space="preserve"> سگمنت</w:t>
      </w:r>
      <w:r w:rsidRPr="00146BE9">
        <w:rPr>
          <w:rFonts w:ascii="Times New Roman" w:hAnsi="Times New Roman" w:cs="B Nazanin" w:hint="cs"/>
          <w:sz w:val="24"/>
          <w:szCs w:val="26"/>
          <w:rtl/>
        </w:rPr>
        <w:t>ی</w:t>
      </w:r>
      <w:r w:rsidRPr="00146BE9">
        <w:rPr>
          <w:rFonts w:ascii="Times New Roman" w:hAnsi="Times New Roman" w:cs="B Nazanin" w:hint="eastAsia"/>
          <w:sz w:val="24"/>
          <w:szCs w:val="26"/>
          <w:rtl/>
        </w:rPr>
        <w:t>شن</w:t>
      </w:r>
      <w:r w:rsidRPr="00146BE9">
        <w:rPr>
          <w:rFonts w:ascii="Times New Roman" w:hAnsi="Times New Roman" w:cs="B Nazanin"/>
          <w:sz w:val="24"/>
          <w:szCs w:val="26"/>
          <w:rtl/>
        </w:rPr>
        <w:t xml:space="preserve"> و پ</w:t>
      </w:r>
      <w:r w:rsidRPr="00146BE9">
        <w:rPr>
          <w:rFonts w:ascii="Times New Roman" w:hAnsi="Times New Roman" w:cs="B Nazanin" w:hint="cs"/>
          <w:sz w:val="24"/>
          <w:szCs w:val="26"/>
          <w:rtl/>
        </w:rPr>
        <w:t>ی</w:t>
      </w:r>
      <w:r w:rsidRPr="00146BE9">
        <w:rPr>
          <w:rFonts w:ascii="Times New Roman" w:hAnsi="Times New Roman" w:cs="B Nazanin" w:hint="eastAsia"/>
          <w:sz w:val="24"/>
          <w:szCs w:val="26"/>
          <w:rtl/>
        </w:rPr>
        <w:t>ش‌ب</w:t>
      </w:r>
      <w:r w:rsidRPr="00146BE9">
        <w:rPr>
          <w:rFonts w:ascii="Times New Roman" w:hAnsi="Times New Roman" w:cs="B Nazanin" w:hint="cs"/>
          <w:sz w:val="24"/>
          <w:szCs w:val="26"/>
          <w:rtl/>
        </w:rPr>
        <w:t>ی</w:t>
      </w:r>
      <w:r w:rsidRPr="00146BE9">
        <w:rPr>
          <w:rFonts w:ascii="Times New Roman" w:hAnsi="Times New Roman" w:cs="B Nazanin" w:hint="eastAsia"/>
          <w:sz w:val="24"/>
          <w:szCs w:val="26"/>
          <w:rtl/>
        </w:rPr>
        <w:t>ن</w:t>
      </w:r>
      <w:r w:rsidRPr="00146BE9">
        <w:rPr>
          <w:rFonts w:ascii="Times New Roman" w:hAnsi="Times New Roman" w:cs="B Nazanin" w:hint="cs"/>
          <w:sz w:val="24"/>
          <w:szCs w:val="26"/>
          <w:rtl/>
        </w:rPr>
        <w:t>ی</w:t>
      </w:r>
      <w:r w:rsidRPr="00146BE9">
        <w:rPr>
          <w:rFonts w:ascii="Times New Roman" w:hAnsi="Times New Roman" w:cs="B Nazanin"/>
          <w:sz w:val="24"/>
          <w:szCs w:val="26"/>
          <w:rtl/>
        </w:rPr>
        <w:t xml:space="preserve"> پاسخ درمان بررس</w:t>
      </w:r>
      <w:r w:rsidRPr="00146BE9">
        <w:rPr>
          <w:rFonts w:ascii="Times New Roman" w:hAnsi="Times New Roman" w:cs="B Nazanin" w:hint="cs"/>
          <w:sz w:val="24"/>
          <w:szCs w:val="26"/>
          <w:rtl/>
        </w:rPr>
        <w:t>ی</w:t>
      </w:r>
      <w:r w:rsidRPr="00146BE9">
        <w:rPr>
          <w:rFonts w:ascii="Times New Roman" w:hAnsi="Times New Roman" w:cs="B Nazanin"/>
          <w:sz w:val="24"/>
          <w:szCs w:val="26"/>
          <w:rtl/>
        </w:rPr>
        <w:t xml:space="preserve"> م</w:t>
      </w:r>
      <w:r w:rsidRPr="00146BE9">
        <w:rPr>
          <w:rFonts w:ascii="Times New Roman" w:hAnsi="Times New Roman" w:cs="B Nazanin" w:hint="cs"/>
          <w:sz w:val="24"/>
          <w:szCs w:val="26"/>
          <w:rtl/>
        </w:rPr>
        <w:t>ی</w:t>
      </w:r>
      <w:r w:rsidRPr="00146BE9">
        <w:rPr>
          <w:rFonts w:ascii="Times New Roman" w:hAnsi="Times New Roman" w:cs="B Nazanin"/>
          <w:sz w:val="24"/>
          <w:szCs w:val="26"/>
          <w:rtl/>
        </w:rPr>
        <w:t>‌کند. مرور ۱۹ منبع منتخب نشان م</w:t>
      </w:r>
      <w:r w:rsidRPr="00146BE9">
        <w:rPr>
          <w:rFonts w:ascii="Times New Roman" w:hAnsi="Times New Roman" w:cs="B Nazanin" w:hint="cs"/>
          <w:sz w:val="24"/>
          <w:szCs w:val="26"/>
          <w:rtl/>
        </w:rPr>
        <w:t>ی‌</w:t>
      </w:r>
      <w:r w:rsidRPr="00146BE9">
        <w:rPr>
          <w:rFonts w:ascii="Times New Roman" w:hAnsi="Times New Roman" w:cs="B Nazanin" w:hint="eastAsia"/>
          <w:sz w:val="24"/>
          <w:szCs w:val="26"/>
          <w:rtl/>
        </w:rPr>
        <w:t>دهد</w:t>
      </w:r>
      <w:r w:rsidRPr="00146BE9">
        <w:rPr>
          <w:rFonts w:ascii="Times New Roman" w:hAnsi="Times New Roman" w:cs="B Nazanin"/>
          <w:sz w:val="24"/>
          <w:szCs w:val="26"/>
          <w:rtl/>
        </w:rPr>
        <w:t xml:space="preserve"> که (۱) برخ</w:t>
      </w:r>
      <w:r w:rsidRPr="00146BE9">
        <w:rPr>
          <w:rFonts w:ascii="Times New Roman" w:hAnsi="Times New Roman" w:cs="B Nazanin" w:hint="cs"/>
          <w:sz w:val="24"/>
          <w:szCs w:val="26"/>
          <w:rtl/>
        </w:rPr>
        <w:t>ی</w:t>
      </w:r>
      <w:r w:rsidRPr="00146BE9">
        <w:rPr>
          <w:rFonts w:ascii="Times New Roman" w:hAnsi="Times New Roman" w:cs="B Nazanin"/>
          <w:sz w:val="24"/>
          <w:szCs w:val="26"/>
          <w:rtl/>
        </w:rPr>
        <w:t xml:space="preserve"> ب</w:t>
      </w:r>
      <w:r w:rsidRPr="00146BE9">
        <w:rPr>
          <w:rFonts w:ascii="Times New Roman" w:hAnsi="Times New Roman" w:cs="B Nazanin" w:hint="cs"/>
          <w:sz w:val="24"/>
          <w:szCs w:val="26"/>
          <w:rtl/>
        </w:rPr>
        <w:t>ی</w:t>
      </w:r>
      <w:r w:rsidRPr="00146BE9">
        <w:rPr>
          <w:rFonts w:ascii="Times New Roman" w:hAnsi="Times New Roman" w:cs="B Nazanin" w:hint="eastAsia"/>
          <w:sz w:val="24"/>
          <w:szCs w:val="26"/>
          <w:rtl/>
        </w:rPr>
        <w:t>ومارکرها</w:t>
      </w:r>
      <w:r w:rsidRPr="00146BE9">
        <w:rPr>
          <w:rFonts w:ascii="Times New Roman" w:hAnsi="Times New Roman" w:cs="B Nazanin" w:hint="cs"/>
          <w:sz w:val="24"/>
          <w:szCs w:val="26"/>
          <w:rtl/>
        </w:rPr>
        <w:t>ی</w:t>
      </w:r>
      <w:r w:rsidRPr="00146BE9">
        <w:rPr>
          <w:rFonts w:ascii="Times New Roman" w:hAnsi="Times New Roman" w:cs="B Nazanin"/>
          <w:sz w:val="24"/>
          <w:szCs w:val="26"/>
          <w:rtl/>
        </w:rPr>
        <w:t xml:space="preserve"> توموگراف</w:t>
      </w:r>
      <w:r w:rsidRPr="00146BE9">
        <w:rPr>
          <w:rFonts w:ascii="Times New Roman" w:hAnsi="Times New Roman" w:cs="B Nazanin" w:hint="cs"/>
          <w:sz w:val="24"/>
          <w:szCs w:val="26"/>
          <w:rtl/>
        </w:rPr>
        <w:t>ی</w:t>
      </w:r>
      <w:r w:rsidRPr="00146BE9">
        <w:rPr>
          <w:rFonts w:ascii="Times New Roman" w:hAnsi="Times New Roman" w:cs="B Nazanin"/>
          <w:sz w:val="24"/>
          <w:szCs w:val="26"/>
          <w:rtl/>
        </w:rPr>
        <w:t xml:space="preserve"> انسجام نور</w:t>
      </w:r>
      <w:r w:rsidRPr="00146BE9">
        <w:rPr>
          <w:rFonts w:ascii="Times New Roman" w:hAnsi="Times New Roman" w:cs="B Nazanin" w:hint="cs"/>
          <w:sz w:val="24"/>
          <w:szCs w:val="26"/>
          <w:rtl/>
        </w:rPr>
        <w:t>ی</w:t>
      </w:r>
      <w:r w:rsidRPr="00146BE9">
        <w:rPr>
          <w:rFonts w:ascii="Times New Roman" w:hAnsi="Times New Roman" w:cs="B Nazanin"/>
          <w:sz w:val="24"/>
          <w:szCs w:val="26"/>
          <w:rtl/>
        </w:rPr>
        <w:t xml:space="preserve"> م</w:t>
      </w:r>
      <w:r w:rsidRPr="00146BE9">
        <w:rPr>
          <w:rFonts w:ascii="Times New Roman" w:hAnsi="Times New Roman" w:cs="B Nazanin" w:hint="cs"/>
          <w:sz w:val="24"/>
          <w:szCs w:val="26"/>
          <w:rtl/>
        </w:rPr>
        <w:t>ی‌</w:t>
      </w:r>
      <w:r w:rsidRPr="00146BE9">
        <w:rPr>
          <w:rFonts w:ascii="Times New Roman" w:hAnsi="Times New Roman" w:cs="B Nazanin" w:hint="eastAsia"/>
          <w:sz w:val="24"/>
          <w:szCs w:val="26"/>
          <w:rtl/>
        </w:rPr>
        <w:t>توانند</w:t>
      </w:r>
      <w:r w:rsidRPr="00146BE9">
        <w:rPr>
          <w:rFonts w:ascii="Times New Roman" w:hAnsi="Times New Roman" w:cs="B Nazanin"/>
          <w:sz w:val="24"/>
          <w:szCs w:val="26"/>
          <w:rtl/>
        </w:rPr>
        <w:t xml:space="preserve"> فنوت</w:t>
      </w:r>
      <w:r w:rsidRPr="00146BE9">
        <w:rPr>
          <w:rFonts w:ascii="Times New Roman" w:hAnsi="Times New Roman" w:cs="B Nazanin" w:hint="cs"/>
          <w:sz w:val="24"/>
          <w:szCs w:val="26"/>
          <w:rtl/>
        </w:rPr>
        <w:t>ی</w:t>
      </w:r>
      <w:r w:rsidRPr="00146BE9">
        <w:rPr>
          <w:rFonts w:ascii="Times New Roman" w:hAnsi="Times New Roman" w:cs="B Nazanin" w:hint="eastAsia"/>
          <w:sz w:val="24"/>
          <w:szCs w:val="26"/>
          <w:rtl/>
        </w:rPr>
        <w:t>پ‌ها</w:t>
      </w:r>
      <w:r w:rsidRPr="00146BE9">
        <w:rPr>
          <w:rFonts w:ascii="Times New Roman" w:hAnsi="Times New Roman" w:cs="B Nazanin" w:hint="cs"/>
          <w:sz w:val="24"/>
          <w:szCs w:val="26"/>
          <w:rtl/>
        </w:rPr>
        <w:t>ی</w:t>
      </w:r>
      <w:r w:rsidRPr="00146BE9">
        <w:rPr>
          <w:rFonts w:ascii="Times New Roman" w:hAnsi="Times New Roman" w:cs="B Nazanin"/>
          <w:sz w:val="24"/>
          <w:szCs w:val="26"/>
          <w:rtl/>
        </w:rPr>
        <w:t xml:space="preserve"> ز</w:t>
      </w:r>
      <w:r w:rsidRPr="00146BE9">
        <w:rPr>
          <w:rFonts w:ascii="Times New Roman" w:hAnsi="Times New Roman" w:cs="B Nazanin" w:hint="cs"/>
          <w:sz w:val="24"/>
          <w:szCs w:val="26"/>
          <w:rtl/>
        </w:rPr>
        <w:t>ی</w:t>
      </w:r>
      <w:r w:rsidRPr="00146BE9">
        <w:rPr>
          <w:rFonts w:ascii="Times New Roman" w:hAnsi="Times New Roman" w:cs="B Nazanin" w:hint="eastAsia"/>
          <w:sz w:val="24"/>
          <w:szCs w:val="26"/>
          <w:rtl/>
        </w:rPr>
        <w:t>ست</w:t>
      </w:r>
      <w:r w:rsidRPr="00146BE9">
        <w:rPr>
          <w:rFonts w:ascii="Times New Roman" w:hAnsi="Times New Roman" w:cs="B Nazanin" w:hint="cs"/>
          <w:sz w:val="24"/>
          <w:szCs w:val="26"/>
          <w:rtl/>
        </w:rPr>
        <w:t>ی</w:t>
      </w:r>
      <w:r w:rsidRPr="00146BE9">
        <w:rPr>
          <w:rFonts w:ascii="Times New Roman" w:hAnsi="Times New Roman" w:cs="B Nazanin"/>
          <w:sz w:val="24"/>
          <w:szCs w:val="26"/>
          <w:rtl/>
        </w:rPr>
        <w:t xml:space="preserve"> متفاوت (فاکتور رشد اندوتل</w:t>
      </w:r>
      <w:r w:rsidRPr="00146BE9">
        <w:rPr>
          <w:rFonts w:ascii="Times New Roman" w:hAnsi="Times New Roman" w:cs="B Nazanin" w:hint="cs"/>
          <w:sz w:val="24"/>
          <w:szCs w:val="26"/>
          <w:rtl/>
        </w:rPr>
        <w:t>ی</w:t>
      </w:r>
      <w:r w:rsidRPr="00146BE9">
        <w:rPr>
          <w:rFonts w:ascii="Times New Roman" w:hAnsi="Times New Roman" w:cs="B Nazanin" w:hint="eastAsia"/>
          <w:sz w:val="24"/>
          <w:szCs w:val="26"/>
          <w:rtl/>
        </w:rPr>
        <w:t>ال</w:t>
      </w:r>
      <w:r w:rsidRPr="00146BE9">
        <w:rPr>
          <w:rFonts w:ascii="Times New Roman" w:hAnsi="Times New Roman" w:cs="B Nazanin"/>
          <w:sz w:val="24"/>
          <w:szCs w:val="26"/>
          <w:rtl/>
        </w:rPr>
        <w:t xml:space="preserve"> عروق</w:t>
      </w:r>
      <w:r w:rsidRPr="00146BE9">
        <w:rPr>
          <w:rFonts w:ascii="Times New Roman" w:hAnsi="Times New Roman" w:cs="B Nazanin" w:hint="cs"/>
          <w:sz w:val="24"/>
          <w:szCs w:val="26"/>
          <w:rtl/>
        </w:rPr>
        <w:t>ی</w:t>
      </w:r>
      <w:r w:rsidRPr="00146BE9">
        <w:rPr>
          <w:rFonts w:ascii="Times New Roman" w:hAnsi="Times New Roman" w:cs="B Nazanin"/>
          <w:sz w:val="24"/>
          <w:szCs w:val="26"/>
          <w:rtl/>
        </w:rPr>
        <w:t>-محور در برابر التهاب-محور) را بازتاب دهند و (۲) مدل‌ها</w:t>
      </w:r>
      <w:r w:rsidRPr="00146BE9">
        <w:rPr>
          <w:rFonts w:ascii="Times New Roman" w:hAnsi="Times New Roman" w:cs="B Nazanin" w:hint="cs"/>
          <w:sz w:val="24"/>
          <w:szCs w:val="26"/>
          <w:rtl/>
        </w:rPr>
        <w:t>ی</w:t>
      </w:r>
      <w:r w:rsidRPr="00146BE9">
        <w:rPr>
          <w:rFonts w:ascii="Times New Roman" w:hAnsi="Times New Roman" w:cs="B Nazanin"/>
          <w:sz w:val="24"/>
          <w:szCs w:val="26"/>
          <w:rtl/>
        </w:rPr>
        <w:t xml:space="preserve"> هوش مصنوع</w:t>
      </w:r>
      <w:r w:rsidRPr="00146BE9">
        <w:rPr>
          <w:rFonts w:ascii="Times New Roman" w:hAnsi="Times New Roman" w:cs="B Nazanin" w:hint="cs"/>
          <w:sz w:val="24"/>
          <w:szCs w:val="26"/>
          <w:rtl/>
        </w:rPr>
        <w:t>ی</w:t>
      </w:r>
      <w:r w:rsidRPr="00146BE9">
        <w:rPr>
          <w:rFonts w:ascii="Times New Roman" w:hAnsi="Times New Roman" w:cs="B Nazanin"/>
          <w:sz w:val="24"/>
          <w:szCs w:val="26"/>
          <w:rtl/>
        </w:rPr>
        <w:t xml:space="preserve"> قابل</w:t>
      </w:r>
      <w:r w:rsidRPr="00146BE9">
        <w:rPr>
          <w:rFonts w:ascii="Times New Roman" w:hAnsi="Times New Roman" w:cs="B Nazanin" w:hint="cs"/>
          <w:sz w:val="24"/>
          <w:szCs w:val="26"/>
          <w:rtl/>
        </w:rPr>
        <w:t>ی</w:t>
      </w:r>
      <w:r w:rsidRPr="00146BE9">
        <w:rPr>
          <w:rFonts w:ascii="Times New Roman" w:hAnsi="Times New Roman" w:cs="B Nazanin" w:hint="eastAsia"/>
          <w:sz w:val="24"/>
          <w:szCs w:val="26"/>
          <w:rtl/>
        </w:rPr>
        <w:t>ت</w:t>
      </w:r>
      <w:r w:rsidRPr="00146BE9">
        <w:rPr>
          <w:rFonts w:ascii="Times New Roman" w:hAnsi="Times New Roman" w:cs="B Nazanin"/>
          <w:sz w:val="24"/>
          <w:szCs w:val="26"/>
          <w:rtl/>
        </w:rPr>
        <w:t xml:space="preserve"> استخراج الگوها</w:t>
      </w:r>
      <w:r w:rsidRPr="00146BE9">
        <w:rPr>
          <w:rFonts w:ascii="Times New Roman" w:hAnsi="Times New Roman" w:cs="B Nazanin" w:hint="cs"/>
          <w:sz w:val="24"/>
          <w:szCs w:val="26"/>
          <w:rtl/>
        </w:rPr>
        <w:t>ی</w:t>
      </w:r>
      <w:r w:rsidRPr="00146BE9">
        <w:rPr>
          <w:rFonts w:ascii="Times New Roman" w:hAnsi="Times New Roman" w:cs="B Nazanin"/>
          <w:sz w:val="24"/>
          <w:szCs w:val="26"/>
          <w:rtl/>
        </w:rPr>
        <w:t xml:space="preserve"> پ</w:t>
      </w:r>
      <w:r w:rsidRPr="00146BE9">
        <w:rPr>
          <w:rFonts w:ascii="Times New Roman" w:hAnsi="Times New Roman" w:cs="B Nazanin" w:hint="cs"/>
          <w:sz w:val="24"/>
          <w:szCs w:val="26"/>
          <w:rtl/>
        </w:rPr>
        <w:t>ی</w:t>
      </w:r>
      <w:r w:rsidRPr="00146BE9">
        <w:rPr>
          <w:rFonts w:ascii="Times New Roman" w:hAnsi="Times New Roman" w:cs="B Nazanin" w:hint="eastAsia"/>
          <w:sz w:val="24"/>
          <w:szCs w:val="26"/>
          <w:rtl/>
        </w:rPr>
        <w:t>ش‌ب</w:t>
      </w:r>
      <w:r w:rsidRPr="00146BE9">
        <w:rPr>
          <w:rFonts w:ascii="Times New Roman" w:hAnsi="Times New Roman" w:cs="B Nazanin" w:hint="cs"/>
          <w:sz w:val="24"/>
          <w:szCs w:val="26"/>
          <w:rtl/>
        </w:rPr>
        <w:t>ی</w:t>
      </w:r>
      <w:r w:rsidRPr="00146BE9">
        <w:rPr>
          <w:rFonts w:ascii="Times New Roman" w:hAnsi="Times New Roman" w:cs="B Nazanin" w:hint="eastAsia"/>
          <w:sz w:val="24"/>
          <w:szCs w:val="26"/>
          <w:rtl/>
        </w:rPr>
        <w:t>ن</w:t>
      </w:r>
      <w:r w:rsidRPr="00146BE9">
        <w:rPr>
          <w:rFonts w:ascii="Times New Roman" w:hAnsi="Times New Roman" w:cs="B Nazanin"/>
          <w:sz w:val="24"/>
          <w:szCs w:val="26"/>
          <w:rtl/>
        </w:rPr>
        <w:t xml:space="preserve"> از توموگراف</w:t>
      </w:r>
      <w:r w:rsidRPr="00146BE9">
        <w:rPr>
          <w:rFonts w:ascii="Times New Roman" w:hAnsi="Times New Roman" w:cs="B Nazanin" w:hint="cs"/>
          <w:sz w:val="24"/>
          <w:szCs w:val="26"/>
          <w:rtl/>
        </w:rPr>
        <w:t>ی</w:t>
      </w:r>
      <w:r w:rsidRPr="00146BE9">
        <w:rPr>
          <w:rFonts w:ascii="Times New Roman" w:hAnsi="Times New Roman" w:cs="B Nazanin"/>
          <w:sz w:val="24"/>
          <w:szCs w:val="26"/>
          <w:rtl/>
        </w:rPr>
        <w:t xml:space="preserve"> </w:t>
      </w:r>
      <w:r w:rsidRPr="00146BE9">
        <w:rPr>
          <w:rFonts w:ascii="Times New Roman" w:hAnsi="Times New Roman" w:cs="B Nazanin" w:hint="eastAsia"/>
          <w:sz w:val="24"/>
          <w:szCs w:val="26"/>
          <w:rtl/>
        </w:rPr>
        <w:t>انسجام</w:t>
      </w:r>
      <w:r w:rsidRPr="00146BE9">
        <w:rPr>
          <w:rFonts w:ascii="Times New Roman" w:hAnsi="Times New Roman" w:cs="B Nazanin"/>
          <w:sz w:val="24"/>
          <w:szCs w:val="26"/>
          <w:rtl/>
        </w:rPr>
        <w:t xml:space="preserve"> نور</w:t>
      </w:r>
      <w:r w:rsidRPr="00146BE9">
        <w:rPr>
          <w:rFonts w:ascii="Times New Roman" w:hAnsi="Times New Roman" w:cs="B Nazanin" w:hint="cs"/>
          <w:sz w:val="24"/>
          <w:szCs w:val="26"/>
          <w:rtl/>
        </w:rPr>
        <w:t>ی</w:t>
      </w:r>
      <w:r w:rsidRPr="00146BE9">
        <w:rPr>
          <w:rFonts w:ascii="Times New Roman" w:hAnsi="Times New Roman" w:cs="B Nazanin"/>
          <w:sz w:val="24"/>
          <w:szCs w:val="26"/>
          <w:rtl/>
        </w:rPr>
        <w:t xml:space="preserve"> قبل از درمان را دارند؛ هرچند چالش‌ها</w:t>
      </w:r>
      <w:r w:rsidRPr="00146BE9">
        <w:rPr>
          <w:rFonts w:ascii="Times New Roman" w:hAnsi="Times New Roman" w:cs="B Nazanin" w:hint="cs"/>
          <w:sz w:val="24"/>
          <w:szCs w:val="26"/>
          <w:rtl/>
        </w:rPr>
        <w:t>یی</w:t>
      </w:r>
      <w:r w:rsidRPr="00146BE9">
        <w:rPr>
          <w:rFonts w:ascii="Times New Roman" w:hAnsi="Times New Roman" w:cs="B Nazanin"/>
          <w:sz w:val="24"/>
          <w:szCs w:val="26"/>
          <w:rtl/>
        </w:rPr>
        <w:t xml:space="preserve"> مانند استانداردساز</w:t>
      </w:r>
      <w:r w:rsidRPr="00146BE9">
        <w:rPr>
          <w:rFonts w:ascii="Times New Roman" w:hAnsi="Times New Roman" w:cs="B Nazanin" w:hint="cs"/>
          <w:sz w:val="24"/>
          <w:szCs w:val="26"/>
          <w:rtl/>
        </w:rPr>
        <w:t>ی</w:t>
      </w:r>
      <w:r w:rsidRPr="00146BE9">
        <w:rPr>
          <w:rFonts w:ascii="Times New Roman" w:hAnsi="Times New Roman" w:cs="B Nazanin"/>
          <w:sz w:val="24"/>
          <w:szCs w:val="26"/>
          <w:rtl/>
        </w:rPr>
        <w:t xml:space="preserve"> برچسب‌ها، تعم</w:t>
      </w:r>
      <w:r w:rsidRPr="00146BE9">
        <w:rPr>
          <w:rFonts w:ascii="Times New Roman" w:hAnsi="Times New Roman" w:cs="B Nazanin" w:hint="cs"/>
          <w:sz w:val="24"/>
          <w:szCs w:val="26"/>
          <w:rtl/>
        </w:rPr>
        <w:t>ی</w:t>
      </w:r>
      <w:r w:rsidRPr="00146BE9">
        <w:rPr>
          <w:rFonts w:ascii="Times New Roman" w:hAnsi="Times New Roman" w:cs="B Nazanin" w:hint="eastAsia"/>
          <w:sz w:val="24"/>
          <w:szCs w:val="26"/>
          <w:rtl/>
        </w:rPr>
        <w:t>م‌پذ</w:t>
      </w:r>
      <w:r w:rsidRPr="00146BE9">
        <w:rPr>
          <w:rFonts w:ascii="Times New Roman" w:hAnsi="Times New Roman" w:cs="B Nazanin" w:hint="cs"/>
          <w:sz w:val="24"/>
          <w:szCs w:val="26"/>
          <w:rtl/>
        </w:rPr>
        <w:t>ی</w:t>
      </w:r>
      <w:r w:rsidRPr="00146BE9">
        <w:rPr>
          <w:rFonts w:ascii="Times New Roman" w:hAnsi="Times New Roman" w:cs="B Nazanin" w:hint="eastAsia"/>
          <w:sz w:val="24"/>
          <w:szCs w:val="26"/>
          <w:rtl/>
        </w:rPr>
        <w:t>ر</w:t>
      </w:r>
      <w:r w:rsidRPr="00146BE9">
        <w:rPr>
          <w:rFonts w:ascii="Times New Roman" w:hAnsi="Times New Roman" w:cs="B Nazanin" w:hint="cs"/>
          <w:sz w:val="24"/>
          <w:szCs w:val="26"/>
          <w:rtl/>
        </w:rPr>
        <w:t>ی</w:t>
      </w:r>
      <w:r w:rsidRPr="00146BE9">
        <w:rPr>
          <w:rFonts w:ascii="Times New Roman" w:hAnsi="Times New Roman" w:cs="B Nazanin"/>
          <w:sz w:val="24"/>
          <w:szCs w:val="26"/>
          <w:rtl/>
        </w:rPr>
        <w:t xml:space="preserve"> ب</w:t>
      </w:r>
      <w:r w:rsidRPr="00146BE9">
        <w:rPr>
          <w:rFonts w:ascii="Times New Roman" w:hAnsi="Times New Roman" w:cs="B Nazanin" w:hint="cs"/>
          <w:sz w:val="24"/>
          <w:szCs w:val="26"/>
          <w:rtl/>
        </w:rPr>
        <w:t>ی</w:t>
      </w:r>
      <w:r w:rsidRPr="00146BE9">
        <w:rPr>
          <w:rFonts w:ascii="Times New Roman" w:hAnsi="Times New Roman" w:cs="B Nazanin" w:hint="eastAsia"/>
          <w:sz w:val="24"/>
          <w:szCs w:val="26"/>
          <w:rtl/>
        </w:rPr>
        <w:t>ن</w:t>
      </w:r>
      <w:r w:rsidRPr="00146BE9">
        <w:rPr>
          <w:rFonts w:ascii="Times New Roman" w:hAnsi="Times New Roman" w:cs="B Nazanin"/>
          <w:sz w:val="24"/>
          <w:szCs w:val="26"/>
          <w:rtl/>
        </w:rPr>
        <w:t xml:space="preserve"> مراکز و تفس</w:t>
      </w:r>
      <w:r w:rsidRPr="00146BE9">
        <w:rPr>
          <w:rFonts w:ascii="Times New Roman" w:hAnsi="Times New Roman" w:cs="B Nazanin" w:hint="cs"/>
          <w:sz w:val="24"/>
          <w:szCs w:val="26"/>
          <w:rtl/>
        </w:rPr>
        <w:t>ی</w:t>
      </w:r>
      <w:r w:rsidRPr="00146BE9">
        <w:rPr>
          <w:rFonts w:ascii="Times New Roman" w:hAnsi="Times New Roman" w:cs="B Nazanin" w:hint="eastAsia"/>
          <w:sz w:val="24"/>
          <w:szCs w:val="26"/>
          <w:rtl/>
        </w:rPr>
        <w:t>رپذ</w:t>
      </w:r>
      <w:r w:rsidRPr="00146BE9">
        <w:rPr>
          <w:rFonts w:ascii="Times New Roman" w:hAnsi="Times New Roman" w:cs="B Nazanin" w:hint="cs"/>
          <w:sz w:val="24"/>
          <w:szCs w:val="26"/>
          <w:rtl/>
        </w:rPr>
        <w:t>ی</w:t>
      </w:r>
      <w:r w:rsidRPr="00146BE9">
        <w:rPr>
          <w:rFonts w:ascii="Times New Roman" w:hAnsi="Times New Roman" w:cs="B Nazanin" w:hint="eastAsia"/>
          <w:sz w:val="24"/>
          <w:szCs w:val="26"/>
          <w:rtl/>
        </w:rPr>
        <w:t>ر</w:t>
      </w:r>
      <w:r w:rsidRPr="00146BE9">
        <w:rPr>
          <w:rFonts w:ascii="Times New Roman" w:hAnsi="Times New Roman" w:cs="B Nazanin" w:hint="cs"/>
          <w:sz w:val="24"/>
          <w:szCs w:val="26"/>
          <w:rtl/>
        </w:rPr>
        <w:t>ی</w:t>
      </w:r>
      <w:r w:rsidRPr="00146BE9">
        <w:rPr>
          <w:rFonts w:ascii="Times New Roman" w:hAnsi="Times New Roman" w:cs="B Nazanin"/>
          <w:sz w:val="24"/>
          <w:szCs w:val="26"/>
          <w:rtl/>
        </w:rPr>
        <w:t xml:space="preserve"> باق</w:t>
      </w:r>
      <w:r w:rsidRPr="00146BE9">
        <w:rPr>
          <w:rFonts w:ascii="Times New Roman" w:hAnsi="Times New Roman" w:cs="B Nazanin" w:hint="cs"/>
          <w:sz w:val="24"/>
          <w:szCs w:val="26"/>
          <w:rtl/>
        </w:rPr>
        <w:t>ی</w:t>
      </w:r>
      <w:r w:rsidRPr="00146BE9">
        <w:rPr>
          <w:rFonts w:ascii="Times New Roman" w:hAnsi="Times New Roman" w:cs="B Nazanin"/>
          <w:sz w:val="24"/>
          <w:szCs w:val="26"/>
          <w:rtl/>
        </w:rPr>
        <w:t xml:space="preserve"> است. دستاورد مورد انتظار، ارائه چارچوب</w:t>
      </w:r>
      <w:r w:rsidRPr="00146BE9">
        <w:rPr>
          <w:rFonts w:ascii="Times New Roman" w:hAnsi="Times New Roman" w:cs="B Nazanin" w:hint="cs"/>
          <w:sz w:val="24"/>
          <w:szCs w:val="26"/>
          <w:rtl/>
        </w:rPr>
        <w:t>ی</w:t>
      </w:r>
      <w:r w:rsidRPr="00146BE9">
        <w:rPr>
          <w:rFonts w:ascii="Times New Roman" w:hAnsi="Times New Roman" w:cs="B Nazanin"/>
          <w:sz w:val="24"/>
          <w:szCs w:val="26"/>
          <w:rtl/>
        </w:rPr>
        <w:t xml:space="preserve"> برا</w:t>
      </w:r>
      <w:r w:rsidRPr="00146BE9">
        <w:rPr>
          <w:rFonts w:ascii="Times New Roman" w:hAnsi="Times New Roman" w:cs="B Nazanin" w:hint="cs"/>
          <w:sz w:val="24"/>
          <w:szCs w:val="26"/>
          <w:rtl/>
        </w:rPr>
        <w:t>ی</w:t>
      </w:r>
      <w:r w:rsidRPr="00146BE9">
        <w:rPr>
          <w:rFonts w:ascii="Times New Roman" w:hAnsi="Times New Roman" w:cs="B Nazanin"/>
          <w:sz w:val="24"/>
          <w:szCs w:val="26"/>
          <w:rtl/>
        </w:rPr>
        <w:t xml:space="preserve"> پ</w:t>
      </w:r>
      <w:r w:rsidRPr="00146BE9">
        <w:rPr>
          <w:rFonts w:ascii="Times New Roman" w:hAnsi="Times New Roman" w:cs="B Nazanin" w:hint="cs"/>
          <w:sz w:val="24"/>
          <w:szCs w:val="26"/>
          <w:rtl/>
        </w:rPr>
        <w:t>ی</w:t>
      </w:r>
      <w:r w:rsidRPr="00146BE9">
        <w:rPr>
          <w:rFonts w:ascii="Times New Roman" w:hAnsi="Times New Roman" w:cs="B Nazanin" w:hint="eastAsia"/>
          <w:sz w:val="24"/>
          <w:szCs w:val="26"/>
          <w:rtl/>
        </w:rPr>
        <w:t>وند</w:t>
      </w:r>
      <w:r w:rsidRPr="00146BE9">
        <w:rPr>
          <w:rFonts w:ascii="Times New Roman" w:hAnsi="Times New Roman" w:cs="B Nazanin"/>
          <w:sz w:val="24"/>
          <w:szCs w:val="26"/>
          <w:rtl/>
        </w:rPr>
        <w:t xml:space="preserve"> فنوت</w:t>
      </w:r>
      <w:r w:rsidRPr="00146BE9">
        <w:rPr>
          <w:rFonts w:ascii="Times New Roman" w:hAnsi="Times New Roman" w:cs="B Nazanin" w:hint="cs"/>
          <w:sz w:val="24"/>
          <w:szCs w:val="26"/>
          <w:rtl/>
        </w:rPr>
        <w:t>ی</w:t>
      </w:r>
      <w:r w:rsidRPr="00146BE9">
        <w:rPr>
          <w:rFonts w:ascii="Times New Roman" w:hAnsi="Times New Roman" w:cs="B Nazanin" w:hint="eastAsia"/>
          <w:sz w:val="24"/>
          <w:szCs w:val="26"/>
          <w:rtl/>
        </w:rPr>
        <w:t>پ</w:t>
      </w:r>
      <w:r w:rsidRPr="00146BE9">
        <w:rPr>
          <w:rFonts w:ascii="Times New Roman" w:hAnsi="Times New Roman" w:cs="B Nazanin"/>
          <w:sz w:val="24"/>
          <w:szCs w:val="26"/>
          <w:rtl/>
        </w:rPr>
        <w:t xml:space="preserve"> توموگراف</w:t>
      </w:r>
      <w:r w:rsidRPr="00146BE9">
        <w:rPr>
          <w:rFonts w:ascii="Times New Roman" w:hAnsi="Times New Roman" w:cs="B Nazanin" w:hint="cs"/>
          <w:sz w:val="24"/>
          <w:szCs w:val="26"/>
          <w:rtl/>
        </w:rPr>
        <w:t>ی</w:t>
      </w:r>
      <w:r w:rsidRPr="00146BE9">
        <w:rPr>
          <w:rFonts w:ascii="Times New Roman" w:hAnsi="Times New Roman" w:cs="B Nazanin"/>
          <w:sz w:val="24"/>
          <w:szCs w:val="26"/>
          <w:rtl/>
        </w:rPr>
        <w:t xml:space="preserve"> انسجام نور</w:t>
      </w:r>
      <w:r w:rsidRPr="00146BE9">
        <w:rPr>
          <w:rFonts w:ascii="Times New Roman" w:hAnsi="Times New Roman" w:cs="B Nazanin" w:hint="cs"/>
          <w:sz w:val="24"/>
          <w:szCs w:val="26"/>
          <w:rtl/>
        </w:rPr>
        <w:t>ی</w:t>
      </w:r>
      <w:r w:rsidRPr="00146BE9">
        <w:rPr>
          <w:rFonts w:ascii="Times New Roman" w:hAnsi="Times New Roman" w:cs="B Nazanin"/>
          <w:sz w:val="24"/>
          <w:szCs w:val="26"/>
          <w:rtl/>
        </w:rPr>
        <w:t xml:space="preserve"> و تصم</w:t>
      </w:r>
      <w:r w:rsidRPr="00146BE9">
        <w:rPr>
          <w:rFonts w:ascii="Times New Roman" w:hAnsi="Times New Roman" w:cs="B Nazanin" w:hint="cs"/>
          <w:sz w:val="24"/>
          <w:szCs w:val="26"/>
          <w:rtl/>
        </w:rPr>
        <w:t>ی</w:t>
      </w:r>
      <w:r w:rsidRPr="00146BE9">
        <w:rPr>
          <w:rFonts w:ascii="Times New Roman" w:hAnsi="Times New Roman" w:cs="B Nazanin" w:hint="eastAsia"/>
          <w:sz w:val="24"/>
          <w:szCs w:val="26"/>
          <w:rtl/>
        </w:rPr>
        <w:t>م‌</w:t>
      </w:r>
      <w:r w:rsidRPr="00146BE9">
        <w:rPr>
          <w:rFonts w:ascii="Times New Roman" w:hAnsi="Times New Roman" w:cs="B Nazanin" w:hint="cs"/>
          <w:sz w:val="24"/>
          <w:szCs w:val="26"/>
          <w:rtl/>
        </w:rPr>
        <w:t>ی</w:t>
      </w:r>
      <w:r w:rsidRPr="00146BE9">
        <w:rPr>
          <w:rFonts w:ascii="Times New Roman" w:hAnsi="Times New Roman" w:cs="B Nazanin" w:hint="eastAsia"/>
          <w:sz w:val="24"/>
          <w:szCs w:val="26"/>
          <w:rtl/>
        </w:rPr>
        <w:t>ار</w:t>
      </w:r>
      <w:r w:rsidRPr="00146BE9">
        <w:rPr>
          <w:rFonts w:ascii="Times New Roman" w:hAnsi="Times New Roman" w:cs="B Nazanin"/>
          <w:sz w:val="24"/>
          <w:szCs w:val="26"/>
          <w:rtl/>
        </w:rPr>
        <w:t xml:space="preserve"> هوش مصنوع</w:t>
      </w:r>
      <w:r w:rsidRPr="00146BE9">
        <w:rPr>
          <w:rFonts w:ascii="Times New Roman" w:hAnsi="Times New Roman" w:cs="B Nazanin" w:hint="cs"/>
          <w:sz w:val="24"/>
          <w:szCs w:val="26"/>
          <w:rtl/>
        </w:rPr>
        <w:t>ی</w:t>
      </w:r>
      <w:r w:rsidRPr="00146BE9">
        <w:rPr>
          <w:rFonts w:ascii="Times New Roman" w:hAnsi="Times New Roman" w:cs="B Nazanin"/>
          <w:sz w:val="24"/>
          <w:szCs w:val="26"/>
          <w:rtl/>
        </w:rPr>
        <w:t xml:space="preserve"> در مس</w:t>
      </w:r>
      <w:r w:rsidRPr="00146BE9">
        <w:rPr>
          <w:rFonts w:ascii="Times New Roman" w:hAnsi="Times New Roman" w:cs="B Nazanin" w:hint="cs"/>
          <w:sz w:val="24"/>
          <w:szCs w:val="26"/>
          <w:rtl/>
        </w:rPr>
        <w:t>ی</w:t>
      </w:r>
      <w:r w:rsidRPr="00146BE9">
        <w:rPr>
          <w:rFonts w:ascii="Times New Roman" w:hAnsi="Times New Roman" w:cs="B Nazanin" w:hint="eastAsia"/>
          <w:sz w:val="24"/>
          <w:szCs w:val="26"/>
          <w:rtl/>
        </w:rPr>
        <w:t>ر</w:t>
      </w:r>
      <w:r w:rsidRPr="00146BE9">
        <w:rPr>
          <w:rFonts w:ascii="Times New Roman" w:hAnsi="Times New Roman" w:cs="B Nazanin"/>
          <w:sz w:val="24"/>
          <w:szCs w:val="26"/>
          <w:rtl/>
        </w:rPr>
        <w:t xml:space="preserve"> پزشک</w:t>
      </w:r>
      <w:r w:rsidRPr="00146BE9">
        <w:rPr>
          <w:rFonts w:ascii="Times New Roman" w:hAnsi="Times New Roman" w:cs="B Nazanin" w:hint="cs"/>
          <w:sz w:val="24"/>
          <w:szCs w:val="26"/>
          <w:rtl/>
        </w:rPr>
        <w:t>ی</w:t>
      </w:r>
      <w:r w:rsidRPr="00146BE9">
        <w:rPr>
          <w:rFonts w:ascii="Times New Roman" w:hAnsi="Times New Roman" w:cs="B Nazanin"/>
          <w:sz w:val="24"/>
          <w:szCs w:val="26"/>
          <w:rtl/>
        </w:rPr>
        <w:t xml:space="preserve"> دق</w:t>
      </w:r>
      <w:r w:rsidRPr="00146BE9">
        <w:rPr>
          <w:rFonts w:ascii="Times New Roman" w:hAnsi="Times New Roman" w:cs="B Nazanin" w:hint="cs"/>
          <w:sz w:val="24"/>
          <w:szCs w:val="26"/>
          <w:rtl/>
        </w:rPr>
        <w:t>ی</w:t>
      </w:r>
      <w:r w:rsidRPr="00146BE9">
        <w:rPr>
          <w:rFonts w:ascii="Times New Roman" w:hAnsi="Times New Roman" w:cs="B Nazanin" w:hint="eastAsia"/>
          <w:sz w:val="24"/>
          <w:szCs w:val="26"/>
          <w:rtl/>
        </w:rPr>
        <w:t>ق</w:t>
      </w:r>
      <w:r w:rsidRPr="00146BE9">
        <w:rPr>
          <w:rFonts w:ascii="Times New Roman" w:hAnsi="Times New Roman" w:cs="B Nazanin"/>
          <w:sz w:val="24"/>
          <w:szCs w:val="26"/>
          <w:rtl/>
        </w:rPr>
        <w:t xml:space="preserve"> است.</w:t>
      </w:r>
    </w:p>
    <w:p w14:paraId="426DC44A" w14:textId="0345100C" w:rsidR="00B54414" w:rsidRDefault="00D96B79" w:rsidP="00FA503E">
      <w:pPr>
        <w:bidi/>
        <w:jc w:val="both"/>
        <w:rPr>
          <w:rFonts w:eastAsia="Calibri" w:cs="B Nazanin"/>
          <w:szCs w:val="26"/>
        </w:rPr>
      </w:pPr>
      <w:r>
        <w:rPr>
          <w:rFonts w:eastAsia="Calibri" w:cs="B Nazanin"/>
          <w:b/>
          <w:bCs/>
          <w:szCs w:val="26"/>
          <w:rtl/>
        </w:rPr>
        <w:t>کل</w:t>
      </w:r>
      <w:r>
        <w:rPr>
          <w:rFonts w:eastAsia="Calibri" w:cs="B Nazanin" w:hint="cs"/>
          <w:b/>
          <w:bCs/>
          <w:szCs w:val="26"/>
          <w:rtl/>
        </w:rPr>
        <w:t>ی</w:t>
      </w:r>
      <w:r>
        <w:rPr>
          <w:rFonts w:eastAsia="Calibri" w:cs="B Nazanin" w:hint="eastAsia"/>
          <w:b/>
          <w:bCs/>
          <w:szCs w:val="26"/>
          <w:rtl/>
        </w:rPr>
        <w:t>دواژه‌ها</w:t>
      </w:r>
      <w:r w:rsidR="00B97478" w:rsidRPr="007B15BA">
        <w:rPr>
          <w:rFonts w:eastAsia="Calibri" w:cs="B Nazanin" w:hint="cs"/>
          <w:szCs w:val="26"/>
          <w:rtl/>
        </w:rPr>
        <w:t>:</w:t>
      </w:r>
      <w:r w:rsidR="00FA503E">
        <w:rPr>
          <w:rFonts w:eastAsia="Calibri" w:cs="B Nazanin" w:hint="cs"/>
          <w:szCs w:val="26"/>
          <w:rtl/>
        </w:rPr>
        <w:t xml:space="preserve"> </w:t>
      </w:r>
      <w:r w:rsidR="00146BE9" w:rsidRPr="00146BE9">
        <w:rPr>
          <w:rFonts w:eastAsia="Calibri" w:cs="B Nazanin"/>
          <w:szCs w:val="26"/>
          <w:rtl/>
        </w:rPr>
        <w:t>ادم ماکولا د</w:t>
      </w:r>
      <w:r w:rsidR="00146BE9" w:rsidRPr="00146BE9">
        <w:rPr>
          <w:rFonts w:eastAsia="Calibri" w:cs="B Nazanin" w:hint="cs"/>
          <w:szCs w:val="26"/>
          <w:rtl/>
        </w:rPr>
        <w:t>ی</w:t>
      </w:r>
      <w:r w:rsidR="00146BE9" w:rsidRPr="00146BE9">
        <w:rPr>
          <w:rFonts w:eastAsia="Calibri" w:cs="B Nazanin" w:hint="eastAsia"/>
          <w:szCs w:val="26"/>
          <w:rtl/>
        </w:rPr>
        <w:t>ابت</w:t>
      </w:r>
      <w:r w:rsidR="00146BE9" w:rsidRPr="00146BE9">
        <w:rPr>
          <w:rFonts w:eastAsia="Calibri" w:cs="B Nazanin" w:hint="cs"/>
          <w:szCs w:val="26"/>
          <w:rtl/>
        </w:rPr>
        <w:t>ی</w:t>
      </w:r>
      <w:r w:rsidR="00146BE9">
        <w:rPr>
          <w:rFonts w:eastAsia="Calibri" w:cs="B Nazanin" w:hint="cs"/>
          <w:szCs w:val="26"/>
          <w:rtl/>
        </w:rPr>
        <w:t>،</w:t>
      </w:r>
      <w:r w:rsidR="00146BE9" w:rsidRPr="00146BE9">
        <w:rPr>
          <w:rFonts w:eastAsia="Calibri" w:cs="B Nazanin"/>
          <w:szCs w:val="26"/>
          <w:rtl/>
        </w:rPr>
        <w:t xml:space="preserve"> توموگراف</w:t>
      </w:r>
      <w:r w:rsidR="00146BE9" w:rsidRPr="00146BE9">
        <w:rPr>
          <w:rFonts w:eastAsia="Calibri" w:cs="B Nazanin" w:hint="cs"/>
          <w:szCs w:val="26"/>
          <w:rtl/>
        </w:rPr>
        <w:t>ی</w:t>
      </w:r>
      <w:r w:rsidR="00146BE9" w:rsidRPr="00146BE9">
        <w:rPr>
          <w:rFonts w:eastAsia="Calibri" w:cs="B Nazanin"/>
          <w:szCs w:val="26"/>
          <w:rtl/>
        </w:rPr>
        <w:t xml:space="preserve"> انسجام نور</w:t>
      </w:r>
      <w:r w:rsidR="00146BE9" w:rsidRPr="00146BE9">
        <w:rPr>
          <w:rFonts w:eastAsia="Calibri" w:cs="B Nazanin" w:hint="cs"/>
          <w:szCs w:val="26"/>
          <w:rtl/>
        </w:rPr>
        <w:t>ی</w:t>
      </w:r>
      <w:r w:rsidR="00146BE9">
        <w:rPr>
          <w:rFonts w:eastAsia="Calibri" w:cs="B Nazanin" w:hint="cs"/>
          <w:szCs w:val="26"/>
          <w:rtl/>
        </w:rPr>
        <w:t>،</w:t>
      </w:r>
      <w:r w:rsidR="00146BE9" w:rsidRPr="00146BE9">
        <w:rPr>
          <w:rFonts w:eastAsia="Calibri" w:cs="B Nazanin"/>
          <w:szCs w:val="26"/>
          <w:rtl/>
        </w:rPr>
        <w:t xml:space="preserve"> کانون‌ها</w:t>
      </w:r>
      <w:r w:rsidR="00146BE9" w:rsidRPr="00146BE9">
        <w:rPr>
          <w:rFonts w:eastAsia="Calibri" w:cs="B Nazanin" w:hint="cs"/>
          <w:szCs w:val="26"/>
          <w:rtl/>
        </w:rPr>
        <w:t>ی</w:t>
      </w:r>
      <w:r w:rsidR="00146BE9" w:rsidRPr="00146BE9">
        <w:rPr>
          <w:rFonts w:eastAsia="Calibri" w:cs="B Nazanin"/>
          <w:szCs w:val="26"/>
          <w:rtl/>
        </w:rPr>
        <w:t xml:space="preserve"> ها</w:t>
      </w:r>
      <w:r w:rsidR="00146BE9" w:rsidRPr="00146BE9">
        <w:rPr>
          <w:rFonts w:eastAsia="Calibri" w:cs="B Nazanin" w:hint="cs"/>
          <w:szCs w:val="26"/>
          <w:rtl/>
        </w:rPr>
        <w:t>ی</w:t>
      </w:r>
      <w:r w:rsidR="00146BE9" w:rsidRPr="00146BE9">
        <w:rPr>
          <w:rFonts w:eastAsia="Calibri" w:cs="B Nazanin" w:hint="eastAsia"/>
          <w:szCs w:val="26"/>
          <w:rtl/>
        </w:rPr>
        <w:t>پرفلکت</w:t>
      </w:r>
      <w:r w:rsidR="00146BE9" w:rsidRPr="00146BE9">
        <w:rPr>
          <w:rFonts w:eastAsia="Calibri" w:cs="B Nazanin" w:hint="cs"/>
          <w:szCs w:val="26"/>
          <w:rtl/>
        </w:rPr>
        <w:t>ی</w:t>
      </w:r>
      <w:r w:rsidR="00146BE9" w:rsidRPr="00146BE9">
        <w:rPr>
          <w:rFonts w:eastAsia="Calibri" w:cs="B Nazanin" w:hint="eastAsia"/>
          <w:szCs w:val="26"/>
          <w:rtl/>
        </w:rPr>
        <w:t>و</w:t>
      </w:r>
      <w:r w:rsidR="00146BE9">
        <w:rPr>
          <w:rFonts w:eastAsia="Calibri" w:cs="B Nazanin" w:hint="cs"/>
          <w:szCs w:val="26"/>
          <w:rtl/>
        </w:rPr>
        <w:t>،</w:t>
      </w:r>
      <w:r w:rsidR="00146BE9" w:rsidRPr="00146BE9">
        <w:rPr>
          <w:rFonts w:eastAsia="Calibri" w:cs="B Nazanin"/>
          <w:szCs w:val="26"/>
          <w:rtl/>
        </w:rPr>
        <w:t xml:space="preserve"> مهارکننده فاکتور رشد اندوتل</w:t>
      </w:r>
      <w:r w:rsidR="00146BE9" w:rsidRPr="00146BE9">
        <w:rPr>
          <w:rFonts w:eastAsia="Calibri" w:cs="B Nazanin" w:hint="cs"/>
          <w:szCs w:val="26"/>
          <w:rtl/>
        </w:rPr>
        <w:t>ی</w:t>
      </w:r>
      <w:r w:rsidR="00146BE9" w:rsidRPr="00146BE9">
        <w:rPr>
          <w:rFonts w:eastAsia="Calibri" w:cs="B Nazanin" w:hint="eastAsia"/>
          <w:szCs w:val="26"/>
          <w:rtl/>
        </w:rPr>
        <w:t>ال</w:t>
      </w:r>
      <w:r w:rsidR="00146BE9" w:rsidRPr="00146BE9">
        <w:rPr>
          <w:rFonts w:eastAsia="Calibri" w:cs="B Nazanin"/>
          <w:szCs w:val="26"/>
          <w:rtl/>
        </w:rPr>
        <w:t xml:space="preserve"> عروق</w:t>
      </w:r>
      <w:r w:rsidR="00146BE9" w:rsidRPr="00146BE9">
        <w:rPr>
          <w:rFonts w:eastAsia="Calibri" w:cs="B Nazanin" w:hint="cs"/>
          <w:szCs w:val="26"/>
          <w:rtl/>
        </w:rPr>
        <w:t>ی</w:t>
      </w:r>
      <w:r w:rsidR="00146BE9">
        <w:rPr>
          <w:rFonts w:eastAsia="Calibri" w:cs="B Nazanin" w:hint="cs"/>
          <w:szCs w:val="26"/>
          <w:rtl/>
        </w:rPr>
        <w:t xml:space="preserve">، </w:t>
      </w:r>
      <w:r w:rsidR="00146BE9" w:rsidRPr="00146BE9">
        <w:rPr>
          <w:rFonts w:eastAsia="Calibri" w:cs="B Nazanin" w:hint="cs"/>
          <w:szCs w:val="26"/>
          <w:rtl/>
        </w:rPr>
        <w:t>ی</w:t>
      </w:r>
      <w:r w:rsidR="00146BE9" w:rsidRPr="00146BE9">
        <w:rPr>
          <w:rFonts w:eastAsia="Calibri" w:cs="B Nazanin" w:hint="eastAsia"/>
          <w:szCs w:val="26"/>
          <w:rtl/>
        </w:rPr>
        <w:t>ادگ</w:t>
      </w:r>
      <w:r w:rsidR="00146BE9" w:rsidRPr="00146BE9">
        <w:rPr>
          <w:rFonts w:eastAsia="Calibri" w:cs="B Nazanin" w:hint="cs"/>
          <w:szCs w:val="26"/>
          <w:rtl/>
        </w:rPr>
        <w:t>ی</w:t>
      </w:r>
      <w:r w:rsidR="00146BE9" w:rsidRPr="00146BE9">
        <w:rPr>
          <w:rFonts w:eastAsia="Calibri" w:cs="B Nazanin" w:hint="eastAsia"/>
          <w:szCs w:val="26"/>
          <w:rtl/>
        </w:rPr>
        <w:t>ر</w:t>
      </w:r>
      <w:r w:rsidR="00146BE9" w:rsidRPr="00146BE9">
        <w:rPr>
          <w:rFonts w:eastAsia="Calibri" w:cs="B Nazanin" w:hint="cs"/>
          <w:szCs w:val="26"/>
          <w:rtl/>
        </w:rPr>
        <w:t>ی</w:t>
      </w:r>
      <w:r w:rsidR="00146BE9" w:rsidRPr="00146BE9">
        <w:rPr>
          <w:rFonts w:eastAsia="Calibri" w:cs="B Nazanin"/>
          <w:szCs w:val="26"/>
          <w:rtl/>
        </w:rPr>
        <w:t xml:space="preserve"> عم</w:t>
      </w:r>
      <w:r w:rsidR="00146BE9" w:rsidRPr="00146BE9">
        <w:rPr>
          <w:rFonts w:eastAsia="Calibri" w:cs="B Nazanin" w:hint="cs"/>
          <w:szCs w:val="26"/>
          <w:rtl/>
        </w:rPr>
        <w:t>ی</w:t>
      </w:r>
      <w:r w:rsidR="00146BE9" w:rsidRPr="00146BE9">
        <w:rPr>
          <w:rFonts w:eastAsia="Calibri" w:cs="B Nazanin" w:hint="eastAsia"/>
          <w:szCs w:val="26"/>
          <w:rtl/>
        </w:rPr>
        <w:t>ق</w:t>
      </w:r>
    </w:p>
    <w:p w14:paraId="40ACB97A" w14:textId="77777777" w:rsidR="00B54414" w:rsidRPr="00B54414" w:rsidRDefault="00B54414" w:rsidP="00B54414">
      <w:pPr>
        <w:rPr>
          <w:rFonts w:eastAsia="Calibri" w:cs="B Nazanin"/>
          <w:szCs w:val="26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rtl/>
          <w:lang w:bidi="ar-SA"/>
        </w:rPr>
        <w:id w:val="-1846856413"/>
        <w:docPartObj>
          <w:docPartGallery w:val="Table of Contents"/>
          <w:docPartUnique/>
        </w:docPartObj>
      </w:sdtPr>
      <w:sdtEndPr>
        <w:rPr>
          <w:rFonts w:ascii="Times New Roman" w:eastAsia="Times New Roman" w:hAnsi="Times New Roman" w:cs="Times New Roman"/>
          <w:sz w:val="24"/>
          <w:szCs w:val="24"/>
          <w:lang w:bidi="fa-IR"/>
        </w:rPr>
      </w:sdtEndPr>
      <w:sdtContent>
        <w:p w14:paraId="02F7AFC5" w14:textId="4D816547" w:rsidR="00707EBD" w:rsidRPr="00DE055E" w:rsidRDefault="00707EBD" w:rsidP="00DE055E">
          <w:pPr>
            <w:pStyle w:val="Heading3"/>
            <w:rPr>
              <w:rFonts w:asciiTheme="minorHAnsi" w:eastAsiaTheme="minorHAnsi" w:hAnsiTheme="minorHAnsi" w:cstheme="minorBidi"/>
              <w:color w:val="auto"/>
              <w:sz w:val="22"/>
              <w:szCs w:val="22"/>
              <w:rtl/>
              <w:lang w:bidi="ar-SA"/>
            </w:rPr>
          </w:pPr>
        </w:p>
        <w:p w14:paraId="78172B1B" w14:textId="77777777" w:rsidR="00707EBD" w:rsidRPr="00DE055E" w:rsidRDefault="00707EBD" w:rsidP="00DE055E">
          <w:pPr>
            <w:bidi/>
            <w:spacing w:after="160" w:line="259" w:lineRule="auto"/>
            <w:rPr>
              <w:rFonts w:asciiTheme="minorHAnsi" w:eastAsiaTheme="minorHAnsi" w:hAnsiTheme="minorHAnsi" w:cstheme="minorBidi"/>
              <w:b/>
              <w:bCs/>
              <w:sz w:val="22"/>
              <w:szCs w:val="22"/>
              <w:rtl/>
              <w:lang w:bidi="ar-SA"/>
            </w:rPr>
          </w:pPr>
          <w:r w:rsidRPr="00DE055E">
            <w:rPr>
              <w:rFonts w:asciiTheme="minorHAnsi" w:eastAsiaTheme="minorHAnsi" w:hAnsiTheme="minorHAnsi" w:cstheme="minorBidi"/>
              <w:b/>
              <w:bCs/>
              <w:sz w:val="22"/>
              <w:szCs w:val="22"/>
              <w:rtl/>
              <w:lang w:bidi="ar-SA"/>
            </w:rPr>
            <w:br w:type="page"/>
          </w:r>
        </w:p>
        <w:p w14:paraId="47817C11" w14:textId="77777777" w:rsidR="003820F5" w:rsidRPr="00DE055E" w:rsidRDefault="003820F5" w:rsidP="00DE055E">
          <w:pPr>
            <w:pStyle w:val="Heading3"/>
            <w:numPr>
              <w:ilvl w:val="0"/>
              <w:numId w:val="0"/>
            </w:numPr>
            <w:jc w:val="left"/>
            <w:rPr>
              <w:rFonts w:asciiTheme="minorHAnsi" w:eastAsiaTheme="minorHAnsi" w:hAnsiTheme="minorHAnsi"/>
              <w:color w:val="auto"/>
              <w:sz w:val="22"/>
              <w:szCs w:val="22"/>
              <w:rtl/>
              <w:lang w:bidi="ar-SA"/>
            </w:rPr>
          </w:pPr>
        </w:p>
        <w:p w14:paraId="10864301" w14:textId="03663479" w:rsidR="00AA315D" w:rsidRPr="00DE055E" w:rsidRDefault="00E02A96" w:rsidP="00DE055E">
          <w:pPr>
            <w:pStyle w:val="Heading3"/>
            <w:rPr>
              <w:sz w:val="28"/>
              <w:szCs w:val="28"/>
            </w:rPr>
          </w:pPr>
          <w:bookmarkStart w:id="0" w:name="_Toc221220049"/>
          <w:r w:rsidRPr="00DE055E">
            <w:rPr>
              <w:rFonts w:hint="cs"/>
              <w:sz w:val="28"/>
              <w:szCs w:val="28"/>
              <w:rtl/>
            </w:rPr>
            <w:t>فهرست مطالب</w:t>
          </w:r>
          <w:bookmarkEnd w:id="0"/>
        </w:p>
        <w:p w14:paraId="1FF7B07B" w14:textId="26A92BEA" w:rsidR="00E02A96" w:rsidRPr="00DE055E" w:rsidRDefault="00E02A96" w:rsidP="00DE055E">
          <w:pPr>
            <w:bidi/>
            <w:rPr>
              <w:rFonts w:cs="B Nazanin"/>
              <w:b/>
              <w:bCs/>
              <w:sz w:val="28"/>
              <w:szCs w:val="28"/>
              <w:rtl/>
            </w:rPr>
          </w:pPr>
          <w:r w:rsidRPr="00DE055E">
            <w:rPr>
              <w:rFonts w:cs="B Nazanin" w:hint="cs"/>
              <w:b/>
              <w:bCs/>
              <w:sz w:val="28"/>
              <w:szCs w:val="28"/>
              <w:rtl/>
            </w:rPr>
            <w:t>عنوان</w:t>
          </w:r>
          <w:r w:rsidR="00746CD8" w:rsidRPr="00DE055E">
            <w:rPr>
              <w:rFonts w:cs="B Nazanin"/>
              <w:b/>
              <w:bCs/>
              <w:sz w:val="28"/>
              <w:szCs w:val="28"/>
              <w:rtl/>
            </w:rPr>
            <w:tab/>
          </w:r>
          <w:r w:rsidR="00746CD8" w:rsidRPr="00DE055E">
            <w:rPr>
              <w:rFonts w:cs="B Nazanin"/>
              <w:b/>
              <w:bCs/>
              <w:sz w:val="28"/>
              <w:szCs w:val="28"/>
              <w:rtl/>
            </w:rPr>
            <w:tab/>
          </w:r>
          <w:r w:rsidR="00746CD8" w:rsidRPr="00DE055E">
            <w:rPr>
              <w:rFonts w:cs="B Nazanin"/>
              <w:b/>
              <w:bCs/>
              <w:sz w:val="28"/>
              <w:szCs w:val="28"/>
              <w:rtl/>
            </w:rPr>
            <w:tab/>
          </w:r>
          <w:r w:rsidR="00746CD8" w:rsidRPr="00DE055E">
            <w:rPr>
              <w:rFonts w:cs="B Nazanin"/>
              <w:b/>
              <w:bCs/>
              <w:sz w:val="28"/>
              <w:szCs w:val="28"/>
              <w:rtl/>
            </w:rPr>
            <w:tab/>
          </w:r>
          <w:r w:rsidR="00746CD8" w:rsidRPr="00DE055E">
            <w:rPr>
              <w:rFonts w:cs="B Nazanin"/>
              <w:b/>
              <w:bCs/>
              <w:sz w:val="28"/>
              <w:szCs w:val="28"/>
              <w:rtl/>
            </w:rPr>
            <w:tab/>
          </w:r>
          <w:r w:rsidR="00746CD8" w:rsidRPr="00DE055E">
            <w:rPr>
              <w:rFonts w:cs="B Nazanin"/>
              <w:b/>
              <w:bCs/>
              <w:sz w:val="28"/>
              <w:szCs w:val="28"/>
              <w:rtl/>
            </w:rPr>
            <w:tab/>
          </w:r>
          <w:r w:rsidR="00746CD8" w:rsidRPr="00DE055E">
            <w:rPr>
              <w:rFonts w:cs="B Nazanin"/>
              <w:b/>
              <w:bCs/>
              <w:sz w:val="28"/>
              <w:szCs w:val="28"/>
              <w:rtl/>
            </w:rPr>
            <w:tab/>
          </w:r>
          <w:r w:rsidR="00746CD8" w:rsidRPr="00DE055E">
            <w:rPr>
              <w:rFonts w:cs="B Nazanin"/>
              <w:b/>
              <w:bCs/>
              <w:sz w:val="28"/>
              <w:szCs w:val="28"/>
              <w:rtl/>
            </w:rPr>
            <w:tab/>
          </w:r>
          <w:r w:rsidR="00746CD8" w:rsidRPr="00DE055E">
            <w:rPr>
              <w:rFonts w:cs="B Nazanin"/>
              <w:b/>
              <w:bCs/>
              <w:sz w:val="28"/>
              <w:szCs w:val="28"/>
              <w:rtl/>
            </w:rPr>
            <w:tab/>
          </w:r>
          <w:r w:rsidR="00746CD8" w:rsidRPr="00DE055E">
            <w:rPr>
              <w:rFonts w:cs="B Nazanin"/>
              <w:b/>
              <w:bCs/>
              <w:sz w:val="28"/>
              <w:szCs w:val="28"/>
              <w:rtl/>
            </w:rPr>
            <w:tab/>
          </w:r>
          <w:r w:rsidR="00CC31A4" w:rsidRPr="00DE055E">
            <w:rPr>
              <w:rFonts w:cs="B Nazanin"/>
              <w:b/>
              <w:bCs/>
              <w:sz w:val="28"/>
              <w:szCs w:val="28"/>
              <w:rtl/>
            </w:rPr>
            <w:t xml:space="preserve"> </w:t>
          </w:r>
          <w:r w:rsidRPr="00DE055E">
            <w:rPr>
              <w:rFonts w:cs="B Nazanin" w:hint="cs"/>
              <w:b/>
              <w:bCs/>
              <w:sz w:val="28"/>
              <w:szCs w:val="28"/>
              <w:rtl/>
            </w:rPr>
            <w:t>صفحه</w:t>
          </w:r>
        </w:p>
        <w:p w14:paraId="4D2B60AF" w14:textId="751992D3" w:rsidR="00DE055E" w:rsidRPr="00DE055E" w:rsidRDefault="00AA315D" w:rsidP="00DE055E">
          <w:pPr>
            <w:pStyle w:val="TOC3"/>
            <w:rPr>
              <w:rFonts w:asciiTheme="minorHAnsi" w:eastAsiaTheme="minorEastAsia" w:hAnsiTheme="minorHAnsi" w:cs="B Nazanin"/>
              <w:b/>
              <w:bCs/>
              <w:kern w:val="2"/>
              <w:sz w:val="24"/>
              <w:szCs w:val="24"/>
              <w:lang w:bidi="ar-SA"/>
              <w14:ligatures w14:val="standardContextual"/>
            </w:rPr>
          </w:pPr>
          <w:r w:rsidRPr="00DE055E">
            <w:rPr>
              <w:rFonts w:cs="B Nazanin"/>
              <w:b/>
              <w:bCs/>
            </w:rPr>
            <w:fldChar w:fldCharType="begin"/>
          </w:r>
          <w:r w:rsidRPr="00DE055E">
            <w:rPr>
              <w:rFonts w:cs="B Nazanin"/>
              <w:b/>
              <w:bCs/>
            </w:rPr>
            <w:instrText xml:space="preserve"> TOC \o "1-3" \h \z \u </w:instrText>
          </w:r>
          <w:r w:rsidRPr="00DE055E">
            <w:rPr>
              <w:rFonts w:cs="B Nazanin"/>
              <w:b/>
              <w:bCs/>
            </w:rPr>
            <w:fldChar w:fldCharType="separate"/>
          </w:r>
          <w:hyperlink w:anchor="_Toc221220049" w:history="1">
            <w:r w:rsidR="00DE055E" w:rsidRPr="00DE055E">
              <w:rPr>
                <w:rStyle w:val="Hyperlink"/>
                <w:rFonts w:cs="B Nazanin"/>
                <w:b/>
                <w:bCs/>
                <w:rtl/>
              </w:rPr>
              <w:t>فهرست مطالب</w:t>
            </w:r>
            <w:r w:rsidR="00DE055E" w:rsidRPr="00DE055E">
              <w:rPr>
                <w:rFonts w:cs="B Nazanin"/>
                <w:b/>
                <w:bCs/>
                <w:webHidden/>
              </w:rPr>
              <w:tab/>
            </w:r>
            <w:r w:rsidR="00DE055E" w:rsidRPr="00DE055E">
              <w:rPr>
                <w:rFonts w:cs="B Nazanin"/>
                <w:b/>
                <w:bCs/>
                <w:webHidden/>
              </w:rPr>
              <w:fldChar w:fldCharType="begin"/>
            </w:r>
            <w:r w:rsidR="00DE055E" w:rsidRPr="00DE055E">
              <w:rPr>
                <w:rFonts w:cs="B Nazanin"/>
                <w:b/>
                <w:bCs/>
                <w:webHidden/>
              </w:rPr>
              <w:instrText xml:space="preserve"> PAGEREF _Toc221220049 \h </w:instrText>
            </w:r>
            <w:r w:rsidR="00DE055E" w:rsidRPr="00DE055E">
              <w:rPr>
                <w:rFonts w:cs="B Nazanin"/>
                <w:b/>
                <w:bCs/>
                <w:webHidden/>
              </w:rPr>
            </w:r>
            <w:r w:rsidR="00DE055E" w:rsidRPr="00DE055E">
              <w:rPr>
                <w:rFonts w:cs="B Nazanin"/>
                <w:b/>
                <w:bCs/>
                <w:webHidden/>
              </w:rPr>
              <w:fldChar w:fldCharType="separate"/>
            </w:r>
            <w:r w:rsidR="00DE055E" w:rsidRPr="00DE055E">
              <w:rPr>
                <w:rFonts w:cs="B Nazanin" w:hint="eastAsia"/>
                <w:b/>
                <w:bCs/>
                <w:webHidden/>
                <w:rtl/>
                <w:lang w:bidi="ar-SA"/>
              </w:rPr>
              <w:t>ب‌</w:t>
            </w:r>
            <w:r w:rsidR="00DE055E" w:rsidRPr="00DE055E">
              <w:rPr>
                <w:rFonts w:cs="B Nazanin"/>
                <w:b/>
                <w:bCs/>
                <w:webHidden/>
              </w:rPr>
              <w:fldChar w:fldCharType="end"/>
            </w:r>
          </w:hyperlink>
        </w:p>
        <w:p w14:paraId="142901CD" w14:textId="58085EA6" w:rsidR="00DE055E" w:rsidRPr="00DE055E" w:rsidRDefault="00DE055E" w:rsidP="00DE055E">
          <w:pPr>
            <w:pStyle w:val="TOC3"/>
            <w:rPr>
              <w:rFonts w:asciiTheme="minorHAnsi" w:eastAsiaTheme="minorEastAsia" w:hAnsiTheme="minorHAnsi" w:cstheme="minorBidi"/>
              <w:b/>
              <w:bCs/>
              <w:kern w:val="2"/>
              <w:sz w:val="24"/>
              <w:szCs w:val="24"/>
              <w:lang w:bidi="ar-SA"/>
              <w14:ligatures w14:val="standardContextual"/>
            </w:rPr>
          </w:pPr>
          <w:hyperlink w:anchor="_Toc221220050" w:history="1">
            <w:r w:rsidRPr="00DE055E">
              <w:rPr>
                <w:rStyle w:val="Hyperlink"/>
                <w:rFonts w:cs="B Nazanin"/>
                <w:b/>
                <w:bCs/>
                <w:rtl/>
              </w:rPr>
              <w:t>فهرست اشکال</w:t>
            </w:r>
            <w:r w:rsidRPr="00DE055E">
              <w:rPr>
                <w:rFonts w:cs="B Nazanin"/>
                <w:b/>
                <w:bCs/>
                <w:webHidden/>
              </w:rPr>
              <w:tab/>
            </w:r>
            <w:r w:rsidRPr="00DE055E">
              <w:rPr>
                <w:rFonts w:cs="B Nazanin"/>
                <w:b/>
                <w:bCs/>
                <w:webHidden/>
              </w:rPr>
              <w:fldChar w:fldCharType="begin"/>
            </w:r>
            <w:r w:rsidRPr="00DE055E">
              <w:rPr>
                <w:rFonts w:cs="B Nazanin"/>
                <w:b/>
                <w:bCs/>
                <w:webHidden/>
              </w:rPr>
              <w:instrText xml:space="preserve"> PAGEREF _Toc221220050 \h </w:instrText>
            </w:r>
            <w:r w:rsidRPr="00DE055E">
              <w:rPr>
                <w:rFonts w:cs="B Nazanin"/>
                <w:b/>
                <w:bCs/>
                <w:webHidden/>
              </w:rPr>
            </w:r>
            <w:r w:rsidRPr="00DE055E">
              <w:rPr>
                <w:rFonts w:cs="B Nazanin"/>
                <w:b/>
                <w:bCs/>
                <w:webHidden/>
              </w:rPr>
              <w:fldChar w:fldCharType="separate"/>
            </w:r>
            <w:r w:rsidRPr="00DE055E">
              <w:rPr>
                <w:rFonts w:cs="B Nazanin" w:hint="eastAsia"/>
                <w:b/>
                <w:bCs/>
                <w:webHidden/>
                <w:rtl/>
                <w:lang w:bidi="ar-SA"/>
              </w:rPr>
              <w:t>ج‌</w:t>
            </w:r>
            <w:r w:rsidRPr="00DE055E">
              <w:rPr>
                <w:rFonts w:cs="B Nazanin"/>
                <w:b/>
                <w:bCs/>
                <w:webHidden/>
              </w:rPr>
              <w:fldChar w:fldCharType="end"/>
            </w:r>
          </w:hyperlink>
        </w:p>
        <w:p w14:paraId="0436E25A" w14:textId="016BA552" w:rsidR="00DE055E" w:rsidRPr="00DE055E" w:rsidRDefault="00DE055E" w:rsidP="00DE055E">
          <w:pPr>
            <w:pStyle w:val="TOC2"/>
            <w:rPr>
              <w:rFonts w:asciiTheme="minorHAnsi" w:eastAsiaTheme="minorEastAsia" w:hAnsiTheme="minorHAnsi" w:cstheme="minorBidi"/>
              <w:b/>
              <w:bCs/>
              <w:kern w:val="2"/>
              <w:sz w:val="24"/>
              <w:szCs w:val="24"/>
              <w:lang w:bidi="ar-SA"/>
              <w14:ligatures w14:val="standardContextual"/>
            </w:rPr>
          </w:pPr>
          <w:hyperlink w:anchor="_Toc221220051" w:history="1">
            <w:r w:rsidRPr="00DE055E">
              <w:rPr>
                <w:rStyle w:val="Hyperlink"/>
                <w:b/>
                <w:bCs/>
                <w:rtl/>
              </w:rPr>
              <w:t>فهرست جداول</w:t>
            </w:r>
            <w:r w:rsidRPr="00DE055E">
              <w:rPr>
                <w:b/>
                <w:bCs/>
                <w:webHidden/>
              </w:rPr>
              <w:tab/>
            </w:r>
            <w:r w:rsidRPr="00DE055E">
              <w:rPr>
                <w:b/>
                <w:bCs/>
                <w:webHidden/>
              </w:rPr>
              <w:fldChar w:fldCharType="begin"/>
            </w:r>
            <w:r w:rsidRPr="00DE055E">
              <w:rPr>
                <w:b/>
                <w:bCs/>
                <w:webHidden/>
              </w:rPr>
              <w:instrText xml:space="preserve"> PAGEREF _Toc221220051 \h </w:instrText>
            </w:r>
            <w:r w:rsidRPr="00DE055E">
              <w:rPr>
                <w:b/>
                <w:bCs/>
                <w:webHidden/>
              </w:rPr>
            </w:r>
            <w:r w:rsidRPr="00DE055E">
              <w:rPr>
                <w:b/>
                <w:bCs/>
                <w:webHidden/>
              </w:rPr>
              <w:fldChar w:fldCharType="separate"/>
            </w:r>
            <w:r w:rsidRPr="00DE055E">
              <w:rPr>
                <w:rFonts w:hint="eastAsia"/>
                <w:b/>
                <w:bCs/>
                <w:webHidden/>
                <w:rtl/>
                <w:lang w:bidi="ar-SA"/>
              </w:rPr>
              <w:t>ح‌</w:t>
            </w:r>
            <w:r w:rsidRPr="00DE055E">
              <w:rPr>
                <w:b/>
                <w:bCs/>
                <w:webHidden/>
              </w:rPr>
              <w:fldChar w:fldCharType="end"/>
            </w:r>
          </w:hyperlink>
        </w:p>
        <w:p w14:paraId="4896581C" w14:textId="5B5629A2" w:rsidR="00DE055E" w:rsidRPr="00DE055E" w:rsidRDefault="00DE055E" w:rsidP="00DE055E">
          <w:pPr>
            <w:pStyle w:val="TOC2"/>
            <w:rPr>
              <w:rFonts w:asciiTheme="minorHAnsi" w:eastAsiaTheme="minorEastAsia" w:hAnsiTheme="minorHAnsi" w:cstheme="minorBidi"/>
              <w:b/>
              <w:bCs/>
              <w:kern w:val="2"/>
              <w:sz w:val="24"/>
              <w:szCs w:val="24"/>
              <w:lang w:bidi="ar-SA"/>
              <w14:ligatures w14:val="standardContextual"/>
            </w:rPr>
          </w:pPr>
          <w:hyperlink w:anchor="_Toc221220052" w:history="1">
            <w:r w:rsidRPr="00DE055E">
              <w:rPr>
                <w:rStyle w:val="Hyperlink"/>
                <w:b/>
                <w:bCs/>
                <w:rtl/>
              </w:rPr>
              <w:t>فصل اول کل</w:t>
            </w:r>
            <w:r w:rsidRPr="00DE055E">
              <w:rPr>
                <w:rStyle w:val="Hyperlink"/>
                <w:rFonts w:hint="cs"/>
                <w:b/>
                <w:bCs/>
                <w:rtl/>
              </w:rPr>
              <w:t>ی</w:t>
            </w:r>
            <w:r w:rsidRPr="00DE055E">
              <w:rPr>
                <w:rStyle w:val="Hyperlink"/>
                <w:rFonts w:hint="eastAsia"/>
                <w:b/>
                <w:bCs/>
                <w:rtl/>
              </w:rPr>
              <w:t>ات</w:t>
            </w:r>
            <w:r w:rsidRPr="00DE055E">
              <w:rPr>
                <w:rStyle w:val="Hyperlink"/>
                <w:b/>
                <w:bCs/>
                <w:rtl/>
              </w:rPr>
              <w:t xml:space="preserve"> پژوهش</w:t>
            </w:r>
            <w:r w:rsidRPr="00DE055E">
              <w:rPr>
                <w:b/>
                <w:bCs/>
                <w:webHidden/>
              </w:rPr>
              <w:tab/>
            </w:r>
            <w:r w:rsidRPr="00DE055E">
              <w:rPr>
                <w:b/>
                <w:bCs/>
                <w:webHidden/>
              </w:rPr>
              <w:fldChar w:fldCharType="begin"/>
            </w:r>
            <w:r w:rsidRPr="00DE055E">
              <w:rPr>
                <w:b/>
                <w:bCs/>
                <w:webHidden/>
              </w:rPr>
              <w:instrText xml:space="preserve"> PAGEREF _Toc221220052 \h </w:instrText>
            </w:r>
            <w:r w:rsidRPr="00DE055E">
              <w:rPr>
                <w:b/>
                <w:bCs/>
                <w:webHidden/>
              </w:rPr>
            </w:r>
            <w:r w:rsidRPr="00DE055E">
              <w:rPr>
                <w:b/>
                <w:bCs/>
                <w:webHidden/>
              </w:rPr>
              <w:fldChar w:fldCharType="separate"/>
            </w:r>
            <w:r w:rsidRPr="00DE055E">
              <w:rPr>
                <w:b/>
                <w:bCs/>
                <w:webHidden/>
                <w:rtl/>
                <w:lang w:bidi="ar-SA"/>
              </w:rPr>
              <w:t>1</w:t>
            </w:r>
            <w:r w:rsidRPr="00DE055E">
              <w:rPr>
                <w:b/>
                <w:bCs/>
                <w:webHidden/>
              </w:rPr>
              <w:fldChar w:fldCharType="end"/>
            </w:r>
          </w:hyperlink>
        </w:p>
        <w:p w14:paraId="4ABEF39A" w14:textId="648CF63A" w:rsidR="00DE055E" w:rsidRPr="00DE055E" w:rsidRDefault="00DE055E" w:rsidP="00DE055E">
          <w:pPr>
            <w:pStyle w:val="TOC2"/>
            <w:rPr>
              <w:rFonts w:asciiTheme="minorHAnsi" w:eastAsiaTheme="minorEastAsia" w:hAnsiTheme="minorHAnsi" w:cstheme="minorBidi"/>
              <w:b/>
              <w:bCs/>
              <w:kern w:val="2"/>
              <w:sz w:val="24"/>
              <w:szCs w:val="24"/>
              <w:lang w:bidi="ar-SA"/>
              <w14:ligatures w14:val="standardContextual"/>
            </w:rPr>
          </w:pPr>
          <w:hyperlink w:anchor="_Toc221220053" w:history="1">
            <w:r w:rsidRPr="00DE055E">
              <w:rPr>
                <w:rStyle w:val="Hyperlink"/>
                <w:b/>
                <w:bCs/>
                <w:rtl/>
              </w:rPr>
              <w:t>مقدمه</w:t>
            </w:r>
            <w:r w:rsidRPr="00DE055E">
              <w:rPr>
                <w:b/>
                <w:bCs/>
                <w:webHidden/>
              </w:rPr>
              <w:tab/>
            </w:r>
            <w:r w:rsidRPr="00DE055E">
              <w:rPr>
                <w:b/>
                <w:bCs/>
                <w:webHidden/>
              </w:rPr>
              <w:fldChar w:fldCharType="begin"/>
            </w:r>
            <w:r w:rsidRPr="00DE055E">
              <w:rPr>
                <w:b/>
                <w:bCs/>
                <w:webHidden/>
              </w:rPr>
              <w:instrText xml:space="preserve"> PAGEREF _Toc221220053 \h </w:instrText>
            </w:r>
            <w:r w:rsidRPr="00DE055E">
              <w:rPr>
                <w:b/>
                <w:bCs/>
                <w:webHidden/>
              </w:rPr>
            </w:r>
            <w:r w:rsidRPr="00DE055E">
              <w:rPr>
                <w:b/>
                <w:bCs/>
                <w:webHidden/>
              </w:rPr>
              <w:fldChar w:fldCharType="separate"/>
            </w:r>
            <w:r w:rsidRPr="00DE055E">
              <w:rPr>
                <w:b/>
                <w:bCs/>
                <w:webHidden/>
                <w:rtl/>
                <w:lang w:bidi="ar-SA"/>
              </w:rPr>
              <w:t>1</w:t>
            </w:r>
            <w:r w:rsidRPr="00DE055E">
              <w:rPr>
                <w:b/>
                <w:bCs/>
                <w:webHidden/>
              </w:rPr>
              <w:fldChar w:fldCharType="end"/>
            </w:r>
          </w:hyperlink>
        </w:p>
        <w:p w14:paraId="1A943516" w14:textId="3736915D" w:rsidR="00DE055E" w:rsidRPr="00DE055E" w:rsidRDefault="00DE055E" w:rsidP="00DE055E">
          <w:pPr>
            <w:pStyle w:val="TOC2"/>
            <w:rPr>
              <w:rFonts w:asciiTheme="minorHAnsi" w:eastAsiaTheme="minorEastAsia" w:hAnsiTheme="minorHAnsi" w:cstheme="minorBidi"/>
              <w:b/>
              <w:bCs/>
              <w:kern w:val="2"/>
              <w:sz w:val="24"/>
              <w:szCs w:val="24"/>
              <w:lang w:bidi="ar-SA"/>
              <w14:ligatures w14:val="standardContextual"/>
            </w:rPr>
          </w:pPr>
          <w:hyperlink w:anchor="_Toc221220054" w:history="1">
            <w:r w:rsidRPr="00DE055E">
              <w:rPr>
                <w:rStyle w:val="Hyperlink"/>
                <w:b/>
                <w:bCs/>
                <w:rtl/>
              </w:rPr>
              <w:t>1-1- ب</w:t>
            </w:r>
            <w:r w:rsidRPr="00DE055E">
              <w:rPr>
                <w:rStyle w:val="Hyperlink"/>
                <w:rFonts w:hint="cs"/>
                <w:b/>
                <w:bCs/>
                <w:rtl/>
              </w:rPr>
              <w:t>ی</w:t>
            </w:r>
            <w:r w:rsidRPr="00DE055E">
              <w:rPr>
                <w:rStyle w:val="Hyperlink"/>
                <w:rFonts w:hint="eastAsia"/>
                <w:b/>
                <w:bCs/>
                <w:rtl/>
              </w:rPr>
              <w:t>ان</w:t>
            </w:r>
            <w:r w:rsidRPr="00DE055E">
              <w:rPr>
                <w:rStyle w:val="Hyperlink"/>
                <w:b/>
                <w:bCs/>
                <w:rtl/>
              </w:rPr>
              <w:t xml:space="preserve"> مسئله پژوهش</w:t>
            </w:r>
            <w:r w:rsidRPr="00DE055E">
              <w:rPr>
                <w:b/>
                <w:bCs/>
                <w:webHidden/>
              </w:rPr>
              <w:tab/>
            </w:r>
            <w:r w:rsidRPr="00DE055E">
              <w:rPr>
                <w:b/>
                <w:bCs/>
                <w:webHidden/>
              </w:rPr>
              <w:fldChar w:fldCharType="begin"/>
            </w:r>
            <w:r w:rsidRPr="00DE055E">
              <w:rPr>
                <w:b/>
                <w:bCs/>
                <w:webHidden/>
              </w:rPr>
              <w:instrText xml:space="preserve"> PAGEREF _Toc221220054 \h </w:instrText>
            </w:r>
            <w:r w:rsidRPr="00DE055E">
              <w:rPr>
                <w:b/>
                <w:bCs/>
                <w:webHidden/>
              </w:rPr>
            </w:r>
            <w:r w:rsidRPr="00DE055E">
              <w:rPr>
                <w:b/>
                <w:bCs/>
                <w:webHidden/>
              </w:rPr>
              <w:fldChar w:fldCharType="separate"/>
            </w:r>
            <w:r w:rsidRPr="00DE055E">
              <w:rPr>
                <w:b/>
                <w:bCs/>
                <w:webHidden/>
                <w:rtl/>
                <w:lang w:bidi="ar-SA"/>
              </w:rPr>
              <w:t>2</w:t>
            </w:r>
            <w:r w:rsidRPr="00DE055E">
              <w:rPr>
                <w:b/>
                <w:bCs/>
                <w:webHidden/>
              </w:rPr>
              <w:fldChar w:fldCharType="end"/>
            </w:r>
          </w:hyperlink>
        </w:p>
        <w:p w14:paraId="42C5542D" w14:textId="3DAC400B" w:rsidR="00DE055E" w:rsidRPr="00DE055E" w:rsidRDefault="00DE055E" w:rsidP="00DE055E">
          <w:pPr>
            <w:pStyle w:val="TOC2"/>
            <w:rPr>
              <w:rFonts w:asciiTheme="minorHAnsi" w:eastAsiaTheme="minorEastAsia" w:hAnsiTheme="minorHAnsi" w:cstheme="minorBidi"/>
              <w:b/>
              <w:bCs/>
              <w:kern w:val="2"/>
              <w:sz w:val="24"/>
              <w:szCs w:val="24"/>
              <w:lang w:bidi="ar-SA"/>
              <w14:ligatures w14:val="standardContextual"/>
            </w:rPr>
          </w:pPr>
          <w:hyperlink w:anchor="_Toc221220055" w:history="1">
            <w:r w:rsidRPr="00DE055E">
              <w:rPr>
                <w:rStyle w:val="Hyperlink"/>
                <w:b/>
                <w:bCs/>
                <w:rtl/>
              </w:rPr>
              <w:t>1-2- اهم</w:t>
            </w:r>
            <w:r w:rsidRPr="00DE055E">
              <w:rPr>
                <w:rStyle w:val="Hyperlink"/>
                <w:rFonts w:hint="cs"/>
                <w:b/>
                <w:bCs/>
                <w:rtl/>
              </w:rPr>
              <w:t>ی</w:t>
            </w:r>
            <w:r w:rsidRPr="00DE055E">
              <w:rPr>
                <w:rStyle w:val="Hyperlink"/>
                <w:rFonts w:hint="eastAsia"/>
                <w:b/>
                <w:bCs/>
                <w:rtl/>
              </w:rPr>
              <w:t>ت</w:t>
            </w:r>
            <w:r w:rsidRPr="00DE055E">
              <w:rPr>
                <w:rStyle w:val="Hyperlink"/>
                <w:b/>
                <w:bCs/>
                <w:rtl/>
              </w:rPr>
              <w:t xml:space="preserve"> پژوهش</w:t>
            </w:r>
            <w:r w:rsidRPr="00DE055E">
              <w:rPr>
                <w:b/>
                <w:bCs/>
                <w:webHidden/>
              </w:rPr>
              <w:tab/>
            </w:r>
            <w:r w:rsidRPr="00DE055E">
              <w:rPr>
                <w:b/>
                <w:bCs/>
                <w:webHidden/>
              </w:rPr>
              <w:fldChar w:fldCharType="begin"/>
            </w:r>
            <w:r w:rsidRPr="00DE055E">
              <w:rPr>
                <w:b/>
                <w:bCs/>
                <w:webHidden/>
              </w:rPr>
              <w:instrText xml:space="preserve"> PAGEREF _Toc221220055 \h </w:instrText>
            </w:r>
            <w:r w:rsidRPr="00DE055E">
              <w:rPr>
                <w:b/>
                <w:bCs/>
                <w:webHidden/>
              </w:rPr>
            </w:r>
            <w:r w:rsidRPr="00DE055E">
              <w:rPr>
                <w:b/>
                <w:bCs/>
                <w:webHidden/>
              </w:rPr>
              <w:fldChar w:fldCharType="separate"/>
            </w:r>
            <w:r w:rsidRPr="00DE055E">
              <w:rPr>
                <w:b/>
                <w:bCs/>
                <w:webHidden/>
                <w:rtl/>
                <w:lang w:bidi="ar-SA"/>
              </w:rPr>
              <w:t>2</w:t>
            </w:r>
            <w:r w:rsidRPr="00DE055E">
              <w:rPr>
                <w:b/>
                <w:bCs/>
                <w:webHidden/>
              </w:rPr>
              <w:fldChar w:fldCharType="end"/>
            </w:r>
          </w:hyperlink>
        </w:p>
        <w:p w14:paraId="273B0B41" w14:textId="6AB5A9D9" w:rsidR="00DE055E" w:rsidRPr="00DE055E" w:rsidRDefault="00DE055E" w:rsidP="00DE055E">
          <w:pPr>
            <w:pStyle w:val="TOC2"/>
            <w:rPr>
              <w:rFonts w:asciiTheme="minorHAnsi" w:eastAsiaTheme="minorEastAsia" w:hAnsiTheme="minorHAnsi" w:cstheme="minorBidi"/>
              <w:b/>
              <w:bCs/>
              <w:kern w:val="2"/>
              <w:sz w:val="24"/>
              <w:szCs w:val="24"/>
              <w:lang w:bidi="ar-SA"/>
              <w14:ligatures w14:val="standardContextual"/>
            </w:rPr>
          </w:pPr>
          <w:hyperlink w:anchor="_Toc221220056" w:history="1">
            <w:r w:rsidRPr="00DE055E">
              <w:rPr>
                <w:rStyle w:val="Hyperlink"/>
                <w:b/>
                <w:bCs/>
                <w:rtl/>
              </w:rPr>
              <w:t>1-3- روش انجام تحق</w:t>
            </w:r>
            <w:r w:rsidRPr="00DE055E">
              <w:rPr>
                <w:rStyle w:val="Hyperlink"/>
                <w:rFonts w:hint="cs"/>
                <w:b/>
                <w:bCs/>
                <w:rtl/>
              </w:rPr>
              <w:t>ی</w:t>
            </w:r>
            <w:r w:rsidRPr="00DE055E">
              <w:rPr>
                <w:rStyle w:val="Hyperlink"/>
                <w:rFonts w:hint="eastAsia"/>
                <w:b/>
                <w:bCs/>
                <w:rtl/>
              </w:rPr>
              <w:t>ق</w:t>
            </w:r>
            <w:r w:rsidRPr="00DE055E">
              <w:rPr>
                <w:b/>
                <w:bCs/>
                <w:webHidden/>
              </w:rPr>
              <w:tab/>
            </w:r>
            <w:r w:rsidRPr="00DE055E">
              <w:rPr>
                <w:b/>
                <w:bCs/>
                <w:webHidden/>
              </w:rPr>
              <w:fldChar w:fldCharType="begin"/>
            </w:r>
            <w:r w:rsidRPr="00DE055E">
              <w:rPr>
                <w:b/>
                <w:bCs/>
                <w:webHidden/>
              </w:rPr>
              <w:instrText xml:space="preserve"> PAGEREF _Toc221220056 \h </w:instrText>
            </w:r>
            <w:r w:rsidRPr="00DE055E">
              <w:rPr>
                <w:b/>
                <w:bCs/>
                <w:webHidden/>
              </w:rPr>
            </w:r>
            <w:r w:rsidRPr="00DE055E">
              <w:rPr>
                <w:b/>
                <w:bCs/>
                <w:webHidden/>
              </w:rPr>
              <w:fldChar w:fldCharType="separate"/>
            </w:r>
            <w:r w:rsidRPr="00DE055E">
              <w:rPr>
                <w:b/>
                <w:bCs/>
                <w:webHidden/>
                <w:rtl/>
                <w:lang w:bidi="ar-SA"/>
              </w:rPr>
              <w:t>2</w:t>
            </w:r>
            <w:r w:rsidRPr="00DE055E">
              <w:rPr>
                <w:b/>
                <w:bCs/>
                <w:webHidden/>
              </w:rPr>
              <w:fldChar w:fldCharType="end"/>
            </w:r>
          </w:hyperlink>
        </w:p>
        <w:p w14:paraId="1F2B8C57" w14:textId="36695339" w:rsidR="00DE055E" w:rsidRPr="00DE055E" w:rsidRDefault="00DE055E" w:rsidP="00DE055E">
          <w:pPr>
            <w:pStyle w:val="TOC2"/>
            <w:rPr>
              <w:rFonts w:asciiTheme="minorHAnsi" w:eastAsiaTheme="minorEastAsia" w:hAnsiTheme="minorHAnsi" w:cstheme="minorBidi"/>
              <w:b/>
              <w:bCs/>
              <w:kern w:val="2"/>
              <w:sz w:val="24"/>
              <w:szCs w:val="24"/>
              <w:lang w:bidi="ar-SA"/>
              <w14:ligatures w14:val="standardContextual"/>
            </w:rPr>
          </w:pPr>
          <w:hyperlink w:anchor="_Toc221220057" w:history="1">
            <w:r w:rsidRPr="00DE055E">
              <w:rPr>
                <w:rStyle w:val="Hyperlink"/>
                <w:b/>
                <w:bCs/>
                <w:rtl/>
              </w:rPr>
              <w:t>1-4- چالش‌ها</w:t>
            </w:r>
            <w:r w:rsidRPr="00DE055E">
              <w:rPr>
                <w:b/>
                <w:bCs/>
                <w:webHidden/>
              </w:rPr>
              <w:tab/>
            </w:r>
            <w:r w:rsidRPr="00DE055E">
              <w:rPr>
                <w:b/>
                <w:bCs/>
                <w:webHidden/>
              </w:rPr>
              <w:fldChar w:fldCharType="begin"/>
            </w:r>
            <w:r w:rsidRPr="00DE055E">
              <w:rPr>
                <w:b/>
                <w:bCs/>
                <w:webHidden/>
              </w:rPr>
              <w:instrText xml:space="preserve"> PAGEREF _Toc221220057 \h </w:instrText>
            </w:r>
            <w:r w:rsidRPr="00DE055E">
              <w:rPr>
                <w:b/>
                <w:bCs/>
                <w:webHidden/>
              </w:rPr>
            </w:r>
            <w:r w:rsidRPr="00DE055E">
              <w:rPr>
                <w:b/>
                <w:bCs/>
                <w:webHidden/>
              </w:rPr>
              <w:fldChar w:fldCharType="separate"/>
            </w:r>
            <w:r w:rsidRPr="00DE055E">
              <w:rPr>
                <w:b/>
                <w:bCs/>
                <w:webHidden/>
                <w:rtl/>
                <w:lang w:bidi="ar-SA"/>
              </w:rPr>
              <w:t>2</w:t>
            </w:r>
            <w:r w:rsidRPr="00DE055E">
              <w:rPr>
                <w:b/>
                <w:bCs/>
                <w:webHidden/>
              </w:rPr>
              <w:fldChar w:fldCharType="end"/>
            </w:r>
          </w:hyperlink>
        </w:p>
        <w:p w14:paraId="64B3A345" w14:textId="057C19C3" w:rsidR="00DE055E" w:rsidRPr="00DE055E" w:rsidRDefault="00DE055E" w:rsidP="00DE055E">
          <w:pPr>
            <w:pStyle w:val="TOC2"/>
            <w:rPr>
              <w:rFonts w:asciiTheme="minorHAnsi" w:eastAsiaTheme="minorEastAsia" w:hAnsiTheme="minorHAnsi" w:cstheme="minorBidi"/>
              <w:b/>
              <w:bCs/>
              <w:kern w:val="2"/>
              <w:sz w:val="24"/>
              <w:szCs w:val="24"/>
              <w:lang w:bidi="ar-SA"/>
              <w14:ligatures w14:val="standardContextual"/>
            </w:rPr>
          </w:pPr>
          <w:hyperlink w:anchor="_Toc221220058" w:history="1">
            <w:r w:rsidRPr="00DE055E">
              <w:rPr>
                <w:rStyle w:val="Hyperlink"/>
                <w:b/>
                <w:bCs/>
                <w:rtl/>
              </w:rPr>
              <w:t>1-5- سؤال‌ها</w:t>
            </w:r>
            <w:r w:rsidRPr="00DE055E">
              <w:rPr>
                <w:rStyle w:val="Hyperlink"/>
                <w:rFonts w:hint="cs"/>
                <w:b/>
                <w:bCs/>
                <w:rtl/>
              </w:rPr>
              <w:t>ی</w:t>
            </w:r>
            <w:r w:rsidRPr="00DE055E">
              <w:rPr>
                <w:rStyle w:val="Hyperlink"/>
                <w:b/>
                <w:bCs/>
                <w:rtl/>
              </w:rPr>
              <w:t xml:space="preserve"> پژوهش</w:t>
            </w:r>
            <w:r w:rsidRPr="00DE055E">
              <w:rPr>
                <w:b/>
                <w:bCs/>
                <w:webHidden/>
              </w:rPr>
              <w:tab/>
            </w:r>
            <w:r w:rsidRPr="00DE055E">
              <w:rPr>
                <w:b/>
                <w:bCs/>
                <w:webHidden/>
              </w:rPr>
              <w:fldChar w:fldCharType="begin"/>
            </w:r>
            <w:r w:rsidRPr="00DE055E">
              <w:rPr>
                <w:b/>
                <w:bCs/>
                <w:webHidden/>
              </w:rPr>
              <w:instrText xml:space="preserve"> PAGEREF _Toc221220058 \h </w:instrText>
            </w:r>
            <w:r w:rsidRPr="00DE055E">
              <w:rPr>
                <w:b/>
                <w:bCs/>
                <w:webHidden/>
              </w:rPr>
            </w:r>
            <w:r w:rsidRPr="00DE055E">
              <w:rPr>
                <w:b/>
                <w:bCs/>
                <w:webHidden/>
              </w:rPr>
              <w:fldChar w:fldCharType="separate"/>
            </w:r>
            <w:r w:rsidRPr="00DE055E">
              <w:rPr>
                <w:b/>
                <w:bCs/>
                <w:webHidden/>
                <w:rtl/>
                <w:lang w:bidi="ar-SA"/>
              </w:rPr>
              <w:t>3</w:t>
            </w:r>
            <w:r w:rsidRPr="00DE055E">
              <w:rPr>
                <w:b/>
                <w:bCs/>
                <w:webHidden/>
              </w:rPr>
              <w:fldChar w:fldCharType="end"/>
            </w:r>
          </w:hyperlink>
        </w:p>
        <w:p w14:paraId="5A8B7AB6" w14:textId="4520F606" w:rsidR="00DE055E" w:rsidRPr="00DE055E" w:rsidRDefault="00DE055E" w:rsidP="00DE055E">
          <w:pPr>
            <w:pStyle w:val="TOC2"/>
            <w:rPr>
              <w:rFonts w:asciiTheme="minorHAnsi" w:eastAsiaTheme="minorEastAsia" w:hAnsiTheme="minorHAnsi" w:cstheme="minorBidi"/>
              <w:b/>
              <w:bCs/>
              <w:kern w:val="2"/>
              <w:sz w:val="24"/>
              <w:szCs w:val="24"/>
              <w:lang w:bidi="ar-SA"/>
              <w14:ligatures w14:val="standardContextual"/>
            </w:rPr>
          </w:pPr>
          <w:hyperlink w:anchor="_Toc221220059" w:history="1">
            <w:r w:rsidRPr="00DE055E">
              <w:rPr>
                <w:rStyle w:val="Hyperlink"/>
                <w:b/>
                <w:bCs/>
                <w:rtl/>
              </w:rPr>
              <w:t>1-6- اهداف پژوهش</w:t>
            </w:r>
            <w:r w:rsidRPr="00DE055E">
              <w:rPr>
                <w:b/>
                <w:bCs/>
                <w:webHidden/>
              </w:rPr>
              <w:tab/>
            </w:r>
            <w:r w:rsidRPr="00DE055E">
              <w:rPr>
                <w:b/>
                <w:bCs/>
                <w:webHidden/>
              </w:rPr>
              <w:fldChar w:fldCharType="begin"/>
            </w:r>
            <w:r w:rsidRPr="00DE055E">
              <w:rPr>
                <w:b/>
                <w:bCs/>
                <w:webHidden/>
              </w:rPr>
              <w:instrText xml:space="preserve"> PAGEREF _Toc221220059 \h </w:instrText>
            </w:r>
            <w:r w:rsidRPr="00DE055E">
              <w:rPr>
                <w:b/>
                <w:bCs/>
                <w:webHidden/>
              </w:rPr>
            </w:r>
            <w:r w:rsidRPr="00DE055E">
              <w:rPr>
                <w:b/>
                <w:bCs/>
                <w:webHidden/>
              </w:rPr>
              <w:fldChar w:fldCharType="separate"/>
            </w:r>
            <w:r w:rsidRPr="00DE055E">
              <w:rPr>
                <w:b/>
                <w:bCs/>
                <w:webHidden/>
                <w:rtl/>
                <w:lang w:bidi="ar-SA"/>
              </w:rPr>
              <w:t>3</w:t>
            </w:r>
            <w:r w:rsidRPr="00DE055E">
              <w:rPr>
                <w:b/>
                <w:bCs/>
                <w:webHidden/>
              </w:rPr>
              <w:fldChar w:fldCharType="end"/>
            </w:r>
          </w:hyperlink>
        </w:p>
        <w:p w14:paraId="33EF807E" w14:textId="2099651D" w:rsidR="00DE055E" w:rsidRPr="00DE055E" w:rsidRDefault="00DE055E" w:rsidP="00DE055E">
          <w:pPr>
            <w:pStyle w:val="TOC2"/>
            <w:rPr>
              <w:rFonts w:asciiTheme="minorHAnsi" w:eastAsiaTheme="minorEastAsia" w:hAnsiTheme="minorHAnsi" w:cstheme="minorBidi"/>
              <w:b/>
              <w:bCs/>
              <w:kern w:val="2"/>
              <w:sz w:val="24"/>
              <w:szCs w:val="24"/>
              <w:lang w:bidi="ar-SA"/>
              <w14:ligatures w14:val="standardContextual"/>
            </w:rPr>
          </w:pPr>
          <w:hyperlink w:anchor="_Toc221220060" w:history="1">
            <w:r w:rsidRPr="00DE055E">
              <w:rPr>
                <w:rStyle w:val="Hyperlink"/>
                <w:b/>
                <w:bCs/>
                <w:rtl/>
              </w:rPr>
              <w:t>1-6-1- اهداف اصل</w:t>
            </w:r>
            <w:r w:rsidRPr="00DE055E">
              <w:rPr>
                <w:rStyle w:val="Hyperlink"/>
                <w:rFonts w:hint="cs"/>
                <w:b/>
                <w:bCs/>
                <w:rtl/>
              </w:rPr>
              <w:t>ی</w:t>
            </w:r>
            <w:r w:rsidRPr="00DE055E">
              <w:rPr>
                <w:b/>
                <w:bCs/>
                <w:webHidden/>
              </w:rPr>
              <w:tab/>
            </w:r>
            <w:r w:rsidRPr="00DE055E">
              <w:rPr>
                <w:b/>
                <w:bCs/>
                <w:webHidden/>
              </w:rPr>
              <w:fldChar w:fldCharType="begin"/>
            </w:r>
            <w:r w:rsidRPr="00DE055E">
              <w:rPr>
                <w:b/>
                <w:bCs/>
                <w:webHidden/>
              </w:rPr>
              <w:instrText xml:space="preserve"> PAGEREF _Toc221220060 \h </w:instrText>
            </w:r>
            <w:r w:rsidRPr="00DE055E">
              <w:rPr>
                <w:b/>
                <w:bCs/>
                <w:webHidden/>
              </w:rPr>
            </w:r>
            <w:r w:rsidRPr="00DE055E">
              <w:rPr>
                <w:b/>
                <w:bCs/>
                <w:webHidden/>
              </w:rPr>
              <w:fldChar w:fldCharType="separate"/>
            </w:r>
            <w:r w:rsidRPr="00DE055E">
              <w:rPr>
                <w:b/>
                <w:bCs/>
                <w:webHidden/>
                <w:rtl/>
                <w:lang w:bidi="ar-SA"/>
              </w:rPr>
              <w:t>3</w:t>
            </w:r>
            <w:r w:rsidRPr="00DE055E">
              <w:rPr>
                <w:b/>
                <w:bCs/>
                <w:webHidden/>
              </w:rPr>
              <w:fldChar w:fldCharType="end"/>
            </w:r>
          </w:hyperlink>
        </w:p>
        <w:p w14:paraId="06213C97" w14:textId="2F187EF2" w:rsidR="00DE055E" w:rsidRPr="00DE055E" w:rsidRDefault="00DE055E" w:rsidP="00DE055E">
          <w:pPr>
            <w:pStyle w:val="TOC2"/>
            <w:rPr>
              <w:rFonts w:asciiTheme="minorHAnsi" w:eastAsiaTheme="minorEastAsia" w:hAnsiTheme="minorHAnsi" w:cstheme="minorBidi"/>
              <w:b/>
              <w:bCs/>
              <w:kern w:val="2"/>
              <w:sz w:val="24"/>
              <w:szCs w:val="24"/>
              <w:lang w:bidi="ar-SA"/>
              <w14:ligatures w14:val="standardContextual"/>
            </w:rPr>
          </w:pPr>
          <w:hyperlink w:anchor="_Toc221220061" w:history="1">
            <w:r w:rsidRPr="00DE055E">
              <w:rPr>
                <w:rStyle w:val="Hyperlink"/>
                <w:b/>
                <w:bCs/>
                <w:rtl/>
              </w:rPr>
              <w:t>1-6-2- اهداف فرع</w:t>
            </w:r>
            <w:r w:rsidRPr="00DE055E">
              <w:rPr>
                <w:rStyle w:val="Hyperlink"/>
                <w:rFonts w:hint="cs"/>
                <w:b/>
                <w:bCs/>
                <w:rtl/>
              </w:rPr>
              <w:t>ی</w:t>
            </w:r>
            <w:r w:rsidRPr="00DE055E">
              <w:rPr>
                <w:b/>
                <w:bCs/>
                <w:webHidden/>
              </w:rPr>
              <w:tab/>
            </w:r>
            <w:r w:rsidRPr="00DE055E">
              <w:rPr>
                <w:b/>
                <w:bCs/>
                <w:webHidden/>
              </w:rPr>
              <w:fldChar w:fldCharType="begin"/>
            </w:r>
            <w:r w:rsidRPr="00DE055E">
              <w:rPr>
                <w:b/>
                <w:bCs/>
                <w:webHidden/>
              </w:rPr>
              <w:instrText xml:space="preserve"> PAGEREF _Toc221220061 \h </w:instrText>
            </w:r>
            <w:r w:rsidRPr="00DE055E">
              <w:rPr>
                <w:b/>
                <w:bCs/>
                <w:webHidden/>
              </w:rPr>
            </w:r>
            <w:r w:rsidRPr="00DE055E">
              <w:rPr>
                <w:b/>
                <w:bCs/>
                <w:webHidden/>
              </w:rPr>
              <w:fldChar w:fldCharType="separate"/>
            </w:r>
            <w:r w:rsidRPr="00DE055E">
              <w:rPr>
                <w:b/>
                <w:bCs/>
                <w:webHidden/>
                <w:rtl/>
                <w:lang w:bidi="ar-SA"/>
              </w:rPr>
              <w:t>3</w:t>
            </w:r>
            <w:r w:rsidRPr="00DE055E">
              <w:rPr>
                <w:b/>
                <w:bCs/>
                <w:webHidden/>
              </w:rPr>
              <w:fldChar w:fldCharType="end"/>
            </w:r>
          </w:hyperlink>
        </w:p>
        <w:p w14:paraId="441E2607" w14:textId="5825AE0F" w:rsidR="00DE055E" w:rsidRPr="00DE055E" w:rsidRDefault="00DE055E" w:rsidP="00DE055E">
          <w:pPr>
            <w:pStyle w:val="TOC2"/>
            <w:rPr>
              <w:rFonts w:asciiTheme="minorHAnsi" w:eastAsiaTheme="minorEastAsia" w:hAnsiTheme="minorHAnsi" w:cstheme="minorBidi"/>
              <w:b/>
              <w:bCs/>
              <w:kern w:val="2"/>
              <w:sz w:val="24"/>
              <w:szCs w:val="24"/>
              <w:lang w:bidi="ar-SA"/>
              <w14:ligatures w14:val="standardContextual"/>
            </w:rPr>
          </w:pPr>
          <w:hyperlink w:anchor="_Toc221220062" w:history="1">
            <w:r w:rsidRPr="00DE055E">
              <w:rPr>
                <w:rStyle w:val="Hyperlink"/>
                <w:b/>
                <w:bCs/>
                <w:rtl/>
              </w:rPr>
              <w:t>1-7- ب</w:t>
            </w:r>
            <w:r w:rsidRPr="00DE055E">
              <w:rPr>
                <w:rStyle w:val="Hyperlink"/>
                <w:rFonts w:hint="cs"/>
                <w:b/>
                <w:bCs/>
                <w:rtl/>
              </w:rPr>
              <w:t>ی</w:t>
            </w:r>
            <w:r w:rsidRPr="00DE055E">
              <w:rPr>
                <w:rStyle w:val="Hyperlink"/>
                <w:rFonts w:hint="eastAsia"/>
                <w:b/>
                <w:bCs/>
                <w:rtl/>
              </w:rPr>
              <w:t>ان</w:t>
            </w:r>
            <w:r w:rsidRPr="00DE055E">
              <w:rPr>
                <w:rStyle w:val="Hyperlink"/>
                <w:b/>
                <w:bCs/>
                <w:rtl/>
              </w:rPr>
              <w:t xml:space="preserve"> نوآور</w:t>
            </w:r>
            <w:r w:rsidRPr="00DE055E">
              <w:rPr>
                <w:rStyle w:val="Hyperlink"/>
                <w:rFonts w:hint="cs"/>
                <w:b/>
                <w:bCs/>
                <w:rtl/>
              </w:rPr>
              <w:t>ی</w:t>
            </w:r>
            <w:r w:rsidRPr="00DE055E">
              <w:rPr>
                <w:b/>
                <w:bCs/>
                <w:webHidden/>
              </w:rPr>
              <w:tab/>
            </w:r>
            <w:r w:rsidRPr="00DE055E">
              <w:rPr>
                <w:b/>
                <w:bCs/>
                <w:webHidden/>
              </w:rPr>
              <w:fldChar w:fldCharType="begin"/>
            </w:r>
            <w:r w:rsidRPr="00DE055E">
              <w:rPr>
                <w:b/>
                <w:bCs/>
                <w:webHidden/>
              </w:rPr>
              <w:instrText xml:space="preserve"> PAGEREF _Toc221220062 \h </w:instrText>
            </w:r>
            <w:r w:rsidRPr="00DE055E">
              <w:rPr>
                <w:b/>
                <w:bCs/>
                <w:webHidden/>
              </w:rPr>
            </w:r>
            <w:r w:rsidRPr="00DE055E">
              <w:rPr>
                <w:b/>
                <w:bCs/>
                <w:webHidden/>
              </w:rPr>
              <w:fldChar w:fldCharType="separate"/>
            </w:r>
            <w:r w:rsidRPr="00DE055E">
              <w:rPr>
                <w:b/>
                <w:bCs/>
                <w:webHidden/>
                <w:rtl/>
                <w:lang w:bidi="ar-SA"/>
              </w:rPr>
              <w:t>3</w:t>
            </w:r>
            <w:r w:rsidRPr="00DE055E">
              <w:rPr>
                <w:b/>
                <w:bCs/>
                <w:webHidden/>
              </w:rPr>
              <w:fldChar w:fldCharType="end"/>
            </w:r>
          </w:hyperlink>
        </w:p>
        <w:p w14:paraId="53A5A4B9" w14:textId="08A5C0EB" w:rsidR="00DE055E" w:rsidRPr="00DE055E" w:rsidRDefault="00DE055E" w:rsidP="00DE055E">
          <w:pPr>
            <w:pStyle w:val="TOC2"/>
            <w:rPr>
              <w:rFonts w:asciiTheme="minorHAnsi" w:eastAsiaTheme="minorEastAsia" w:hAnsiTheme="minorHAnsi" w:cstheme="minorBidi"/>
              <w:b/>
              <w:bCs/>
              <w:kern w:val="2"/>
              <w:sz w:val="24"/>
              <w:szCs w:val="24"/>
              <w:lang w:bidi="ar-SA"/>
              <w14:ligatures w14:val="standardContextual"/>
            </w:rPr>
          </w:pPr>
          <w:hyperlink w:anchor="_Toc221220063" w:history="1">
            <w:r w:rsidRPr="00DE055E">
              <w:rPr>
                <w:rStyle w:val="Hyperlink"/>
                <w:b/>
                <w:bCs/>
                <w:rtl/>
              </w:rPr>
              <w:t>1-8-ساختار سم</w:t>
            </w:r>
            <w:r w:rsidRPr="00DE055E">
              <w:rPr>
                <w:rStyle w:val="Hyperlink"/>
                <w:rFonts w:hint="cs"/>
                <w:b/>
                <w:bCs/>
                <w:rtl/>
              </w:rPr>
              <w:t>ی</w:t>
            </w:r>
            <w:r w:rsidRPr="00DE055E">
              <w:rPr>
                <w:rStyle w:val="Hyperlink"/>
                <w:rFonts w:hint="eastAsia"/>
                <w:b/>
                <w:bCs/>
                <w:rtl/>
              </w:rPr>
              <w:t>نار</w:t>
            </w:r>
            <w:r w:rsidRPr="00DE055E">
              <w:rPr>
                <w:b/>
                <w:bCs/>
                <w:webHidden/>
              </w:rPr>
              <w:tab/>
            </w:r>
            <w:r w:rsidRPr="00DE055E">
              <w:rPr>
                <w:b/>
                <w:bCs/>
                <w:webHidden/>
              </w:rPr>
              <w:fldChar w:fldCharType="begin"/>
            </w:r>
            <w:r w:rsidRPr="00DE055E">
              <w:rPr>
                <w:b/>
                <w:bCs/>
                <w:webHidden/>
              </w:rPr>
              <w:instrText xml:space="preserve"> PAGEREF _Toc221220063 \h </w:instrText>
            </w:r>
            <w:r w:rsidRPr="00DE055E">
              <w:rPr>
                <w:b/>
                <w:bCs/>
                <w:webHidden/>
              </w:rPr>
            </w:r>
            <w:r w:rsidRPr="00DE055E">
              <w:rPr>
                <w:b/>
                <w:bCs/>
                <w:webHidden/>
              </w:rPr>
              <w:fldChar w:fldCharType="separate"/>
            </w:r>
            <w:r w:rsidRPr="00DE055E">
              <w:rPr>
                <w:b/>
                <w:bCs/>
                <w:webHidden/>
                <w:rtl/>
                <w:lang w:bidi="ar-SA"/>
              </w:rPr>
              <w:t>3</w:t>
            </w:r>
            <w:r w:rsidRPr="00DE055E">
              <w:rPr>
                <w:b/>
                <w:bCs/>
                <w:webHidden/>
              </w:rPr>
              <w:fldChar w:fldCharType="end"/>
            </w:r>
          </w:hyperlink>
        </w:p>
        <w:p w14:paraId="14AD204E" w14:textId="006621D2" w:rsidR="00DE055E" w:rsidRPr="00DE055E" w:rsidRDefault="00DE055E" w:rsidP="00DE055E">
          <w:pPr>
            <w:pStyle w:val="TOC2"/>
            <w:rPr>
              <w:rFonts w:asciiTheme="minorHAnsi" w:eastAsiaTheme="minorEastAsia" w:hAnsiTheme="minorHAnsi" w:cstheme="minorBidi"/>
              <w:b/>
              <w:bCs/>
              <w:kern w:val="2"/>
              <w:sz w:val="24"/>
              <w:szCs w:val="24"/>
              <w:lang w:bidi="ar-SA"/>
              <w14:ligatures w14:val="standardContextual"/>
            </w:rPr>
          </w:pPr>
          <w:hyperlink w:anchor="_Toc221220064" w:history="1">
            <w:r w:rsidRPr="00DE055E">
              <w:rPr>
                <w:rStyle w:val="Hyperlink"/>
                <w:b/>
                <w:bCs/>
                <w:rtl/>
              </w:rPr>
              <w:t>فصل دوم  مرور</w:t>
            </w:r>
            <w:r w:rsidRPr="00DE055E">
              <w:rPr>
                <w:rStyle w:val="Hyperlink"/>
                <w:rFonts w:hint="cs"/>
                <w:b/>
                <w:bCs/>
                <w:rtl/>
              </w:rPr>
              <w:t>ی</w:t>
            </w:r>
            <w:r w:rsidRPr="00DE055E">
              <w:rPr>
                <w:rStyle w:val="Hyperlink"/>
                <w:b/>
                <w:bCs/>
                <w:rtl/>
              </w:rPr>
              <w:t xml:space="preserve"> بر ادب</w:t>
            </w:r>
            <w:r w:rsidRPr="00DE055E">
              <w:rPr>
                <w:rStyle w:val="Hyperlink"/>
                <w:rFonts w:hint="cs"/>
                <w:b/>
                <w:bCs/>
                <w:rtl/>
              </w:rPr>
              <w:t>ی</w:t>
            </w:r>
            <w:r w:rsidRPr="00DE055E">
              <w:rPr>
                <w:rStyle w:val="Hyperlink"/>
                <w:rFonts w:hint="eastAsia"/>
                <w:b/>
                <w:bCs/>
                <w:rtl/>
              </w:rPr>
              <w:t>ات</w:t>
            </w:r>
            <w:r w:rsidRPr="00DE055E">
              <w:rPr>
                <w:rStyle w:val="Hyperlink"/>
                <w:b/>
                <w:bCs/>
                <w:rtl/>
              </w:rPr>
              <w:t xml:space="preserve"> و پ</w:t>
            </w:r>
            <w:r w:rsidRPr="00DE055E">
              <w:rPr>
                <w:rStyle w:val="Hyperlink"/>
                <w:rFonts w:hint="cs"/>
                <w:b/>
                <w:bCs/>
                <w:rtl/>
              </w:rPr>
              <w:t>ی</w:t>
            </w:r>
            <w:r w:rsidRPr="00DE055E">
              <w:rPr>
                <w:rStyle w:val="Hyperlink"/>
                <w:rFonts w:hint="eastAsia"/>
                <w:b/>
                <w:bCs/>
                <w:rtl/>
              </w:rPr>
              <w:t>ش</w:t>
            </w:r>
            <w:r w:rsidRPr="00DE055E">
              <w:rPr>
                <w:rStyle w:val="Hyperlink"/>
                <w:rFonts w:hint="cs"/>
                <w:b/>
                <w:bCs/>
                <w:rtl/>
              </w:rPr>
              <w:t>ی</w:t>
            </w:r>
            <w:r w:rsidRPr="00DE055E">
              <w:rPr>
                <w:rStyle w:val="Hyperlink"/>
                <w:rFonts w:hint="eastAsia"/>
                <w:b/>
                <w:bCs/>
                <w:rtl/>
              </w:rPr>
              <w:t>نه</w:t>
            </w:r>
            <w:r w:rsidRPr="00DE055E">
              <w:rPr>
                <w:rStyle w:val="Hyperlink"/>
                <w:b/>
                <w:bCs/>
                <w:rtl/>
              </w:rPr>
              <w:t xml:space="preserve"> پژوهش</w:t>
            </w:r>
            <w:r w:rsidRPr="00DE055E">
              <w:rPr>
                <w:b/>
                <w:bCs/>
                <w:webHidden/>
              </w:rPr>
              <w:tab/>
            </w:r>
            <w:r w:rsidRPr="00DE055E">
              <w:rPr>
                <w:b/>
                <w:bCs/>
                <w:webHidden/>
              </w:rPr>
              <w:fldChar w:fldCharType="begin"/>
            </w:r>
            <w:r w:rsidRPr="00DE055E">
              <w:rPr>
                <w:b/>
                <w:bCs/>
                <w:webHidden/>
              </w:rPr>
              <w:instrText xml:space="preserve"> PAGEREF _Toc221220064 \h </w:instrText>
            </w:r>
            <w:r w:rsidRPr="00DE055E">
              <w:rPr>
                <w:b/>
                <w:bCs/>
                <w:webHidden/>
              </w:rPr>
            </w:r>
            <w:r w:rsidRPr="00DE055E">
              <w:rPr>
                <w:b/>
                <w:bCs/>
                <w:webHidden/>
              </w:rPr>
              <w:fldChar w:fldCharType="separate"/>
            </w:r>
            <w:r w:rsidRPr="00DE055E">
              <w:rPr>
                <w:b/>
                <w:bCs/>
                <w:webHidden/>
                <w:rtl/>
                <w:lang w:bidi="ar-SA"/>
              </w:rPr>
              <w:t>4</w:t>
            </w:r>
            <w:r w:rsidRPr="00DE055E">
              <w:rPr>
                <w:b/>
                <w:bCs/>
                <w:webHidden/>
              </w:rPr>
              <w:fldChar w:fldCharType="end"/>
            </w:r>
          </w:hyperlink>
        </w:p>
        <w:p w14:paraId="50BD14AB" w14:textId="5C8C8B3D" w:rsidR="00DE055E" w:rsidRPr="00DE055E" w:rsidRDefault="00DE055E" w:rsidP="00DE055E">
          <w:pPr>
            <w:pStyle w:val="TOC2"/>
            <w:rPr>
              <w:rFonts w:asciiTheme="minorHAnsi" w:eastAsiaTheme="minorEastAsia" w:hAnsiTheme="minorHAnsi" w:cstheme="minorBidi"/>
              <w:b/>
              <w:bCs/>
              <w:kern w:val="2"/>
              <w:sz w:val="24"/>
              <w:szCs w:val="24"/>
              <w:lang w:bidi="ar-SA"/>
              <w14:ligatures w14:val="standardContextual"/>
            </w:rPr>
          </w:pPr>
          <w:hyperlink w:anchor="_Toc221220065" w:history="1">
            <w:r w:rsidRPr="00DE055E">
              <w:rPr>
                <w:rStyle w:val="Hyperlink"/>
                <w:b/>
                <w:bCs/>
                <w:rtl/>
              </w:rPr>
              <w:t>مقدمه</w:t>
            </w:r>
            <w:r w:rsidRPr="00DE055E">
              <w:rPr>
                <w:b/>
                <w:bCs/>
                <w:webHidden/>
              </w:rPr>
              <w:tab/>
            </w:r>
            <w:r w:rsidRPr="00DE055E">
              <w:rPr>
                <w:b/>
                <w:bCs/>
                <w:webHidden/>
              </w:rPr>
              <w:fldChar w:fldCharType="begin"/>
            </w:r>
            <w:r w:rsidRPr="00DE055E">
              <w:rPr>
                <w:b/>
                <w:bCs/>
                <w:webHidden/>
              </w:rPr>
              <w:instrText xml:space="preserve"> PAGEREF _Toc221220065 \h </w:instrText>
            </w:r>
            <w:r w:rsidRPr="00DE055E">
              <w:rPr>
                <w:b/>
                <w:bCs/>
                <w:webHidden/>
              </w:rPr>
            </w:r>
            <w:r w:rsidRPr="00DE055E">
              <w:rPr>
                <w:b/>
                <w:bCs/>
                <w:webHidden/>
              </w:rPr>
              <w:fldChar w:fldCharType="separate"/>
            </w:r>
            <w:r w:rsidRPr="00DE055E">
              <w:rPr>
                <w:b/>
                <w:bCs/>
                <w:webHidden/>
                <w:rtl/>
                <w:lang w:bidi="ar-SA"/>
              </w:rPr>
              <w:t>4</w:t>
            </w:r>
            <w:r w:rsidRPr="00DE055E">
              <w:rPr>
                <w:b/>
                <w:bCs/>
                <w:webHidden/>
              </w:rPr>
              <w:fldChar w:fldCharType="end"/>
            </w:r>
          </w:hyperlink>
        </w:p>
        <w:p w14:paraId="00CED724" w14:textId="5B4291CE" w:rsidR="00DE055E" w:rsidRPr="00DE055E" w:rsidRDefault="00DE055E" w:rsidP="00DE055E">
          <w:pPr>
            <w:pStyle w:val="TOC2"/>
            <w:rPr>
              <w:rFonts w:asciiTheme="minorHAnsi" w:eastAsiaTheme="minorEastAsia" w:hAnsiTheme="minorHAnsi" w:cstheme="minorBidi"/>
              <w:b/>
              <w:bCs/>
              <w:kern w:val="2"/>
              <w:sz w:val="24"/>
              <w:szCs w:val="24"/>
              <w:lang w:bidi="ar-SA"/>
              <w14:ligatures w14:val="standardContextual"/>
            </w:rPr>
          </w:pPr>
          <w:hyperlink w:anchor="_Toc221220066" w:history="1">
            <w:r w:rsidRPr="00DE055E">
              <w:rPr>
                <w:rStyle w:val="Hyperlink"/>
                <w:b/>
                <w:bCs/>
                <w:rtl/>
              </w:rPr>
              <w:t xml:space="preserve">2-1- </w:t>
            </w:r>
            <w:r w:rsidRPr="00DE055E">
              <w:rPr>
                <w:rStyle w:val="Hyperlink"/>
                <w:rFonts w:ascii="B Nazanin" w:hAnsi="B Nazanin"/>
                <w:b/>
                <w:bCs/>
                <w:rtl/>
              </w:rPr>
              <w:t>مرور پژوهش‌ها</w:t>
            </w:r>
            <w:r w:rsidRPr="00DE055E">
              <w:rPr>
                <w:rStyle w:val="Hyperlink"/>
                <w:rFonts w:ascii="B Nazanin" w:hAnsi="B Nazanin" w:hint="cs"/>
                <w:b/>
                <w:bCs/>
                <w:rtl/>
              </w:rPr>
              <w:t>ی</w:t>
            </w:r>
            <w:r w:rsidRPr="00DE055E">
              <w:rPr>
                <w:rStyle w:val="Hyperlink"/>
                <w:rFonts w:ascii="B Nazanin" w:hAnsi="B Nazanin"/>
                <w:b/>
                <w:bCs/>
                <w:rtl/>
              </w:rPr>
              <w:t xml:space="preserve"> داخل</w:t>
            </w:r>
            <w:r w:rsidRPr="00DE055E">
              <w:rPr>
                <w:rStyle w:val="Hyperlink"/>
                <w:rFonts w:ascii="B Nazanin" w:hAnsi="B Nazanin" w:hint="cs"/>
                <w:b/>
                <w:bCs/>
                <w:rtl/>
              </w:rPr>
              <w:t>ی</w:t>
            </w:r>
            <w:r w:rsidRPr="00DE055E">
              <w:rPr>
                <w:b/>
                <w:bCs/>
                <w:webHidden/>
              </w:rPr>
              <w:tab/>
            </w:r>
            <w:r w:rsidRPr="00DE055E">
              <w:rPr>
                <w:b/>
                <w:bCs/>
                <w:webHidden/>
              </w:rPr>
              <w:fldChar w:fldCharType="begin"/>
            </w:r>
            <w:r w:rsidRPr="00DE055E">
              <w:rPr>
                <w:b/>
                <w:bCs/>
                <w:webHidden/>
              </w:rPr>
              <w:instrText xml:space="preserve"> PAGEREF _Toc221220066 \h </w:instrText>
            </w:r>
            <w:r w:rsidRPr="00DE055E">
              <w:rPr>
                <w:b/>
                <w:bCs/>
                <w:webHidden/>
              </w:rPr>
            </w:r>
            <w:r w:rsidRPr="00DE055E">
              <w:rPr>
                <w:b/>
                <w:bCs/>
                <w:webHidden/>
              </w:rPr>
              <w:fldChar w:fldCharType="separate"/>
            </w:r>
            <w:r w:rsidRPr="00DE055E">
              <w:rPr>
                <w:b/>
                <w:bCs/>
                <w:webHidden/>
                <w:rtl/>
                <w:lang w:bidi="ar-SA"/>
              </w:rPr>
              <w:t>5</w:t>
            </w:r>
            <w:r w:rsidRPr="00DE055E">
              <w:rPr>
                <w:b/>
                <w:bCs/>
                <w:webHidden/>
              </w:rPr>
              <w:fldChar w:fldCharType="end"/>
            </w:r>
          </w:hyperlink>
        </w:p>
        <w:p w14:paraId="1A202C97" w14:textId="72E8ACAC" w:rsidR="00DE055E" w:rsidRPr="00DE055E" w:rsidRDefault="00DE055E" w:rsidP="00DE055E">
          <w:pPr>
            <w:pStyle w:val="TOC2"/>
            <w:rPr>
              <w:rFonts w:asciiTheme="minorHAnsi" w:eastAsiaTheme="minorEastAsia" w:hAnsiTheme="minorHAnsi" w:cstheme="minorBidi"/>
              <w:b/>
              <w:bCs/>
              <w:kern w:val="2"/>
              <w:sz w:val="24"/>
              <w:szCs w:val="24"/>
              <w:lang w:bidi="ar-SA"/>
              <w14:ligatures w14:val="standardContextual"/>
            </w:rPr>
          </w:pPr>
          <w:hyperlink w:anchor="_Toc221220067" w:history="1">
            <w:r w:rsidRPr="00DE055E">
              <w:rPr>
                <w:rStyle w:val="Hyperlink"/>
                <w:b/>
                <w:bCs/>
                <w:rtl/>
              </w:rPr>
              <w:t xml:space="preserve">2-2- </w:t>
            </w:r>
            <w:r w:rsidRPr="00DE055E">
              <w:rPr>
                <w:rStyle w:val="Hyperlink"/>
                <w:rFonts w:ascii="B Nazanin" w:hAnsi="B Nazanin"/>
                <w:b/>
                <w:bCs/>
                <w:rtl/>
              </w:rPr>
              <w:t>مرور پژوهش‌ها</w:t>
            </w:r>
            <w:r w:rsidRPr="00DE055E">
              <w:rPr>
                <w:rStyle w:val="Hyperlink"/>
                <w:rFonts w:ascii="B Nazanin" w:hAnsi="B Nazanin" w:hint="cs"/>
                <w:b/>
                <w:bCs/>
                <w:rtl/>
              </w:rPr>
              <w:t>ی</w:t>
            </w:r>
            <w:r w:rsidRPr="00DE055E">
              <w:rPr>
                <w:rStyle w:val="Hyperlink"/>
                <w:rFonts w:ascii="B Nazanin" w:hAnsi="B Nazanin"/>
                <w:b/>
                <w:bCs/>
                <w:rtl/>
              </w:rPr>
              <w:t xml:space="preserve"> خارج</w:t>
            </w:r>
            <w:r w:rsidRPr="00DE055E">
              <w:rPr>
                <w:rStyle w:val="Hyperlink"/>
                <w:rFonts w:ascii="B Nazanin" w:hAnsi="B Nazanin" w:hint="cs"/>
                <w:b/>
                <w:bCs/>
                <w:rtl/>
              </w:rPr>
              <w:t>ی</w:t>
            </w:r>
            <w:r w:rsidRPr="00DE055E">
              <w:rPr>
                <w:b/>
                <w:bCs/>
                <w:webHidden/>
              </w:rPr>
              <w:tab/>
            </w:r>
            <w:r w:rsidRPr="00DE055E">
              <w:rPr>
                <w:b/>
                <w:bCs/>
                <w:webHidden/>
              </w:rPr>
              <w:fldChar w:fldCharType="begin"/>
            </w:r>
            <w:r w:rsidRPr="00DE055E">
              <w:rPr>
                <w:b/>
                <w:bCs/>
                <w:webHidden/>
              </w:rPr>
              <w:instrText xml:space="preserve"> PAGEREF _Toc221220067 \h </w:instrText>
            </w:r>
            <w:r w:rsidRPr="00DE055E">
              <w:rPr>
                <w:b/>
                <w:bCs/>
                <w:webHidden/>
              </w:rPr>
            </w:r>
            <w:r w:rsidRPr="00DE055E">
              <w:rPr>
                <w:b/>
                <w:bCs/>
                <w:webHidden/>
              </w:rPr>
              <w:fldChar w:fldCharType="separate"/>
            </w:r>
            <w:r w:rsidRPr="00DE055E">
              <w:rPr>
                <w:b/>
                <w:bCs/>
                <w:webHidden/>
                <w:rtl/>
                <w:lang w:bidi="ar-SA"/>
              </w:rPr>
              <w:t>5</w:t>
            </w:r>
            <w:r w:rsidRPr="00DE055E">
              <w:rPr>
                <w:b/>
                <w:bCs/>
                <w:webHidden/>
              </w:rPr>
              <w:fldChar w:fldCharType="end"/>
            </w:r>
          </w:hyperlink>
        </w:p>
        <w:p w14:paraId="5F5B4C49" w14:textId="0B244485" w:rsidR="00DE055E" w:rsidRPr="00DE055E" w:rsidRDefault="00DE055E" w:rsidP="00DE055E">
          <w:pPr>
            <w:pStyle w:val="TOC2"/>
            <w:rPr>
              <w:rFonts w:asciiTheme="minorHAnsi" w:eastAsiaTheme="minorEastAsia" w:hAnsiTheme="minorHAnsi" w:cstheme="minorBidi"/>
              <w:b/>
              <w:bCs/>
              <w:kern w:val="2"/>
              <w:sz w:val="24"/>
              <w:szCs w:val="24"/>
              <w:lang w:bidi="ar-SA"/>
              <w14:ligatures w14:val="standardContextual"/>
            </w:rPr>
          </w:pPr>
          <w:hyperlink w:anchor="_Toc221220068" w:history="1">
            <w:r w:rsidRPr="00DE055E">
              <w:rPr>
                <w:rStyle w:val="Hyperlink"/>
                <w:b/>
                <w:bCs/>
                <w:rtl/>
              </w:rPr>
              <w:t>2-2-1- ادم ماکولا د</w:t>
            </w:r>
            <w:r w:rsidRPr="00DE055E">
              <w:rPr>
                <w:rStyle w:val="Hyperlink"/>
                <w:rFonts w:hint="cs"/>
                <w:b/>
                <w:bCs/>
                <w:rtl/>
              </w:rPr>
              <w:t>ی</w:t>
            </w:r>
            <w:r w:rsidRPr="00DE055E">
              <w:rPr>
                <w:rStyle w:val="Hyperlink"/>
                <w:b/>
                <w:bCs/>
                <w:rtl/>
              </w:rPr>
              <w:t>ابت</w:t>
            </w:r>
            <w:r w:rsidRPr="00DE055E">
              <w:rPr>
                <w:rStyle w:val="Hyperlink"/>
                <w:rFonts w:hint="cs"/>
                <w:b/>
                <w:bCs/>
                <w:rtl/>
              </w:rPr>
              <w:t>ی</w:t>
            </w:r>
            <w:r w:rsidRPr="00DE055E">
              <w:rPr>
                <w:rStyle w:val="Hyperlink"/>
                <w:b/>
                <w:bCs/>
                <w:rtl/>
              </w:rPr>
              <w:t>، توموگراف</w:t>
            </w:r>
            <w:r w:rsidRPr="00DE055E">
              <w:rPr>
                <w:rStyle w:val="Hyperlink"/>
                <w:rFonts w:hint="cs"/>
                <w:b/>
                <w:bCs/>
                <w:rtl/>
              </w:rPr>
              <w:t>ی</w:t>
            </w:r>
            <w:r w:rsidRPr="00DE055E">
              <w:rPr>
                <w:rStyle w:val="Hyperlink"/>
                <w:b/>
                <w:bCs/>
                <w:rtl/>
              </w:rPr>
              <w:t xml:space="preserve"> انسجام نور</w:t>
            </w:r>
            <w:r w:rsidRPr="00DE055E">
              <w:rPr>
                <w:rStyle w:val="Hyperlink"/>
                <w:rFonts w:hint="cs"/>
                <w:b/>
                <w:bCs/>
                <w:rtl/>
              </w:rPr>
              <w:t>ی</w:t>
            </w:r>
            <w:r w:rsidRPr="00DE055E">
              <w:rPr>
                <w:rStyle w:val="Hyperlink"/>
                <w:b/>
                <w:bCs/>
                <w:rtl/>
              </w:rPr>
              <w:t xml:space="preserve"> و فنوت</w:t>
            </w:r>
            <w:r w:rsidRPr="00DE055E">
              <w:rPr>
                <w:rStyle w:val="Hyperlink"/>
                <w:rFonts w:hint="cs"/>
                <w:b/>
                <w:bCs/>
                <w:rtl/>
              </w:rPr>
              <w:t>ی</w:t>
            </w:r>
            <w:r w:rsidRPr="00DE055E">
              <w:rPr>
                <w:rStyle w:val="Hyperlink"/>
                <w:b/>
                <w:bCs/>
                <w:rtl/>
              </w:rPr>
              <w:t>پ‌ها</w:t>
            </w:r>
            <w:r w:rsidRPr="00DE055E">
              <w:rPr>
                <w:b/>
                <w:bCs/>
                <w:webHidden/>
              </w:rPr>
              <w:tab/>
            </w:r>
            <w:r w:rsidRPr="00DE055E">
              <w:rPr>
                <w:b/>
                <w:bCs/>
                <w:webHidden/>
              </w:rPr>
              <w:fldChar w:fldCharType="begin"/>
            </w:r>
            <w:r w:rsidRPr="00DE055E">
              <w:rPr>
                <w:b/>
                <w:bCs/>
                <w:webHidden/>
              </w:rPr>
              <w:instrText xml:space="preserve"> PAGEREF _Toc221220068 \h </w:instrText>
            </w:r>
            <w:r w:rsidRPr="00DE055E">
              <w:rPr>
                <w:b/>
                <w:bCs/>
                <w:webHidden/>
              </w:rPr>
            </w:r>
            <w:r w:rsidRPr="00DE055E">
              <w:rPr>
                <w:b/>
                <w:bCs/>
                <w:webHidden/>
              </w:rPr>
              <w:fldChar w:fldCharType="separate"/>
            </w:r>
            <w:r w:rsidRPr="00DE055E">
              <w:rPr>
                <w:b/>
                <w:bCs/>
                <w:webHidden/>
                <w:rtl/>
                <w:lang w:bidi="ar-SA"/>
              </w:rPr>
              <w:t>5</w:t>
            </w:r>
            <w:r w:rsidRPr="00DE055E">
              <w:rPr>
                <w:b/>
                <w:bCs/>
                <w:webHidden/>
              </w:rPr>
              <w:fldChar w:fldCharType="end"/>
            </w:r>
          </w:hyperlink>
        </w:p>
        <w:p w14:paraId="4C8A7109" w14:textId="0E6B4C00" w:rsidR="00DE055E" w:rsidRPr="00DE055E" w:rsidRDefault="00DE055E" w:rsidP="00DE055E">
          <w:pPr>
            <w:pStyle w:val="TOC2"/>
            <w:rPr>
              <w:rFonts w:asciiTheme="minorHAnsi" w:eastAsiaTheme="minorEastAsia" w:hAnsiTheme="minorHAnsi" w:cstheme="minorBidi"/>
              <w:b/>
              <w:bCs/>
              <w:kern w:val="2"/>
              <w:sz w:val="24"/>
              <w:szCs w:val="24"/>
              <w:lang w:bidi="ar-SA"/>
              <w14:ligatures w14:val="standardContextual"/>
            </w:rPr>
          </w:pPr>
          <w:hyperlink w:anchor="_Toc221220069" w:history="1">
            <w:r w:rsidRPr="00DE055E">
              <w:rPr>
                <w:rStyle w:val="Hyperlink"/>
                <w:b/>
                <w:bCs/>
                <w:rtl/>
              </w:rPr>
              <w:t>2-2-2- درمان‌ها</w:t>
            </w:r>
            <w:r w:rsidRPr="00DE055E">
              <w:rPr>
                <w:rStyle w:val="Hyperlink"/>
                <w:rFonts w:hint="cs"/>
                <w:b/>
                <w:bCs/>
                <w:rtl/>
              </w:rPr>
              <w:t>ی</w:t>
            </w:r>
            <w:r w:rsidRPr="00DE055E">
              <w:rPr>
                <w:rStyle w:val="Hyperlink"/>
                <w:b/>
                <w:bCs/>
                <w:rtl/>
              </w:rPr>
              <w:t xml:space="preserve"> داخل‌چشم</w:t>
            </w:r>
            <w:r w:rsidRPr="00DE055E">
              <w:rPr>
                <w:rStyle w:val="Hyperlink"/>
                <w:rFonts w:hint="cs"/>
                <w:b/>
                <w:bCs/>
                <w:rtl/>
              </w:rPr>
              <w:t>ی</w:t>
            </w:r>
            <w:r w:rsidRPr="00DE055E">
              <w:rPr>
                <w:rStyle w:val="Hyperlink"/>
                <w:b/>
                <w:bCs/>
                <w:rtl/>
              </w:rPr>
              <w:t xml:space="preserve"> و ناهمگن</w:t>
            </w:r>
            <w:r w:rsidRPr="00DE055E">
              <w:rPr>
                <w:rStyle w:val="Hyperlink"/>
                <w:rFonts w:hint="cs"/>
                <w:b/>
                <w:bCs/>
                <w:rtl/>
              </w:rPr>
              <w:t>ی</w:t>
            </w:r>
            <w:r w:rsidRPr="00DE055E">
              <w:rPr>
                <w:rStyle w:val="Hyperlink"/>
                <w:b/>
                <w:bCs/>
                <w:rtl/>
              </w:rPr>
              <w:t xml:space="preserve"> پاسخ</w:t>
            </w:r>
            <w:r w:rsidRPr="00DE055E">
              <w:rPr>
                <w:b/>
                <w:bCs/>
                <w:webHidden/>
              </w:rPr>
              <w:tab/>
            </w:r>
            <w:r w:rsidRPr="00DE055E">
              <w:rPr>
                <w:b/>
                <w:bCs/>
                <w:webHidden/>
              </w:rPr>
              <w:fldChar w:fldCharType="begin"/>
            </w:r>
            <w:r w:rsidRPr="00DE055E">
              <w:rPr>
                <w:b/>
                <w:bCs/>
                <w:webHidden/>
              </w:rPr>
              <w:instrText xml:space="preserve"> PAGEREF _Toc221220069 \h </w:instrText>
            </w:r>
            <w:r w:rsidRPr="00DE055E">
              <w:rPr>
                <w:b/>
                <w:bCs/>
                <w:webHidden/>
              </w:rPr>
            </w:r>
            <w:r w:rsidRPr="00DE055E">
              <w:rPr>
                <w:b/>
                <w:bCs/>
                <w:webHidden/>
              </w:rPr>
              <w:fldChar w:fldCharType="separate"/>
            </w:r>
            <w:r w:rsidRPr="00DE055E">
              <w:rPr>
                <w:b/>
                <w:bCs/>
                <w:webHidden/>
                <w:rtl/>
                <w:lang w:bidi="ar-SA"/>
              </w:rPr>
              <w:t>5</w:t>
            </w:r>
            <w:r w:rsidRPr="00DE055E">
              <w:rPr>
                <w:b/>
                <w:bCs/>
                <w:webHidden/>
              </w:rPr>
              <w:fldChar w:fldCharType="end"/>
            </w:r>
          </w:hyperlink>
        </w:p>
        <w:p w14:paraId="761F46A0" w14:textId="10329B47" w:rsidR="00DE055E" w:rsidRPr="00DE055E" w:rsidRDefault="00DE055E" w:rsidP="00DE055E">
          <w:pPr>
            <w:pStyle w:val="TOC2"/>
            <w:rPr>
              <w:rFonts w:asciiTheme="minorHAnsi" w:eastAsiaTheme="minorEastAsia" w:hAnsiTheme="minorHAnsi" w:cstheme="minorBidi"/>
              <w:b/>
              <w:bCs/>
              <w:kern w:val="2"/>
              <w:sz w:val="24"/>
              <w:szCs w:val="24"/>
              <w:lang w:bidi="ar-SA"/>
              <w14:ligatures w14:val="standardContextual"/>
            </w:rPr>
          </w:pPr>
          <w:hyperlink w:anchor="_Toc221220070" w:history="1">
            <w:r w:rsidRPr="00DE055E">
              <w:rPr>
                <w:rStyle w:val="Hyperlink"/>
                <w:b/>
                <w:bCs/>
                <w:rtl/>
              </w:rPr>
              <w:t>2-3- جمع‌بند</w:t>
            </w:r>
            <w:r w:rsidRPr="00DE055E">
              <w:rPr>
                <w:rStyle w:val="Hyperlink"/>
                <w:rFonts w:hint="cs"/>
                <w:b/>
                <w:bCs/>
                <w:rtl/>
              </w:rPr>
              <w:t>ی</w:t>
            </w:r>
            <w:r w:rsidRPr="00DE055E">
              <w:rPr>
                <w:rStyle w:val="Hyperlink"/>
                <w:b/>
                <w:bCs/>
                <w:rtl/>
              </w:rPr>
              <w:t xml:space="preserve"> پ</w:t>
            </w:r>
            <w:r w:rsidRPr="00DE055E">
              <w:rPr>
                <w:rStyle w:val="Hyperlink"/>
                <w:rFonts w:hint="cs"/>
                <w:b/>
                <w:bCs/>
                <w:rtl/>
              </w:rPr>
              <w:t>ی</w:t>
            </w:r>
            <w:r w:rsidRPr="00DE055E">
              <w:rPr>
                <w:rStyle w:val="Hyperlink"/>
                <w:b/>
                <w:bCs/>
                <w:rtl/>
              </w:rPr>
              <w:t>ش</w:t>
            </w:r>
            <w:r w:rsidRPr="00DE055E">
              <w:rPr>
                <w:rStyle w:val="Hyperlink"/>
                <w:rFonts w:hint="cs"/>
                <w:b/>
                <w:bCs/>
                <w:rtl/>
              </w:rPr>
              <w:t>ی</w:t>
            </w:r>
            <w:r w:rsidRPr="00DE055E">
              <w:rPr>
                <w:rStyle w:val="Hyperlink"/>
                <w:b/>
                <w:bCs/>
                <w:rtl/>
              </w:rPr>
              <w:t>نه و شکاف‌ها</w:t>
            </w:r>
            <w:r w:rsidRPr="00DE055E">
              <w:rPr>
                <w:b/>
                <w:bCs/>
                <w:webHidden/>
              </w:rPr>
              <w:tab/>
            </w:r>
            <w:r w:rsidRPr="00DE055E">
              <w:rPr>
                <w:b/>
                <w:bCs/>
                <w:webHidden/>
              </w:rPr>
              <w:fldChar w:fldCharType="begin"/>
            </w:r>
            <w:r w:rsidRPr="00DE055E">
              <w:rPr>
                <w:b/>
                <w:bCs/>
                <w:webHidden/>
              </w:rPr>
              <w:instrText xml:space="preserve"> PAGEREF _Toc221220070 \h </w:instrText>
            </w:r>
            <w:r w:rsidRPr="00DE055E">
              <w:rPr>
                <w:b/>
                <w:bCs/>
                <w:webHidden/>
              </w:rPr>
            </w:r>
            <w:r w:rsidRPr="00DE055E">
              <w:rPr>
                <w:b/>
                <w:bCs/>
                <w:webHidden/>
              </w:rPr>
              <w:fldChar w:fldCharType="separate"/>
            </w:r>
            <w:r w:rsidRPr="00DE055E">
              <w:rPr>
                <w:b/>
                <w:bCs/>
                <w:webHidden/>
                <w:rtl/>
                <w:lang w:bidi="ar-SA"/>
              </w:rPr>
              <w:t>5</w:t>
            </w:r>
            <w:r w:rsidRPr="00DE055E">
              <w:rPr>
                <w:b/>
                <w:bCs/>
                <w:webHidden/>
              </w:rPr>
              <w:fldChar w:fldCharType="end"/>
            </w:r>
          </w:hyperlink>
        </w:p>
        <w:p w14:paraId="28E55898" w14:textId="243604C4" w:rsidR="00DE055E" w:rsidRPr="00DE055E" w:rsidRDefault="00DE055E" w:rsidP="00DE055E">
          <w:pPr>
            <w:pStyle w:val="TOC2"/>
            <w:rPr>
              <w:rFonts w:asciiTheme="minorHAnsi" w:eastAsiaTheme="minorEastAsia" w:hAnsiTheme="minorHAnsi" w:cstheme="minorBidi"/>
              <w:b/>
              <w:bCs/>
              <w:kern w:val="2"/>
              <w:sz w:val="24"/>
              <w:szCs w:val="24"/>
              <w:lang w:bidi="ar-SA"/>
              <w14:ligatures w14:val="standardContextual"/>
            </w:rPr>
          </w:pPr>
          <w:hyperlink w:anchor="_Toc221220071" w:history="1">
            <w:r w:rsidRPr="00DE055E">
              <w:rPr>
                <w:rStyle w:val="Hyperlink"/>
                <w:b/>
                <w:bCs/>
                <w:rtl/>
              </w:rPr>
              <w:t xml:space="preserve">2-4- </w:t>
            </w:r>
            <w:r w:rsidRPr="00DE055E">
              <w:rPr>
                <w:rStyle w:val="Hyperlink"/>
                <w:rFonts w:ascii="B Nazanin" w:hAnsi="B Nazanin"/>
                <w:b/>
                <w:bCs/>
                <w:rtl/>
              </w:rPr>
              <w:t>چارچوب مفهوم</w:t>
            </w:r>
            <w:r w:rsidRPr="00DE055E">
              <w:rPr>
                <w:rStyle w:val="Hyperlink"/>
                <w:rFonts w:ascii="B Nazanin" w:hAnsi="B Nazanin" w:hint="cs"/>
                <w:b/>
                <w:bCs/>
                <w:rtl/>
              </w:rPr>
              <w:t>ی</w:t>
            </w:r>
            <w:r w:rsidRPr="00DE055E">
              <w:rPr>
                <w:rStyle w:val="Hyperlink"/>
                <w:rFonts w:ascii="B Nazanin" w:hAnsi="B Nazanin"/>
                <w:b/>
                <w:bCs/>
                <w:rtl/>
              </w:rPr>
              <w:t xml:space="preserve"> پ</w:t>
            </w:r>
            <w:r w:rsidRPr="00DE055E">
              <w:rPr>
                <w:rStyle w:val="Hyperlink"/>
                <w:rFonts w:ascii="B Nazanin" w:hAnsi="B Nazanin" w:hint="cs"/>
                <w:b/>
                <w:bCs/>
                <w:rtl/>
              </w:rPr>
              <w:t>ی</w:t>
            </w:r>
            <w:r w:rsidRPr="00DE055E">
              <w:rPr>
                <w:rStyle w:val="Hyperlink"/>
                <w:rFonts w:ascii="B Nazanin" w:hAnsi="B Nazanin" w:hint="eastAsia"/>
                <w:b/>
                <w:bCs/>
                <w:rtl/>
              </w:rPr>
              <w:t>شنهاد</w:t>
            </w:r>
            <w:r w:rsidRPr="00DE055E">
              <w:rPr>
                <w:rStyle w:val="Hyperlink"/>
                <w:rFonts w:ascii="B Nazanin" w:hAnsi="B Nazanin" w:hint="cs"/>
                <w:b/>
                <w:bCs/>
                <w:rtl/>
              </w:rPr>
              <w:t>ی</w:t>
            </w:r>
            <w:r w:rsidRPr="00DE055E">
              <w:rPr>
                <w:b/>
                <w:bCs/>
                <w:webHidden/>
              </w:rPr>
              <w:tab/>
            </w:r>
            <w:r w:rsidRPr="00DE055E">
              <w:rPr>
                <w:b/>
                <w:bCs/>
                <w:webHidden/>
              </w:rPr>
              <w:fldChar w:fldCharType="begin"/>
            </w:r>
            <w:r w:rsidRPr="00DE055E">
              <w:rPr>
                <w:b/>
                <w:bCs/>
                <w:webHidden/>
              </w:rPr>
              <w:instrText xml:space="preserve"> PAGEREF _Toc221220071 \h </w:instrText>
            </w:r>
            <w:r w:rsidRPr="00DE055E">
              <w:rPr>
                <w:b/>
                <w:bCs/>
                <w:webHidden/>
              </w:rPr>
            </w:r>
            <w:r w:rsidRPr="00DE055E">
              <w:rPr>
                <w:b/>
                <w:bCs/>
                <w:webHidden/>
              </w:rPr>
              <w:fldChar w:fldCharType="separate"/>
            </w:r>
            <w:r w:rsidRPr="00DE055E">
              <w:rPr>
                <w:b/>
                <w:bCs/>
                <w:webHidden/>
                <w:rtl/>
                <w:lang w:bidi="ar-SA"/>
              </w:rPr>
              <w:t>5</w:t>
            </w:r>
            <w:r w:rsidRPr="00DE055E">
              <w:rPr>
                <w:b/>
                <w:bCs/>
                <w:webHidden/>
              </w:rPr>
              <w:fldChar w:fldCharType="end"/>
            </w:r>
          </w:hyperlink>
        </w:p>
        <w:p w14:paraId="01848B6D" w14:textId="03CBFAA3" w:rsidR="00DE055E" w:rsidRPr="00DE055E" w:rsidRDefault="00DE055E" w:rsidP="00DE055E">
          <w:pPr>
            <w:pStyle w:val="TOC2"/>
            <w:rPr>
              <w:rFonts w:asciiTheme="minorHAnsi" w:eastAsiaTheme="minorEastAsia" w:hAnsiTheme="minorHAnsi" w:cstheme="minorBidi"/>
              <w:b/>
              <w:bCs/>
              <w:kern w:val="2"/>
              <w:sz w:val="24"/>
              <w:szCs w:val="24"/>
              <w:lang w:bidi="ar-SA"/>
              <w14:ligatures w14:val="standardContextual"/>
            </w:rPr>
          </w:pPr>
          <w:hyperlink w:anchor="_Toc221220072" w:history="1">
            <w:r w:rsidRPr="00DE055E">
              <w:rPr>
                <w:rStyle w:val="Hyperlink"/>
                <w:b/>
                <w:bCs/>
                <w:rtl/>
              </w:rPr>
              <w:t>فصل سوم  روش شناس</w:t>
            </w:r>
            <w:r w:rsidRPr="00DE055E">
              <w:rPr>
                <w:rStyle w:val="Hyperlink"/>
                <w:rFonts w:hint="cs"/>
                <w:b/>
                <w:bCs/>
                <w:rtl/>
              </w:rPr>
              <w:t>ی</w:t>
            </w:r>
            <w:r w:rsidRPr="00DE055E">
              <w:rPr>
                <w:rStyle w:val="Hyperlink"/>
                <w:b/>
                <w:bCs/>
                <w:rtl/>
              </w:rPr>
              <w:t xml:space="preserve"> سم</w:t>
            </w:r>
            <w:r w:rsidRPr="00DE055E">
              <w:rPr>
                <w:rStyle w:val="Hyperlink"/>
                <w:rFonts w:hint="cs"/>
                <w:b/>
                <w:bCs/>
                <w:rtl/>
              </w:rPr>
              <w:t>ی</w:t>
            </w:r>
            <w:r w:rsidRPr="00DE055E">
              <w:rPr>
                <w:rStyle w:val="Hyperlink"/>
                <w:rFonts w:hint="eastAsia"/>
                <w:b/>
                <w:bCs/>
                <w:rtl/>
              </w:rPr>
              <w:t>نار</w:t>
            </w:r>
            <w:r w:rsidRPr="00DE055E">
              <w:rPr>
                <w:b/>
                <w:bCs/>
                <w:webHidden/>
              </w:rPr>
              <w:tab/>
            </w:r>
            <w:r w:rsidRPr="00DE055E">
              <w:rPr>
                <w:b/>
                <w:bCs/>
                <w:webHidden/>
              </w:rPr>
              <w:fldChar w:fldCharType="begin"/>
            </w:r>
            <w:r w:rsidRPr="00DE055E">
              <w:rPr>
                <w:b/>
                <w:bCs/>
                <w:webHidden/>
              </w:rPr>
              <w:instrText xml:space="preserve"> PAGEREF _Toc221220072 \h </w:instrText>
            </w:r>
            <w:r w:rsidRPr="00DE055E">
              <w:rPr>
                <w:b/>
                <w:bCs/>
                <w:webHidden/>
              </w:rPr>
            </w:r>
            <w:r w:rsidRPr="00DE055E">
              <w:rPr>
                <w:b/>
                <w:bCs/>
                <w:webHidden/>
              </w:rPr>
              <w:fldChar w:fldCharType="separate"/>
            </w:r>
            <w:r w:rsidRPr="00DE055E">
              <w:rPr>
                <w:b/>
                <w:bCs/>
                <w:webHidden/>
                <w:rtl/>
                <w:lang w:bidi="ar-SA"/>
              </w:rPr>
              <w:t>7</w:t>
            </w:r>
            <w:r w:rsidRPr="00DE055E">
              <w:rPr>
                <w:b/>
                <w:bCs/>
                <w:webHidden/>
              </w:rPr>
              <w:fldChar w:fldCharType="end"/>
            </w:r>
          </w:hyperlink>
        </w:p>
        <w:p w14:paraId="54E57DA8" w14:textId="1495D109" w:rsidR="00DE055E" w:rsidRPr="00DE055E" w:rsidRDefault="00DE055E" w:rsidP="00DE055E">
          <w:pPr>
            <w:pStyle w:val="TOC2"/>
            <w:rPr>
              <w:rFonts w:asciiTheme="minorHAnsi" w:eastAsiaTheme="minorEastAsia" w:hAnsiTheme="minorHAnsi" w:cstheme="minorBidi"/>
              <w:b/>
              <w:bCs/>
              <w:kern w:val="2"/>
              <w:sz w:val="24"/>
              <w:szCs w:val="24"/>
              <w:lang w:bidi="ar-SA"/>
              <w14:ligatures w14:val="standardContextual"/>
            </w:rPr>
          </w:pPr>
          <w:hyperlink w:anchor="_Toc221220073" w:history="1">
            <w:r w:rsidRPr="00DE055E">
              <w:rPr>
                <w:rStyle w:val="Hyperlink"/>
                <w:b/>
                <w:bCs/>
                <w:rtl/>
              </w:rPr>
              <w:t>مقدمه</w:t>
            </w:r>
            <w:r w:rsidRPr="00DE055E">
              <w:rPr>
                <w:b/>
                <w:bCs/>
                <w:webHidden/>
              </w:rPr>
              <w:tab/>
            </w:r>
            <w:r w:rsidRPr="00DE055E">
              <w:rPr>
                <w:b/>
                <w:bCs/>
                <w:webHidden/>
              </w:rPr>
              <w:fldChar w:fldCharType="begin"/>
            </w:r>
            <w:r w:rsidRPr="00DE055E">
              <w:rPr>
                <w:b/>
                <w:bCs/>
                <w:webHidden/>
              </w:rPr>
              <w:instrText xml:space="preserve"> PAGEREF _Toc221220073 \h </w:instrText>
            </w:r>
            <w:r w:rsidRPr="00DE055E">
              <w:rPr>
                <w:b/>
                <w:bCs/>
                <w:webHidden/>
              </w:rPr>
            </w:r>
            <w:r w:rsidRPr="00DE055E">
              <w:rPr>
                <w:b/>
                <w:bCs/>
                <w:webHidden/>
              </w:rPr>
              <w:fldChar w:fldCharType="separate"/>
            </w:r>
            <w:r w:rsidRPr="00DE055E">
              <w:rPr>
                <w:b/>
                <w:bCs/>
                <w:webHidden/>
                <w:rtl/>
                <w:lang w:bidi="ar-SA"/>
              </w:rPr>
              <w:t>7</w:t>
            </w:r>
            <w:r w:rsidRPr="00DE055E">
              <w:rPr>
                <w:b/>
                <w:bCs/>
                <w:webHidden/>
              </w:rPr>
              <w:fldChar w:fldCharType="end"/>
            </w:r>
          </w:hyperlink>
        </w:p>
        <w:p w14:paraId="0312848E" w14:textId="387E4B9F" w:rsidR="00DE055E" w:rsidRPr="00DE055E" w:rsidRDefault="00DE055E" w:rsidP="00DE055E">
          <w:pPr>
            <w:pStyle w:val="TOC2"/>
            <w:rPr>
              <w:rFonts w:asciiTheme="minorHAnsi" w:eastAsiaTheme="minorEastAsia" w:hAnsiTheme="minorHAnsi" w:cstheme="minorBidi"/>
              <w:b/>
              <w:bCs/>
              <w:kern w:val="2"/>
              <w:sz w:val="24"/>
              <w:szCs w:val="24"/>
              <w:lang w:bidi="ar-SA"/>
              <w14:ligatures w14:val="standardContextual"/>
            </w:rPr>
          </w:pPr>
          <w:hyperlink w:anchor="_Toc221220074" w:history="1">
            <w:r w:rsidRPr="00DE055E">
              <w:rPr>
                <w:rStyle w:val="Hyperlink"/>
                <w:b/>
                <w:bCs/>
                <w:rtl/>
              </w:rPr>
              <w:t xml:space="preserve">3-1 </w:t>
            </w:r>
            <w:r w:rsidRPr="00DE055E">
              <w:rPr>
                <w:rStyle w:val="Hyperlink"/>
                <w:rFonts w:ascii="B Nazanin" w:hAnsi="B Nazanin"/>
                <w:b/>
                <w:bCs/>
                <w:rtl/>
              </w:rPr>
              <w:t>نوع و ماه</w:t>
            </w:r>
            <w:r w:rsidRPr="00DE055E">
              <w:rPr>
                <w:rStyle w:val="Hyperlink"/>
                <w:rFonts w:ascii="B Nazanin" w:hAnsi="B Nazanin" w:hint="cs"/>
                <w:b/>
                <w:bCs/>
                <w:rtl/>
              </w:rPr>
              <w:t>ی</w:t>
            </w:r>
            <w:r w:rsidRPr="00DE055E">
              <w:rPr>
                <w:rStyle w:val="Hyperlink"/>
                <w:rFonts w:ascii="B Nazanin" w:hAnsi="B Nazanin" w:hint="eastAsia"/>
                <w:b/>
                <w:bCs/>
                <w:rtl/>
              </w:rPr>
              <w:t>ت</w:t>
            </w:r>
            <w:r w:rsidRPr="00DE055E">
              <w:rPr>
                <w:rStyle w:val="Hyperlink"/>
                <w:rFonts w:ascii="B Nazanin" w:hAnsi="B Nazanin"/>
                <w:b/>
                <w:bCs/>
                <w:rtl/>
              </w:rPr>
              <w:t xml:space="preserve"> مطالعه</w:t>
            </w:r>
            <w:r w:rsidRPr="00DE055E">
              <w:rPr>
                <w:b/>
                <w:bCs/>
                <w:webHidden/>
              </w:rPr>
              <w:tab/>
            </w:r>
            <w:r w:rsidRPr="00DE055E">
              <w:rPr>
                <w:b/>
                <w:bCs/>
                <w:webHidden/>
              </w:rPr>
              <w:fldChar w:fldCharType="begin"/>
            </w:r>
            <w:r w:rsidRPr="00DE055E">
              <w:rPr>
                <w:b/>
                <w:bCs/>
                <w:webHidden/>
              </w:rPr>
              <w:instrText xml:space="preserve"> PAGEREF _Toc221220074 \h </w:instrText>
            </w:r>
            <w:r w:rsidRPr="00DE055E">
              <w:rPr>
                <w:b/>
                <w:bCs/>
                <w:webHidden/>
              </w:rPr>
            </w:r>
            <w:r w:rsidRPr="00DE055E">
              <w:rPr>
                <w:b/>
                <w:bCs/>
                <w:webHidden/>
              </w:rPr>
              <w:fldChar w:fldCharType="separate"/>
            </w:r>
            <w:r w:rsidRPr="00DE055E">
              <w:rPr>
                <w:b/>
                <w:bCs/>
                <w:webHidden/>
                <w:rtl/>
                <w:lang w:bidi="ar-SA"/>
              </w:rPr>
              <w:t>8</w:t>
            </w:r>
            <w:r w:rsidRPr="00DE055E">
              <w:rPr>
                <w:b/>
                <w:bCs/>
                <w:webHidden/>
              </w:rPr>
              <w:fldChar w:fldCharType="end"/>
            </w:r>
          </w:hyperlink>
        </w:p>
        <w:p w14:paraId="7873F773" w14:textId="746ADB9C" w:rsidR="00DE055E" w:rsidRPr="00DE055E" w:rsidRDefault="00DE055E" w:rsidP="00DE055E">
          <w:pPr>
            <w:pStyle w:val="TOC2"/>
            <w:rPr>
              <w:rFonts w:asciiTheme="minorHAnsi" w:eastAsiaTheme="minorEastAsia" w:hAnsiTheme="minorHAnsi" w:cstheme="minorBidi"/>
              <w:b/>
              <w:bCs/>
              <w:kern w:val="2"/>
              <w:sz w:val="24"/>
              <w:szCs w:val="24"/>
              <w:lang w:bidi="ar-SA"/>
              <w14:ligatures w14:val="standardContextual"/>
            </w:rPr>
          </w:pPr>
          <w:hyperlink w:anchor="_Toc221220075" w:history="1">
            <w:r w:rsidRPr="00DE055E">
              <w:rPr>
                <w:rStyle w:val="Hyperlink"/>
                <w:b/>
                <w:bCs/>
                <w:rtl/>
              </w:rPr>
              <w:t xml:space="preserve">3-2 </w:t>
            </w:r>
            <w:r w:rsidRPr="00DE055E">
              <w:rPr>
                <w:rStyle w:val="Hyperlink"/>
                <w:rFonts w:ascii="B Nazanin" w:hAnsi="B Nazanin"/>
                <w:b/>
                <w:bCs/>
                <w:rtl/>
              </w:rPr>
              <w:t>منابع و جامعه اطلاعات</w:t>
            </w:r>
            <w:r w:rsidRPr="00DE055E">
              <w:rPr>
                <w:rStyle w:val="Hyperlink"/>
                <w:rFonts w:ascii="B Nazanin" w:hAnsi="B Nazanin" w:hint="cs"/>
                <w:b/>
                <w:bCs/>
                <w:rtl/>
              </w:rPr>
              <w:t>ی</w:t>
            </w:r>
            <w:r w:rsidRPr="00DE055E">
              <w:rPr>
                <w:b/>
                <w:bCs/>
                <w:webHidden/>
              </w:rPr>
              <w:tab/>
            </w:r>
            <w:r w:rsidRPr="00DE055E">
              <w:rPr>
                <w:b/>
                <w:bCs/>
                <w:webHidden/>
              </w:rPr>
              <w:fldChar w:fldCharType="begin"/>
            </w:r>
            <w:r w:rsidRPr="00DE055E">
              <w:rPr>
                <w:b/>
                <w:bCs/>
                <w:webHidden/>
              </w:rPr>
              <w:instrText xml:space="preserve"> PAGEREF _Toc221220075 \h </w:instrText>
            </w:r>
            <w:r w:rsidRPr="00DE055E">
              <w:rPr>
                <w:b/>
                <w:bCs/>
                <w:webHidden/>
              </w:rPr>
            </w:r>
            <w:r w:rsidRPr="00DE055E">
              <w:rPr>
                <w:b/>
                <w:bCs/>
                <w:webHidden/>
              </w:rPr>
              <w:fldChar w:fldCharType="separate"/>
            </w:r>
            <w:r w:rsidRPr="00DE055E">
              <w:rPr>
                <w:b/>
                <w:bCs/>
                <w:webHidden/>
                <w:rtl/>
                <w:lang w:bidi="ar-SA"/>
              </w:rPr>
              <w:t>8</w:t>
            </w:r>
            <w:r w:rsidRPr="00DE055E">
              <w:rPr>
                <w:b/>
                <w:bCs/>
                <w:webHidden/>
              </w:rPr>
              <w:fldChar w:fldCharType="end"/>
            </w:r>
          </w:hyperlink>
        </w:p>
        <w:p w14:paraId="13E8FC01" w14:textId="0BD031DB" w:rsidR="00DE055E" w:rsidRPr="00DE055E" w:rsidRDefault="00DE055E" w:rsidP="00DE055E">
          <w:pPr>
            <w:pStyle w:val="TOC2"/>
            <w:rPr>
              <w:rFonts w:asciiTheme="minorHAnsi" w:eastAsiaTheme="minorEastAsia" w:hAnsiTheme="minorHAnsi" w:cstheme="minorBidi"/>
              <w:b/>
              <w:bCs/>
              <w:kern w:val="2"/>
              <w:sz w:val="24"/>
              <w:szCs w:val="24"/>
              <w:lang w:bidi="ar-SA"/>
              <w14:ligatures w14:val="standardContextual"/>
            </w:rPr>
          </w:pPr>
          <w:hyperlink w:anchor="_Toc221220076" w:history="1">
            <w:r w:rsidRPr="00DE055E">
              <w:rPr>
                <w:rStyle w:val="Hyperlink"/>
                <w:b/>
                <w:bCs/>
                <w:rtl/>
              </w:rPr>
              <w:t xml:space="preserve">3-3 </w:t>
            </w:r>
            <w:r w:rsidRPr="00DE055E">
              <w:rPr>
                <w:rStyle w:val="Hyperlink"/>
                <w:rFonts w:ascii="B Nazanin" w:hAnsi="B Nazanin"/>
                <w:b/>
                <w:bCs/>
                <w:rtl/>
              </w:rPr>
              <w:t>مع</w:t>
            </w:r>
            <w:r w:rsidRPr="00DE055E">
              <w:rPr>
                <w:rStyle w:val="Hyperlink"/>
                <w:rFonts w:ascii="B Nazanin" w:hAnsi="B Nazanin" w:hint="cs"/>
                <w:b/>
                <w:bCs/>
                <w:rtl/>
              </w:rPr>
              <w:t>ی</w:t>
            </w:r>
            <w:r w:rsidRPr="00DE055E">
              <w:rPr>
                <w:rStyle w:val="Hyperlink"/>
                <w:rFonts w:ascii="B Nazanin" w:hAnsi="B Nazanin" w:hint="eastAsia"/>
                <w:b/>
                <w:bCs/>
                <w:rtl/>
              </w:rPr>
              <w:t>ارها</w:t>
            </w:r>
            <w:r w:rsidRPr="00DE055E">
              <w:rPr>
                <w:rStyle w:val="Hyperlink"/>
                <w:rFonts w:ascii="B Nazanin" w:hAnsi="B Nazanin" w:hint="cs"/>
                <w:b/>
                <w:bCs/>
                <w:rtl/>
              </w:rPr>
              <w:t>ی</w:t>
            </w:r>
            <w:r w:rsidRPr="00DE055E">
              <w:rPr>
                <w:rStyle w:val="Hyperlink"/>
                <w:rFonts w:ascii="B Nazanin" w:hAnsi="B Nazanin"/>
                <w:b/>
                <w:bCs/>
                <w:rtl/>
              </w:rPr>
              <w:t xml:space="preserve"> انتخاب منابع</w:t>
            </w:r>
            <w:r w:rsidRPr="00DE055E">
              <w:rPr>
                <w:b/>
                <w:bCs/>
                <w:webHidden/>
              </w:rPr>
              <w:tab/>
            </w:r>
            <w:r w:rsidRPr="00DE055E">
              <w:rPr>
                <w:b/>
                <w:bCs/>
                <w:webHidden/>
              </w:rPr>
              <w:fldChar w:fldCharType="begin"/>
            </w:r>
            <w:r w:rsidRPr="00DE055E">
              <w:rPr>
                <w:b/>
                <w:bCs/>
                <w:webHidden/>
              </w:rPr>
              <w:instrText xml:space="preserve"> PAGEREF _Toc221220076 \h </w:instrText>
            </w:r>
            <w:r w:rsidRPr="00DE055E">
              <w:rPr>
                <w:b/>
                <w:bCs/>
                <w:webHidden/>
              </w:rPr>
            </w:r>
            <w:r w:rsidRPr="00DE055E">
              <w:rPr>
                <w:b/>
                <w:bCs/>
                <w:webHidden/>
              </w:rPr>
              <w:fldChar w:fldCharType="separate"/>
            </w:r>
            <w:r w:rsidRPr="00DE055E">
              <w:rPr>
                <w:b/>
                <w:bCs/>
                <w:webHidden/>
                <w:rtl/>
                <w:lang w:bidi="ar-SA"/>
              </w:rPr>
              <w:t>8</w:t>
            </w:r>
            <w:r w:rsidRPr="00DE055E">
              <w:rPr>
                <w:b/>
                <w:bCs/>
                <w:webHidden/>
              </w:rPr>
              <w:fldChar w:fldCharType="end"/>
            </w:r>
          </w:hyperlink>
        </w:p>
        <w:p w14:paraId="6C187B44" w14:textId="46748F61" w:rsidR="00DE055E" w:rsidRPr="00DE055E" w:rsidRDefault="00DE055E" w:rsidP="00DE055E">
          <w:pPr>
            <w:pStyle w:val="TOC2"/>
            <w:rPr>
              <w:rFonts w:asciiTheme="minorHAnsi" w:eastAsiaTheme="minorEastAsia" w:hAnsiTheme="minorHAnsi" w:cstheme="minorBidi"/>
              <w:b/>
              <w:bCs/>
              <w:kern w:val="2"/>
              <w:sz w:val="24"/>
              <w:szCs w:val="24"/>
              <w:lang w:bidi="ar-SA"/>
              <w14:ligatures w14:val="standardContextual"/>
            </w:rPr>
          </w:pPr>
          <w:hyperlink w:anchor="_Toc221220077" w:history="1">
            <w:r w:rsidRPr="00DE055E">
              <w:rPr>
                <w:rStyle w:val="Hyperlink"/>
                <w:b/>
                <w:bCs/>
                <w:rtl/>
              </w:rPr>
              <w:t xml:space="preserve">3-4 </w:t>
            </w:r>
            <w:r w:rsidRPr="00DE055E">
              <w:rPr>
                <w:rStyle w:val="Hyperlink"/>
                <w:rFonts w:ascii="B Nazanin" w:hAnsi="B Nazanin"/>
                <w:b/>
                <w:bCs/>
                <w:rtl/>
              </w:rPr>
              <w:t>روش تحل</w:t>
            </w:r>
            <w:r w:rsidRPr="00DE055E">
              <w:rPr>
                <w:rStyle w:val="Hyperlink"/>
                <w:rFonts w:ascii="B Nazanin" w:hAnsi="B Nazanin" w:hint="cs"/>
                <w:b/>
                <w:bCs/>
                <w:rtl/>
              </w:rPr>
              <w:t>ی</w:t>
            </w:r>
            <w:r w:rsidRPr="00DE055E">
              <w:rPr>
                <w:rStyle w:val="Hyperlink"/>
                <w:rFonts w:ascii="B Nazanin" w:hAnsi="B Nazanin" w:hint="eastAsia"/>
                <w:b/>
                <w:bCs/>
                <w:rtl/>
              </w:rPr>
              <w:t>ل</w:t>
            </w:r>
            <w:r w:rsidRPr="00DE055E">
              <w:rPr>
                <w:rStyle w:val="Hyperlink"/>
                <w:rFonts w:ascii="B Nazanin" w:hAnsi="B Nazanin"/>
                <w:b/>
                <w:bCs/>
                <w:rtl/>
              </w:rPr>
              <w:t xml:space="preserve"> اطلاعات</w:t>
            </w:r>
            <w:r w:rsidRPr="00DE055E">
              <w:rPr>
                <w:b/>
                <w:bCs/>
                <w:webHidden/>
              </w:rPr>
              <w:tab/>
            </w:r>
            <w:r w:rsidRPr="00DE055E">
              <w:rPr>
                <w:b/>
                <w:bCs/>
                <w:webHidden/>
              </w:rPr>
              <w:fldChar w:fldCharType="begin"/>
            </w:r>
            <w:r w:rsidRPr="00DE055E">
              <w:rPr>
                <w:b/>
                <w:bCs/>
                <w:webHidden/>
              </w:rPr>
              <w:instrText xml:space="preserve"> PAGEREF _Toc221220077 \h </w:instrText>
            </w:r>
            <w:r w:rsidRPr="00DE055E">
              <w:rPr>
                <w:b/>
                <w:bCs/>
                <w:webHidden/>
              </w:rPr>
            </w:r>
            <w:r w:rsidRPr="00DE055E">
              <w:rPr>
                <w:b/>
                <w:bCs/>
                <w:webHidden/>
              </w:rPr>
              <w:fldChar w:fldCharType="separate"/>
            </w:r>
            <w:r w:rsidRPr="00DE055E">
              <w:rPr>
                <w:b/>
                <w:bCs/>
                <w:webHidden/>
                <w:rtl/>
                <w:lang w:bidi="ar-SA"/>
              </w:rPr>
              <w:t>8</w:t>
            </w:r>
            <w:r w:rsidRPr="00DE055E">
              <w:rPr>
                <w:b/>
                <w:bCs/>
                <w:webHidden/>
              </w:rPr>
              <w:fldChar w:fldCharType="end"/>
            </w:r>
          </w:hyperlink>
        </w:p>
        <w:p w14:paraId="023DD5CB" w14:textId="16EB567F" w:rsidR="00DE055E" w:rsidRPr="00DE055E" w:rsidRDefault="00DE055E" w:rsidP="00DE055E">
          <w:pPr>
            <w:pStyle w:val="TOC2"/>
            <w:rPr>
              <w:rFonts w:asciiTheme="minorHAnsi" w:eastAsiaTheme="minorEastAsia" w:hAnsiTheme="minorHAnsi" w:cstheme="minorBidi"/>
              <w:b/>
              <w:bCs/>
              <w:kern w:val="2"/>
              <w:sz w:val="24"/>
              <w:szCs w:val="24"/>
              <w:lang w:bidi="ar-SA"/>
              <w14:ligatures w14:val="standardContextual"/>
            </w:rPr>
          </w:pPr>
          <w:hyperlink w:anchor="_Toc221220078" w:history="1">
            <w:r w:rsidRPr="00DE055E">
              <w:rPr>
                <w:rStyle w:val="Hyperlink"/>
                <w:b/>
                <w:bCs/>
                <w:rtl/>
              </w:rPr>
              <w:t>3-4-1- فرمول‌ها</w:t>
            </w:r>
            <w:r w:rsidRPr="00DE055E">
              <w:rPr>
                <w:rStyle w:val="Hyperlink"/>
                <w:rFonts w:hint="cs"/>
                <w:b/>
                <w:bCs/>
                <w:rtl/>
              </w:rPr>
              <w:t>ی</w:t>
            </w:r>
            <w:r w:rsidRPr="00DE055E">
              <w:rPr>
                <w:rStyle w:val="Hyperlink"/>
                <w:b/>
                <w:bCs/>
                <w:rtl/>
              </w:rPr>
              <w:t xml:space="preserve"> سنجش فاصله در فضا</w:t>
            </w:r>
            <w:r w:rsidRPr="00DE055E">
              <w:rPr>
                <w:rStyle w:val="Hyperlink"/>
                <w:rFonts w:hint="cs"/>
                <w:b/>
                <w:bCs/>
                <w:rtl/>
              </w:rPr>
              <w:t>ی</w:t>
            </w:r>
            <w:r w:rsidRPr="00DE055E">
              <w:rPr>
                <w:rStyle w:val="Hyperlink"/>
                <w:b/>
                <w:bCs/>
                <w:rtl/>
              </w:rPr>
              <w:t xml:space="preserve"> و</w:t>
            </w:r>
            <w:r w:rsidRPr="00DE055E">
              <w:rPr>
                <w:rStyle w:val="Hyperlink"/>
                <w:rFonts w:hint="cs"/>
                <w:b/>
                <w:bCs/>
                <w:rtl/>
              </w:rPr>
              <w:t>ی</w:t>
            </w:r>
            <w:r w:rsidRPr="00DE055E">
              <w:rPr>
                <w:rStyle w:val="Hyperlink"/>
                <w:b/>
                <w:bCs/>
                <w:rtl/>
              </w:rPr>
              <w:t>ژگ</w:t>
            </w:r>
            <w:r w:rsidRPr="00DE055E">
              <w:rPr>
                <w:rStyle w:val="Hyperlink"/>
                <w:rFonts w:hint="cs"/>
                <w:b/>
                <w:bCs/>
                <w:rtl/>
              </w:rPr>
              <w:t>ی‌</w:t>
            </w:r>
            <w:r w:rsidRPr="00DE055E">
              <w:rPr>
                <w:rStyle w:val="Hyperlink"/>
                <w:b/>
                <w:bCs/>
                <w:rtl/>
              </w:rPr>
              <w:t>ها</w:t>
            </w:r>
            <w:r w:rsidRPr="00DE055E">
              <w:rPr>
                <w:b/>
                <w:bCs/>
                <w:webHidden/>
              </w:rPr>
              <w:tab/>
            </w:r>
            <w:r w:rsidRPr="00DE055E">
              <w:rPr>
                <w:b/>
                <w:bCs/>
                <w:webHidden/>
              </w:rPr>
              <w:fldChar w:fldCharType="begin"/>
            </w:r>
            <w:r w:rsidRPr="00DE055E">
              <w:rPr>
                <w:b/>
                <w:bCs/>
                <w:webHidden/>
              </w:rPr>
              <w:instrText xml:space="preserve"> PAGEREF _Toc221220078 \h </w:instrText>
            </w:r>
            <w:r w:rsidRPr="00DE055E">
              <w:rPr>
                <w:b/>
                <w:bCs/>
                <w:webHidden/>
              </w:rPr>
            </w:r>
            <w:r w:rsidRPr="00DE055E">
              <w:rPr>
                <w:b/>
                <w:bCs/>
                <w:webHidden/>
              </w:rPr>
              <w:fldChar w:fldCharType="separate"/>
            </w:r>
            <w:r w:rsidRPr="00DE055E">
              <w:rPr>
                <w:b/>
                <w:bCs/>
                <w:webHidden/>
                <w:rtl/>
                <w:lang w:bidi="ar-SA"/>
              </w:rPr>
              <w:t>8</w:t>
            </w:r>
            <w:r w:rsidRPr="00DE055E">
              <w:rPr>
                <w:b/>
                <w:bCs/>
                <w:webHidden/>
              </w:rPr>
              <w:fldChar w:fldCharType="end"/>
            </w:r>
          </w:hyperlink>
        </w:p>
        <w:p w14:paraId="193F8A6A" w14:textId="16A2CBD1" w:rsidR="00DE055E" w:rsidRPr="00DE055E" w:rsidRDefault="00DE055E" w:rsidP="00DE055E">
          <w:pPr>
            <w:pStyle w:val="TOC2"/>
            <w:rPr>
              <w:rFonts w:asciiTheme="minorHAnsi" w:eastAsiaTheme="minorEastAsia" w:hAnsiTheme="minorHAnsi" w:cstheme="minorBidi"/>
              <w:b/>
              <w:bCs/>
              <w:kern w:val="2"/>
              <w:sz w:val="24"/>
              <w:szCs w:val="24"/>
              <w:lang w:bidi="ar-SA"/>
              <w14:ligatures w14:val="standardContextual"/>
            </w:rPr>
          </w:pPr>
          <w:hyperlink w:anchor="_Toc221220079" w:history="1">
            <w:r w:rsidRPr="00DE055E">
              <w:rPr>
                <w:rStyle w:val="Hyperlink"/>
                <w:b/>
                <w:bCs/>
                <w:rtl/>
              </w:rPr>
              <w:t>فصل چهارم  تحل</w:t>
            </w:r>
            <w:r w:rsidRPr="00DE055E">
              <w:rPr>
                <w:rStyle w:val="Hyperlink"/>
                <w:rFonts w:hint="cs"/>
                <w:b/>
                <w:bCs/>
                <w:rtl/>
              </w:rPr>
              <w:t>ی</w:t>
            </w:r>
            <w:r w:rsidRPr="00DE055E">
              <w:rPr>
                <w:rStyle w:val="Hyperlink"/>
                <w:rFonts w:hint="eastAsia"/>
                <w:b/>
                <w:bCs/>
                <w:rtl/>
              </w:rPr>
              <w:t>ل</w:t>
            </w:r>
            <w:r w:rsidRPr="00DE055E">
              <w:rPr>
                <w:rStyle w:val="Hyperlink"/>
                <w:b/>
                <w:bCs/>
                <w:rtl/>
              </w:rPr>
              <w:t xml:space="preserve"> نتا</w:t>
            </w:r>
            <w:r w:rsidRPr="00DE055E">
              <w:rPr>
                <w:rStyle w:val="Hyperlink"/>
                <w:rFonts w:hint="cs"/>
                <w:b/>
                <w:bCs/>
                <w:rtl/>
              </w:rPr>
              <w:t>ی</w:t>
            </w:r>
            <w:r w:rsidRPr="00DE055E">
              <w:rPr>
                <w:rStyle w:val="Hyperlink"/>
                <w:rFonts w:hint="eastAsia"/>
                <w:b/>
                <w:bCs/>
                <w:rtl/>
              </w:rPr>
              <w:t>ج</w:t>
            </w:r>
            <w:r w:rsidRPr="00DE055E">
              <w:rPr>
                <w:b/>
                <w:bCs/>
                <w:webHidden/>
              </w:rPr>
              <w:tab/>
            </w:r>
            <w:r w:rsidRPr="00DE055E">
              <w:rPr>
                <w:b/>
                <w:bCs/>
                <w:webHidden/>
              </w:rPr>
              <w:fldChar w:fldCharType="begin"/>
            </w:r>
            <w:r w:rsidRPr="00DE055E">
              <w:rPr>
                <w:b/>
                <w:bCs/>
                <w:webHidden/>
              </w:rPr>
              <w:instrText xml:space="preserve"> PAGEREF _Toc221220079 \h </w:instrText>
            </w:r>
            <w:r w:rsidRPr="00DE055E">
              <w:rPr>
                <w:b/>
                <w:bCs/>
                <w:webHidden/>
              </w:rPr>
            </w:r>
            <w:r w:rsidRPr="00DE055E">
              <w:rPr>
                <w:b/>
                <w:bCs/>
                <w:webHidden/>
              </w:rPr>
              <w:fldChar w:fldCharType="separate"/>
            </w:r>
            <w:r w:rsidRPr="00DE055E">
              <w:rPr>
                <w:b/>
                <w:bCs/>
                <w:webHidden/>
                <w:rtl/>
                <w:lang w:bidi="ar-SA"/>
              </w:rPr>
              <w:t>10</w:t>
            </w:r>
            <w:r w:rsidRPr="00DE055E">
              <w:rPr>
                <w:b/>
                <w:bCs/>
                <w:webHidden/>
              </w:rPr>
              <w:fldChar w:fldCharType="end"/>
            </w:r>
          </w:hyperlink>
        </w:p>
        <w:p w14:paraId="35ADCACB" w14:textId="715CA8FD" w:rsidR="00DE055E" w:rsidRPr="00DE055E" w:rsidRDefault="00DE055E" w:rsidP="00DE055E">
          <w:pPr>
            <w:pStyle w:val="TOC2"/>
            <w:rPr>
              <w:rFonts w:asciiTheme="minorHAnsi" w:eastAsiaTheme="minorEastAsia" w:hAnsiTheme="minorHAnsi" w:cstheme="minorBidi"/>
              <w:b/>
              <w:bCs/>
              <w:kern w:val="2"/>
              <w:sz w:val="24"/>
              <w:szCs w:val="24"/>
              <w:lang w:bidi="ar-SA"/>
              <w14:ligatures w14:val="standardContextual"/>
            </w:rPr>
          </w:pPr>
          <w:hyperlink w:anchor="_Toc221220080" w:history="1">
            <w:r w:rsidRPr="00DE055E">
              <w:rPr>
                <w:rStyle w:val="Hyperlink"/>
                <w:b/>
                <w:bCs/>
                <w:rtl/>
              </w:rPr>
              <w:t>مقدمه</w:t>
            </w:r>
            <w:r w:rsidRPr="00DE055E">
              <w:rPr>
                <w:b/>
                <w:bCs/>
                <w:webHidden/>
              </w:rPr>
              <w:tab/>
            </w:r>
            <w:r w:rsidRPr="00DE055E">
              <w:rPr>
                <w:b/>
                <w:bCs/>
                <w:webHidden/>
              </w:rPr>
              <w:fldChar w:fldCharType="begin"/>
            </w:r>
            <w:r w:rsidRPr="00DE055E">
              <w:rPr>
                <w:b/>
                <w:bCs/>
                <w:webHidden/>
              </w:rPr>
              <w:instrText xml:space="preserve"> PAGEREF _Toc221220080 \h </w:instrText>
            </w:r>
            <w:r w:rsidRPr="00DE055E">
              <w:rPr>
                <w:b/>
                <w:bCs/>
                <w:webHidden/>
              </w:rPr>
            </w:r>
            <w:r w:rsidRPr="00DE055E">
              <w:rPr>
                <w:b/>
                <w:bCs/>
                <w:webHidden/>
              </w:rPr>
              <w:fldChar w:fldCharType="separate"/>
            </w:r>
            <w:r w:rsidRPr="00DE055E">
              <w:rPr>
                <w:b/>
                <w:bCs/>
                <w:webHidden/>
                <w:rtl/>
                <w:lang w:bidi="ar-SA"/>
              </w:rPr>
              <w:t>10</w:t>
            </w:r>
            <w:r w:rsidRPr="00DE055E">
              <w:rPr>
                <w:b/>
                <w:bCs/>
                <w:webHidden/>
              </w:rPr>
              <w:fldChar w:fldCharType="end"/>
            </w:r>
          </w:hyperlink>
        </w:p>
        <w:p w14:paraId="6749A6C2" w14:textId="49653EB3" w:rsidR="00DE055E" w:rsidRPr="00DE055E" w:rsidRDefault="00DE055E" w:rsidP="00DE055E">
          <w:pPr>
            <w:pStyle w:val="TOC2"/>
            <w:rPr>
              <w:rFonts w:asciiTheme="minorHAnsi" w:eastAsiaTheme="minorEastAsia" w:hAnsiTheme="minorHAnsi" w:cstheme="minorBidi"/>
              <w:b/>
              <w:bCs/>
              <w:kern w:val="2"/>
              <w:sz w:val="24"/>
              <w:szCs w:val="24"/>
              <w:lang w:bidi="ar-SA"/>
              <w14:ligatures w14:val="standardContextual"/>
            </w:rPr>
          </w:pPr>
          <w:hyperlink w:anchor="_Toc221220081" w:history="1">
            <w:r w:rsidRPr="00DE055E">
              <w:rPr>
                <w:rStyle w:val="Hyperlink"/>
                <w:b/>
                <w:bCs/>
                <w:rtl/>
              </w:rPr>
              <w:t xml:space="preserve">4-1 </w:t>
            </w:r>
            <w:r w:rsidRPr="00DE055E">
              <w:rPr>
                <w:rStyle w:val="Hyperlink"/>
                <w:rFonts w:ascii="B Nazanin" w:hAnsi="B Nazanin"/>
                <w:b/>
                <w:bCs/>
                <w:rtl/>
              </w:rPr>
              <w:t>تحل</w:t>
            </w:r>
            <w:r w:rsidRPr="00DE055E">
              <w:rPr>
                <w:rStyle w:val="Hyperlink"/>
                <w:rFonts w:ascii="B Nazanin" w:hAnsi="B Nazanin" w:hint="cs"/>
                <w:b/>
                <w:bCs/>
                <w:rtl/>
              </w:rPr>
              <w:t>ی</w:t>
            </w:r>
            <w:r w:rsidRPr="00DE055E">
              <w:rPr>
                <w:rStyle w:val="Hyperlink"/>
                <w:rFonts w:ascii="B Nazanin" w:hAnsi="B Nazanin" w:hint="eastAsia"/>
                <w:b/>
                <w:bCs/>
                <w:rtl/>
              </w:rPr>
              <w:t>ل</w:t>
            </w:r>
            <w:r w:rsidRPr="00DE055E">
              <w:rPr>
                <w:rStyle w:val="Hyperlink"/>
                <w:rFonts w:ascii="B Nazanin" w:hAnsi="B Nazanin"/>
                <w:b/>
                <w:bCs/>
                <w:rtl/>
              </w:rPr>
              <w:t xml:space="preserve"> </w:t>
            </w:r>
            <w:r w:rsidRPr="00DE055E">
              <w:rPr>
                <w:rStyle w:val="Hyperlink"/>
                <w:rFonts w:ascii="B Nazanin" w:hAnsi="B Nazanin" w:hint="cs"/>
                <w:b/>
                <w:bCs/>
                <w:rtl/>
              </w:rPr>
              <w:t>ی</w:t>
            </w:r>
            <w:r w:rsidRPr="00DE055E">
              <w:rPr>
                <w:rStyle w:val="Hyperlink"/>
                <w:rFonts w:ascii="B Nazanin" w:hAnsi="B Nazanin" w:hint="eastAsia"/>
                <w:b/>
                <w:bCs/>
                <w:rtl/>
              </w:rPr>
              <w:t>افته‌ها</w:t>
            </w:r>
            <w:r w:rsidRPr="00DE055E">
              <w:rPr>
                <w:rStyle w:val="Hyperlink"/>
                <w:rFonts w:ascii="B Nazanin" w:hAnsi="B Nazanin" w:hint="cs"/>
                <w:b/>
                <w:bCs/>
                <w:rtl/>
              </w:rPr>
              <w:t>ی</w:t>
            </w:r>
            <w:r w:rsidRPr="00DE055E">
              <w:rPr>
                <w:rStyle w:val="Hyperlink"/>
                <w:rFonts w:ascii="B Nazanin" w:hAnsi="B Nazanin"/>
                <w:b/>
                <w:bCs/>
                <w:rtl/>
              </w:rPr>
              <w:t xml:space="preserve"> کلان</w:t>
            </w:r>
            <w:r w:rsidRPr="00DE055E">
              <w:rPr>
                <w:b/>
                <w:bCs/>
                <w:webHidden/>
              </w:rPr>
              <w:tab/>
            </w:r>
            <w:r w:rsidRPr="00DE055E">
              <w:rPr>
                <w:b/>
                <w:bCs/>
                <w:webHidden/>
              </w:rPr>
              <w:fldChar w:fldCharType="begin"/>
            </w:r>
            <w:r w:rsidRPr="00DE055E">
              <w:rPr>
                <w:b/>
                <w:bCs/>
                <w:webHidden/>
              </w:rPr>
              <w:instrText xml:space="preserve"> PAGEREF _Toc221220081 \h </w:instrText>
            </w:r>
            <w:r w:rsidRPr="00DE055E">
              <w:rPr>
                <w:b/>
                <w:bCs/>
                <w:webHidden/>
              </w:rPr>
            </w:r>
            <w:r w:rsidRPr="00DE055E">
              <w:rPr>
                <w:b/>
                <w:bCs/>
                <w:webHidden/>
              </w:rPr>
              <w:fldChar w:fldCharType="separate"/>
            </w:r>
            <w:r w:rsidRPr="00DE055E">
              <w:rPr>
                <w:b/>
                <w:bCs/>
                <w:webHidden/>
                <w:rtl/>
                <w:lang w:bidi="ar-SA"/>
              </w:rPr>
              <w:t>11</w:t>
            </w:r>
            <w:r w:rsidRPr="00DE055E">
              <w:rPr>
                <w:b/>
                <w:bCs/>
                <w:webHidden/>
              </w:rPr>
              <w:fldChar w:fldCharType="end"/>
            </w:r>
          </w:hyperlink>
        </w:p>
        <w:p w14:paraId="0F8F5897" w14:textId="7FB6458C" w:rsidR="00DE055E" w:rsidRPr="00DE055E" w:rsidRDefault="00DE055E" w:rsidP="00DE055E">
          <w:pPr>
            <w:pStyle w:val="TOC2"/>
            <w:rPr>
              <w:rFonts w:asciiTheme="minorHAnsi" w:eastAsiaTheme="minorEastAsia" w:hAnsiTheme="minorHAnsi" w:cstheme="minorBidi"/>
              <w:b/>
              <w:bCs/>
              <w:kern w:val="2"/>
              <w:sz w:val="24"/>
              <w:szCs w:val="24"/>
              <w:lang w:bidi="ar-SA"/>
              <w14:ligatures w14:val="standardContextual"/>
            </w:rPr>
          </w:pPr>
          <w:hyperlink w:anchor="_Toc221220082" w:history="1">
            <w:r w:rsidRPr="00DE055E">
              <w:rPr>
                <w:rStyle w:val="Hyperlink"/>
                <w:b/>
                <w:bCs/>
                <w:rtl/>
              </w:rPr>
              <w:t>4-1-1 محورها</w:t>
            </w:r>
            <w:r w:rsidRPr="00DE055E">
              <w:rPr>
                <w:rStyle w:val="Hyperlink"/>
                <w:rFonts w:hint="cs"/>
                <w:b/>
                <w:bCs/>
                <w:rtl/>
              </w:rPr>
              <w:t>ی</w:t>
            </w:r>
            <w:r w:rsidRPr="00DE055E">
              <w:rPr>
                <w:rStyle w:val="Hyperlink"/>
                <w:b/>
                <w:bCs/>
                <w:rtl/>
              </w:rPr>
              <w:t xml:space="preserve"> مشترک ب</w:t>
            </w:r>
            <w:r w:rsidRPr="00DE055E">
              <w:rPr>
                <w:rStyle w:val="Hyperlink"/>
                <w:rFonts w:hint="cs"/>
                <w:b/>
                <w:bCs/>
                <w:rtl/>
              </w:rPr>
              <w:t>ی</w:t>
            </w:r>
            <w:r w:rsidRPr="00DE055E">
              <w:rPr>
                <w:rStyle w:val="Hyperlink"/>
                <w:b/>
                <w:bCs/>
                <w:rtl/>
              </w:rPr>
              <w:t>ن منابع</w:t>
            </w:r>
            <w:r w:rsidRPr="00DE055E">
              <w:rPr>
                <w:b/>
                <w:bCs/>
                <w:webHidden/>
              </w:rPr>
              <w:tab/>
            </w:r>
            <w:r w:rsidRPr="00DE055E">
              <w:rPr>
                <w:b/>
                <w:bCs/>
                <w:webHidden/>
              </w:rPr>
              <w:fldChar w:fldCharType="begin"/>
            </w:r>
            <w:r w:rsidRPr="00DE055E">
              <w:rPr>
                <w:b/>
                <w:bCs/>
                <w:webHidden/>
              </w:rPr>
              <w:instrText xml:space="preserve"> PAGEREF _Toc221220082 \h </w:instrText>
            </w:r>
            <w:r w:rsidRPr="00DE055E">
              <w:rPr>
                <w:b/>
                <w:bCs/>
                <w:webHidden/>
              </w:rPr>
            </w:r>
            <w:r w:rsidRPr="00DE055E">
              <w:rPr>
                <w:b/>
                <w:bCs/>
                <w:webHidden/>
              </w:rPr>
              <w:fldChar w:fldCharType="separate"/>
            </w:r>
            <w:r w:rsidRPr="00DE055E">
              <w:rPr>
                <w:b/>
                <w:bCs/>
                <w:webHidden/>
                <w:rtl/>
                <w:lang w:bidi="ar-SA"/>
              </w:rPr>
              <w:t>11</w:t>
            </w:r>
            <w:r w:rsidRPr="00DE055E">
              <w:rPr>
                <w:b/>
                <w:bCs/>
                <w:webHidden/>
              </w:rPr>
              <w:fldChar w:fldCharType="end"/>
            </w:r>
          </w:hyperlink>
        </w:p>
        <w:p w14:paraId="094652DB" w14:textId="524983E8" w:rsidR="00DE055E" w:rsidRPr="00DE055E" w:rsidRDefault="00DE055E" w:rsidP="00DE055E">
          <w:pPr>
            <w:pStyle w:val="TOC2"/>
            <w:rPr>
              <w:rFonts w:asciiTheme="minorHAnsi" w:eastAsiaTheme="minorEastAsia" w:hAnsiTheme="minorHAnsi" w:cstheme="minorBidi"/>
              <w:b/>
              <w:bCs/>
              <w:kern w:val="2"/>
              <w:sz w:val="24"/>
              <w:szCs w:val="24"/>
              <w:lang w:bidi="ar-SA"/>
              <w14:ligatures w14:val="standardContextual"/>
            </w:rPr>
          </w:pPr>
          <w:hyperlink w:anchor="_Toc221220083" w:history="1">
            <w:r w:rsidRPr="00DE055E">
              <w:rPr>
                <w:rStyle w:val="Hyperlink"/>
                <w:b/>
                <w:bCs/>
                <w:rtl/>
              </w:rPr>
              <w:t>4-1-2 اااااااااا</w:t>
            </w:r>
            <w:r w:rsidRPr="00DE055E">
              <w:rPr>
                <w:b/>
                <w:bCs/>
                <w:webHidden/>
              </w:rPr>
              <w:tab/>
            </w:r>
            <w:r w:rsidRPr="00DE055E">
              <w:rPr>
                <w:b/>
                <w:bCs/>
                <w:webHidden/>
              </w:rPr>
              <w:fldChar w:fldCharType="begin"/>
            </w:r>
            <w:r w:rsidRPr="00DE055E">
              <w:rPr>
                <w:b/>
                <w:bCs/>
                <w:webHidden/>
              </w:rPr>
              <w:instrText xml:space="preserve"> PAGEREF _Toc221220083 \h </w:instrText>
            </w:r>
            <w:r w:rsidRPr="00DE055E">
              <w:rPr>
                <w:b/>
                <w:bCs/>
                <w:webHidden/>
              </w:rPr>
            </w:r>
            <w:r w:rsidRPr="00DE055E">
              <w:rPr>
                <w:b/>
                <w:bCs/>
                <w:webHidden/>
              </w:rPr>
              <w:fldChar w:fldCharType="separate"/>
            </w:r>
            <w:r w:rsidRPr="00DE055E">
              <w:rPr>
                <w:b/>
                <w:bCs/>
                <w:webHidden/>
                <w:rtl/>
                <w:lang w:bidi="ar-SA"/>
              </w:rPr>
              <w:t>11</w:t>
            </w:r>
            <w:r w:rsidRPr="00DE055E">
              <w:rPr>
                <w:b/>
                <w:bCs/>
                <w:webHidden/>
              </w:rPr>
              <w:fldChar w:fldCharType="end"/>
            </w:r>
          </w:hyperlink>
        </w:p>
        <w:p w14:paraId="69E53F4C" w14:textId="2EE12E2A" w:rsidR="00DE055E" w:rsidRPr="00DE055E" w:rsidRDefault="00DE055E" w:rsidP="00DE055E">
          <w:pPr>
            <w:pStyle w:val="TOC2"/>
            <w:rPr>
              <w:rFonts w:asciiTheme="minorHAnsi" w:eastAsiaTheme="minorEastAsia" w:hAnsiTheme="minorHAnsi" w:cstheme="minorBidi"/>
              <w:b/>
              <w:bCs/>
              <w:kern w:val="2"/>
              <w:sz w:val="24"/>
              <w:szCs w:val="24"/>
              <w:lang w:bidi="ar-SA"/>
              <w14:ligatures w14:val="standardContextual"/>
            </w:rPr>
          </w:pPr>
          <w:hyperlink w:anchor="_Toc221220084" w:history="1">
            <w:r w:rsidRPr="00DE055E">
              <w:rPr>
                <w:rStyle w:val="Hyperlink"/>
                <w:b/>
                <w:bCs/>
                <w:rtl/>
              </w:rPr>
              <w:t xml:space="preserve">4-2 </w:t>
            </w:r>
            <w:r w:rsidRPr="00DE055E">
              <w:rPr>
                <w:rStyle w:val="Hyperlink"/>
                <w:rFonts w:ascii="B Nazanin" w:hAnsi="B Nazanin"/>
                <w:b/>
                <w:bCs/>
                <w:rtl/>
              </w:rPr>
              <w:t>تحل</w:t>
            </w:r>
            <w:r w:rsidRPr="00DE055E">
              <w:rPr>
                <w:rStyle w:val="Hyperlink"/>
                <w:rFonts w:ascii="B Nazanin" w:hAnsi="B Nazanin" w:hint="cs"/>
                <w:b/>
                <w:bCs/>
                <w:rtl/>
              </w:rPr>
              <w:t>ی</w:t>
            </w:r>
            <w:r w:rsidRPr="00DE055E">
              <w:rPr>
                <w:rStyle w:val="Hyperlink"/>
                <w:rFonts w:ascii="B Nazanin" w:hAnsi="B Nazanin" w:hint="eastAsia"/>
                <w:b/>
                <w:bCs/>
                <w:rtl/>
              </w:rPr>
              <w:t>ل</w:t>
            </w:r>
            <w:r w:rsidRPr="00DE055E">
              <w:rPr>
                <w:rStyle w:val="Hyperlink"/>
                <w:rFonts w:ascii="B Nazanin" w:hAnsi="B Nazanin"/>
                <w:b/>
                <w:bCs/>
                <w:rtl/>
              </w:rPr>
              <w:t xml:space="preserve"> تفص</w:t>
            </w:r>
            <w:r w:rsidRPr="00DE055E">
              <w:rPr>
                <w:rStyle w:val="Hyperlink"/>
                <w:rFonts w:ascii="B Nazanin" w:hAnsi="B Nazanin" w:hint="cs"/>
                <w:b/>
                <w:bCs/>
                <w:rtl/>
              </w:rPr>
              <w:t>ی</w:t>
            </w:r>
            <w:r w:rsidRPr="00DE055E">
              <w:rPr>
                <w:rStyle w:val="Hyperlink"/>
                <w:rFonts w:ascii="B Nazanin" w:hAnsi="B Nazanin" w:hint="eastAsia"/>
                <w:b/>
                <w:bCs/>
                <w:rtl/>
              </w:rPr>
              <w:t>ل</w:t>
            </w:r>
            <w:r w:rsidRPr="00DE055E">
              <w:rPr>
                <w:rStyle w:val="Hyperlink"/>
                <w:rFonts w:ascii="B Nazanin" w:hAnsi="B Nazanin" w:hint="cs"/>
                <w:b/>
                <w:bCs/>
                <w:rtl/>
              </w:rPr>
              <w:t>ی</w:t>
            </w:r>
            <w:r w:rsidRPr="00DE055E">
              <w:rPr>
                <w:rStyle w:val="Hyperlink"/>
                <w:rFonts w:ascii="B Nazanin" w:hAnsi="B Nazanin"/>
                <w:b/>
                <w:bCs/>
                <w:rtl/>
              </w:rPr>
              <w:t xml:space="preserve"> ۱۹ منبع</w:t>
            </w:r>
            <w:r w:rsidRPr="00DE055E">
              <w:rPr>
                <w:b/>
                <w:bCs/>
                <w:webHidden/>
              </w:rPr>
              <w:tab/>
            </w:r>
            <w:r w:rsidRPr="00DE055E">
              <w:rPr>
                <w:b/>
                <w:bCs/>
                <w:webHidden/>
              </w:rPr>
              <w:fldChar w:fldCharType="begin"/>
            </w:r>
            <w:r w:rsidRPr="00DE055E">
              <w:rPr>
                <w:b/>
                <w:bCs/>
                <w:webHidden/>
              </w:rPr>
              <w:instrText xml:space="preserve"> PAGEREF _Toc221220084 \h </w:instrText>
            </w:r>
            <w:r w:rsidRPr="00DE055E">
              <w:rPr>
                <w:b/>
                <w:bCs/>
                <w:webHidden/>
              </w:rPr>
            </w:r>
            <w:r w:rsidRPr="00DE055E">
              <w:rPr>
                <w:b/>
                <w:bCs/>
                <w:webHidden/>
              </w:rPr>
              <w:fldChar w:fldCharType="separate"/>
            </w:r>
            <w:r w:rsidRPr="00DE055E">
              <w:rPr>
                <w:b/>
                <w:bCs/>
                <w:webHidden/>
                <w:rtl/>
                <w:lang w:bidi="ar-SA"/>
              </w:rPr>
              <w:t>11</w:t>
            </w:r>
            <w:r w:rsidRPr="00DE055E">
              <w:rPr>
                <w:b/>
                <w:bCs/>
                <w:webHidden/>
              </w:rPr>
              <w:fldChar w:fldCharType="end"/>
            </w:r>
          </w:hyperlink>
        </w:p>
        <w:p w14:paraId="1ABA391A" w14:textId="2432AEB4" w:rsidR="00DE055E" w:rsidRPr="00DE055E" w:rsidRDefault="00DE055E" w:rsidP="00DE055E">
          <w:pPr>
            <w:pStyle w:val="TOC2"/>
            <w:rPr>
              <w:rFonts w:asciiTheme="minorHAnsi" w:eastAsiaTheme="minorEastAsia" w:hAnsiTheme="minorHAnsi" w:cstheme="minorBidi"/>
              <w:b/>
              <w:bCs/>
              <w:kern w:val="2"/>
              <w:sz w:val="24"/>
              <w:szCs w:val="24"/>
              <w:lang w:bidi="ar-SA"/>
              <w14:ligatures w14:val="standardContextual"/>
            </w:rPr>
          </w:pPr>
          <w:hyperlink w:anchor="_Toc221220085" w:history="1">
            <w:r w:rsidRPr="00DE055E">
              <w:rPr>
                <w:rStyle w:val="Hyperlink"/>
                <w:b/>
                <w:bCs/>
                <w:rtl/>
              </w:rPr>
              <w:t>4-2-1 ااااا</w:t>
            </w:r>
            <w:r w:rsidRPr="00DE055E">
              <w:rPr>
                <w:b/>
                <w:bCs/>
                <w:webHidden/>
              </w:rPr>
              <w:tab/>
            </w:r>
            <w:r w:rsidRPr="00DE055E">
              <w:rPr>
                <w:b/>
                <w:bCs/>
                <w:webHidden/>
              </w:rPr>
              <w:fldChar w:fldCharType="begin"/>
            </w:r>
            <w:r w:rsidRPr="00DE055E">
              <w:rPr>
                <w:b/>
                <w:bCs/>
                <w:webHidden/>
              </w:rPr>
              <w:instrText xml:space="preserve"> PAGEREF _Toc221220085 \h </w:instrText>
            </w:r>
            <w:r w:rsidRPr="00DE055E">
              <w:rPr>
                <w:b/>
                <w:bCs/>
                <w:webHidden/>
              </w:rPr>
            </w:r>
            <w:r w:rsidRPr="00DE055E">
              <w:rPr>
                <w:b/>
                <w:bCs/>
                <w:webHidden/>
              </w:rPr>
              <w:fldChar w:fldCharType="separate"/>
            </w:r>
            <w:r w:rsidRPr="00DE055E">
              <w:rPr>
                <w:b/>
                <w:bCs/>
                <w:webHidden/>
                <w:rtl/>
                <w:lang w:bidi="ar-SA"/>
              </w:rPr>
              <w:t>11</w:t>
            </w:r>
            <w:r w:rsidRPr="00DE055E">
              <w:rPr>
                <w:b/>
                <w:bCs/>
                <w:webHidden/>
              </w:rPr>
              <w:fldChar w:fldCharType="end"/>
            </w:r>
          </w:hyperlink>
        </w:p>
        <w:p w14:paraId="752D62E6" w14:textId="0446517D" w:rsidR="00DE055E" w:rsidRPr="00DE055E" w:rsidRDefault="00DE055E" w:rsidP="00DE055E">
          <w:pPr>
            <w:pStyle w:val="TOC2"/>
            <w:rPr>
              <w:rFonts w:asciiTheme="minorHAnsi" w:eastAsiaTheme="minorEastAsia" w:hAnsiTheme="minorHAnsi" w:cstheme="minorBidi"/>
              <w:b/>
              <w:bCs/>
              <w:kern w:val="2"/>
              <w:sz w:val="24"/>
              <w:szCs w:val="24"/>
              <w:lang w:bidi="ar-SA"/>
              <w14:ligatures w14:val="standardContextual"/>
            </w:rPr>
          </w:pPr>
          <w:hyperlink w:anchor="_Toc221220086" w:history="1">
            <w:r w:rsidRPr="00DE055E">
              <w:rPr>
                <w:rStyle w:val="Hyperlink"/>
                <w:b/>
                <w:bCs/>
                <w:rtl/>
              </w:rPr>
              <w:t>4-2-2- اااا</w:t>
            </w:r>
            <w:r w:rsidRPr="00DE055E">
              <w:rPr>
                <w:b/>
                <w:bCs/>
                <w:webHidden/>
              </w:rPr>
              <w:tab/>
            </w:r>
            <w:r w:rsidRPr="00DE055E">
              <w:rPr>
                <w:b/>
                <w:bCs/>
                <w:webHidden/>
              </w:rPr>
              <w:fldChar w:fldCharType="begin"/>
            </w:r>
            <w:r w:rsidRPr="00DE055E">
              <w:rPr>
                <w:b/>
                <w:bCs/>
                <w:webHidden/>
              </w:rPr>
              <w:instrText xml:space="preserve"> PAGEREF _Toc221220086 \h </w:instrText>
            </w:r>
            <w:r w:rsidRPr="00DE055E">
              <w:rPr>
                <w:b/>
                <w:bCs/>
                <w:webHidden/>
              </w:rPr>
            </w:r>
            <w:r w:rsidRPr="00DE055E">
              <w:rPr>
                <w:b/>
                <w:bCs/>
                <w:webHidden/>
              </w:rPr>
              <w:fldChar w:fldCharType="separate"/>
            </w:r>
            <w:r w:rsidRPr="00DE055E">
              <w:rPr>
                <w:b/>
                <w:bCs/>
                <w:webHidden/>
                <w:rtl/>
                <w:lang w:bidi="ar-SA"/>
              </w:rPr>
              <w:t>11</w:t>
            </w:r>
            <w:r w:rsidRPr="00DE055E">
              <w:rPr>
                <w:b/>
                <w:bCs/>
                <w:webHidden/>
              </w:rPr>
              <w:fldChar w:fldCharType="end"/>
            </w:r>
          </w:hyperlink>
        </w:p>
        <w:p w14:paraId="69380431" w14:textId="53AE481C" w:rsidR="00DE055E" w:rsidRPr="00DE055E" w:rsidRDefault="00DE055E" w:rsidP="00DE055E">
          <w:pPr>
            <w:pStyle w:val="TOC2"/>
            <w:rPr>
              <w:rFonts w:asciiTheme="minorHAnsi" w:eastAsiaTheme="minorEastAsia" w:hAnsiTheme="minorHAnsi" w:cstheme="minorBidi"/>
              <w:b/>
              <w:bCs/>
              <w:kern w:val="2"/>
              <w:sz w:val="24"/>
              <w:szCs w:val="24"/>
              <w:lang w:bidi="ar-SA"/>
              <w14:ligatures w14:val="standardContextual"/>
            </w:rPr>
          </w:pPr>
          <w:hyperlink w:anchor="_Toc221220087" w:history="1">
            <w:r w:rsidRPr="00DE055E">
              <w:rPr>
                <w:rStyle w:val="Hyperlink"/>
                <w:b/>
                <w:bCs/>
                <w:rtl/>
              </w:rPr>
              <w:t>4-2-3- تغ</w:t>
            </w:r>
            <w:r w:rsidRPr="00DE055E">
              <w:rPr>
                <w:rStyle w:val="Hyperlink"/>
                <w:rFonts w:hint="cs"/>
                <w:b/>
                <w:bCs/>
                <w:rtl/>
              </w:rPr>
              <w:t>یی</w:t>
            </w:r>
            <w:r w:rsidRPr="00DE055E">
              <w:rPr>
                <w:rStyle w:val="Hyperlink"/>
                <w:rFonts w:hint="eastAsia"/>
                <w:b/>
                <w:bCs/>
                <w:rtl/>
              </w:rPr>
              <w:t>رات</w:t>
            </w:r>
            <w:r w:rsidRPr="00DE055E">
              <w:rPr>
                <w:rStyle w:val="Hyperlink"/>
                <w:b/>
                <w:bCs/>
                <w:rtl/>
              </w:rPr>
              <w:t xml:space="preserve"> مقاومت شب</w:t>
            </w:r>
            <w:r w:rsidRPr="00DE055E">
              <w:rPr>
                <w:rStyle w:val="Hyperlink"/>
                <w:rFonts w:hint="cs"/>
                <w:b/>
                <w:bCs/>
                <w:rtl/>
              </w:rPr>
              <w:t>ی</w:t>
            </w:r>
            <w:r w:rsidRPr="00DE055E">
              <w:rPr>
                <w:rStyle w:val="Hyperlink"/>
                <w:rFonts w:hint="eastAsia"/>
                <w:b/>
                <w:bCs/>
                <w:rtl/>
              </w:rPr>
              <w:t>ه‌ساز</w:t>
            </w:r>
            <w:r w:rsidRPr="00DE055E">
              <w:rPr>
                <w:rStyle w:val="Hyperlink"/>
                <w:rFonts w:hint="cs"/>
                <w:b/>
                <w:bCs/>
                <w:rtl/>
              </w:rPr>
              <w:t>ی‌</w:t>
            </w:r>
            <w:r w:rsidRPr="00DE055E">
              <w:rPr>
                <w:rStyle w:val="Hyperlink"/>
                <w:rFonts w:hint="eastAsia"/>
                <w:b/>
                <w:bCs/>
                <w:rtl/>
              </w:rPr>
              <w:t>شده</w:t>
            </w:r>
            <w:r w:rsidRPr="00DE055E">
              <w:rPr>
                <w:rStyle w:val="Hyperlink"/>
                <w:b/>
                <w:bCs/>
                <w:rtl/>
              </w:rPr>
              <w:t xml:space="preserve"> با قطرها</w:t>
            </w:r>
            <w:r w:rsidRPr="00DE055E">
              <w:rPr>
                <w:rStyle w:val="Hyperlink"/>
                <w:rFonts w:hint="cs"/>
                <w:b/>
                <w:bCs/>
                <w:rtl/>
              </w:rPr>
              <w:t>ی</w:t>
            </w:r>
            <w:r w:rsidRPr="00DE055E">
              <w:rPr>
                <w:rStyle w:val="Hyperlink"/>
                <w:b/>
                <w:bCs/>
                <w:rtl/>
              </w:rPr>
              <w:t xml:space="preserve"> مختلف ور</w:t>
            </w:r>
            <w:r w:rsidRPr="00DE055E">
              <w:rPr>
                <w:rStyle w:val="Hyperlink"/>
                <w:rFonts w:hint="cs"/>
                <w:b/>
                <w:bCs/>
                <w:rtl/>
              </w:rPr>
              <w:t>ی</w:t>
            </w:r>
            <w:r w:rsidRPr="00DE055E">
              <w:rPr>
                <w:rStyle w:val="Hyperlink"/>
                <w:rFonts w:hint="eastAsia"/>
                <w:b/>
                <w:bCs/>
                <w:rtl/>
              </w:rPr>
              <w:t>د</w:t>
            </w:r>
            <w:r w:rsidRPr="00DE055E">
              <w:rPr>
                <w:b/>
                <w:bCs/>
                <w:webHidden/>
              </w:rPr>
              <w:tab/>
            </w:r>
            <w:r w:rsidRPr="00DE055E">
              <w:rPr>
                <w:b/>
                <w:bCs/>
                <w:webHidden/>
              </w:rPr>
              <w:fldChar w:fldCharType="begin"/>
            </w:r>
            <w:r w:rsidRPr="00DE055E">
              <w:rPr>
                <w:b/>
                <w:bCs/>
                <w:webHidden/>
              </w:rPr>
              <w:instrText xml:space="preserve"> PAGEREF _Toc221220087 \h </w:instrText>
            </w:r>
            <w:r w:rsidRPr="00DE055E">
              <w:rPr>
                <w:b/>
                <w:bCs/>
                <w:webHidden/>
              </w:rPr>
            </w:r>
            <w:r w:rsidRPr="00DE055E">
              <w:rPr>
                <w:b/>
                <w:bCs/>
                <w:webHidden/>
              </w:rPr>
              <w:fldChar w:fldCharType="separate"/>
            </w:r>
            <w:r w:rsidRPr="00DE055E">
              <w:rPr>
                <w:b/>
                <w:bCs/>
                <w:webHidden/>
                <w:rtl/>
                <w:lang w:bidi="ar-SA"/>
              </w:rPr>
              <w:t>11</w:t>
            </w:r>
            <w:r w:rsidRPr="00DE055E">
              <w:rPr>
                <w:b/>
                <w:bCs/>
                <w:webHidden/>
              </w:rPr>
              <w:fldChar w:fldCharType="end"/>
            </w:r>
          </w:hyperlink>
        </w:p>
        <w:p w14:paraId="2505C8B5" w14:textId="11A8AA60" w:rsidR="00DE055E" w:rsidRPr="00DE055E" w:rsidRDefault="00DE055E" w:rsidP="00DE055E">
          <w:pPr>
            <w:pStyle w:val="TOC2"/>
            <w:rPr>
              <w:rFonts w:asciiTheme="minorHAnsi" w:eastAsiaTheme="minorEastAsia" w:hAnsiTheme="minorHAnsi" w:cstheme="minorBidi"/>
              <w:b/>
              <w:bCs/>
              <w:kern w:val="2"/>
              <w:sz w:val="24"/>
              <w:szCs w:val="24"/>
              <w:lang w:bidi="ar-SA"/>
              <w14:ligatures w14:val="standardContextual"/>
            </w:rPr>
          </w:pPr>
          <w:hyperlink w:anchor="_Toc221220088" w:history="1">
            <w:r w:rsidRPr="00DE055E">
              <w:rPr>
                <w:rStyle w:val="Hyperlink"/>
                <w:b/>
                <w:bCs/>
                <w:rtl/>
              </w:rPr>
              <w:t>4-2-4- ااااااااااا</w:t>
            </w:r>
            <w:r w:rsidRPr="00DE055E">
              <w:rPr>
                <w:b/>
                <w:bCs/>
                <w:webHidden/>
              </w:rPr>
              <w:tab/>
            </w:r>
            <w:r w:rsidRPr="00DE055E">
              <w:rPr>
                <w:b/>
                <w:bCs/>
                <w:webHidden/>
              </w:rPr>
              <w:fldChar w:fldCharType="begin"/>
            </w:r>
            <w:r w:rsidRPr="00DE055E">
              <w:rPr>
                <w:b/>
                <w:bCs/>
                <w:webHidden/>
              </w:rPr>
              <w:instrText xml:space="preserve"> PAGEREF _Toc221220088 \h </w:instrText>
            </w:r>
            <w:r w:rsidRPr="00DE055E">
              <w:rPr>
                <w:b/>
                <w:bCs/>
                <w:webHidden/>
              </w:rPr>
            </w:r>
            <w:r w:rsidRPr="00DE055E">
              <w:rPr>
                <w:b/>
                <w:bCs/>
                <w:webHidden/>
              </w:rPr>
              <w:fldChar w:fldCharType="separate"/>
            </w:r>
            <w:r w:rsidRPr="00DE055E">
              <w:rPr>
                <w:b/>
                <w:bCs/>
                <w:webHidden/>
                <w:rtl/>
                <w:lang w:bidi="ar-SA"/>
              </w:rPr>
              <w:t>11</w:t>
            </w:r>
            <w:r w:rsidRPr="00DE055E">
              <w:rPr>
                <w:b/>
                <w:bCs/>
                <w:webHidden/>
              </w:rPr>
              <w:fldChar w:fldCharType="end"/>
            </w:r>
          </w:hyperlink>
        </w:p>
        <w:p w14:paraId="69F199B9" w14:textId="30AC374F" w:rsidR="00DE055E" w:rsidRPr="00DE055E" w:rsidRDefault="00DE055E" w:rsidP="00DE055E">
          <w:pPr>
            <w:pStyle w:val="TOC2"/>
            <w:rPr>
              <w:rFonts w:asciiTheme="minorHAnsi" w:eastAsiaTheme="minorEastAsia" w:hAnsiTheme="minorHAnsi" w:cstheme="minorBidi"/>
              <w:b/>
              <w:bCs/>
              <w:kern w:val="2"/>
              <w:sz w:val="24"/>
              <w:szCs w:val="24"/>
              <w:lang w:bidi="ar-SA"/>
              <w14:ligatures w14:val="standardContextual"/>
            </w:rPr>
          </w:pPr>
          <w:hyperlink w:anchor="_Toc221220089" w:history="1">
            <w:r w:rsidRPr="00DE055E">
              <w:rPr>
                <w:rStyle w:val="Hyperlink"/>
                <w:b/>
                <w:bCs/>
                <w:rtl/>
              </w:rPr>
              <w:t xml:space="preserve">4-5- </w:t>
            </w:r>
            <w:r w:rsidRPr="00DE055E">
              <w:rPr>
                <w:rStyle w:val="Hyperlink"/>
                <w:rFonts w:ascii="B Nazanin" w:hAnsi="B Nazanin"/>
                <w:b/>
                <w:bCs/>
                <w:rtl/>
              </w:rPr>
              <w:t>تحل</w:t>
            </w:r>
            <w:r w:rsidRPr="00DE055E">
              <w:rPr>
                <w:rStyle w:val="Hyperlink"/>
                <w:rFonts w:ascii="B Nazanin" w:hAnsi="B Nazanin" w:hint="cs"/>
                <w:b/>
                <w:bCs/>
                <w:rtl/>
              </w:rPr>
              <w:t>ی</w:t>
            </w:r>
            <w:r w:rsidRPr="00DE055E">
              <w:rPr>
                <w:rStyle w:val="Hyperlink"/>
                <w:rFonts w:ascii="B Nazanin" w:hAnsi="B Nazanin" w:hint="eastAsia"/>
                <w:b/>
                <w:bCs/>
                <w:rtl/>
              </w:rPr>
              <w:t>ل</w:t>
            </w:r>
            <w:r w:rsidRPr="00DE055E">
              <w:rPr>
                <w:rStyle w:val="Hyperlink"/>
                <w:rFonts w:ascii="B Nazanin" w:hAnsi="B Nazanin"/>
                <w:b/>
                <w:bCs/>
                <w:rtl/>
              </w:rPr>
              <w:t xml:space="preserve"> تطب</w:t>
            </w:r>
            <w:r w:rsidRPr="00DE055E">
              <w:rPr>
                <w:rStyle w:val="Hyperlink"/>
                <w:rFonts w:ascii="B Nazanin" w:hAnsi="B Nazanin" w:hint="cs"/>
                <w:b/>
                <w:bCs/>
                <w:rtl/>
              </w:rPr>
              <w:t>ی</w:t>
            </w:r>
            <w:r w:rsidRPr="00DE055E">
              <w:rPr>
                <w:rStyle w:val="Hyperlink"/>
                <w:rFonts w:ascii="B Nazanin" w:hAnsi="B Nazanin" w:hint="eastAsia"/>
                <w:b/>
                <w:bCs/>
                <w:rtl/>
              </w:rPr>
              <w:t>ق</w:t>
            </w:r>
            <w:r w:rsidRPr="00DE055E">
              <w:rPr>
                <w:rStyle w:val="Hyperlink"/>
                <w:rFonts w:ascii="B Nazanin" w:hAnsi="B Nazanin" w:hint="cs"/>
                <w:b/>
                <w:bCs/>
                <w:rtl/>
              </w:rPr>
              <w:t>ی</w:t>
            </w:r>
            <w:r w:rsidRPr="00DE055E">
              <w:rPr>
                <w:rStyle w:val="Hyperlink"/>
                <w:rFonts w:ascii="B Nazanin" w:hAnsi="B Nazanin"/>
                <w:b/>
                <w:bCs/>
                <w:rtl/>
              </w:rPr>
              <w:t>: از ب</w:t>
            </w:r>
            <w:r w:rsidRPr="00DE055E">
              <w:rPr>
                <w:rStyle w:val="Hyperlink"/>
                <w:rFonts w:ascii="B Nazanin" w:hAnsi="B Nazanin" w:hint="cs"/>
                <w:b/>
                <w:bCs/>
                <w:rtl/>
              </w:rPr>
              <w:t>ی</w:t>
            </w:r>
            <w:r w:rsidRPr="00DE055E">
              <w:rPr>
                <w:rStyle w:val="Hyperlink"/>
                <w:rFonts w:ascii="B Nazanin" w:hAnsi="B Nazanin" w:hint="eastAsia"/>
                <w:b/>
                <w:bCs/>
                <w:rtl/>
              </w:rPr>
              <w:t>ومارکر</w:t>
            </w:r>
            <w:r w:rsidRPr="00DE055E">
              <w:rPr>
                <w:rStyle w:val="Hyperlink"/>
                <w:rFonts w:ascii="B Nazanin" w:hAnsi="B Nazanin"/>
                <w:b/>
                <w:bCs/>
                <w:rtl/>
              </w:rPr>
              <w:t xml:space="preserve"> تا مدل</w:t>
            </w:r>
            <w:r w:rsidRPr="00DE055E">
              <w:rPr>
                <w:b/>
                <w:bCs/>
                <w:webHidden/>
              </w:rPr>
              <w:tab/>
            </w:r>
            <w:r w:rsidRPr="00DE055E">
              <w:rPr>
                <w:b/>
                <w:bCs/>
                <w:webHidden/>
              </w:rPr>
              <w:fldChar w:fldCharType="begin"/>
            </w:r>
            <w:r w:rsidRPr="00DE055E">
              <w:rPr>
                <w:b/>
                <w:bCs/>
                <w:webHidden/>
              </w:rPr>
              <w:instrText xml:space="preserve"> PAGEREF _Toc221220089 \h </w:instrText>
            </w:r>
            <w:r w:rsidRPr="00DE055E">
              <w:rPr>
                <w:b/>
                <w:bCs/>
                <w:webHidden/>
              </w:rPr>
            </w:r>
            <w:r w:rsidRPr="00DE055E">
              <w:rPr>
                <w:b/>
                <w:bCs/>
                <w:webHidden/>
              </w:rPr>
              <w:fldChar w:fldCharType="separate"/>
            </w:r>
            <w:r w:rsidRPr="00DE055E">
              <w:rPr>
                <w:b/>
                <w:bCs/>
                <w:webHidden/>
                <w:rtl/>
                <w:lang w:bidi="ar-SA"/>
              </w:rPr>
              <w:t>12</w:t>
            </w:r>
            <w:r w:rsidRPr="00DE055E">
              <w:rPr>
                <w:b/>
                <w:bCs/>
                <w:webHidden/>
              </w:rPr>
              <w:fldChar w:fldCharType="end"/>
            </w:r>
          </w:hyperlink>
        </w:p>
        <w:p w14:paraId="74A34378" w14:textId="0264BACD" w:rsidR="00DE055E" w:rsidRPr="00DE055E" w:rsidRDefault="00DE055E" w:rsidP="00DE055E">
          <w:pPr>
            <w:pStyle w:val="TOC2"/>
            <w:rPr>
              <w:rFonts w:asciiTheme="minorHAnsi" w:eastAsiaTheme="minorEastAsia" w:hAnsiTheme="minorHAnsi" w:cstheme="minorBidi"/>
              <w:b/>
              <w:bCs/>
              <w:kern w:val="2"/>
              <w:sz w:val="24"/>
              <w:szCs w:val="24"/>
              <w:lang w:bidi="ar-SA"/>
              <w14:ligatures w14:val="standardContextual"/>
            </w:rPr>
          </w:pPr>
          <w:hyperlink w:anchor="_Toc221220090" w:history="1">
            <w:r w:rsidRPr="00DE055E">
              <w:rPr>
                <w:rStyle w:val="Hyperlink"/>
                <w:b/>
                <w:bCs/>
                <w:rtl/>
              </w:rPr>
              <w:t xml:space="preserve">4-6- </w:t>
            </w:r>
            <w:r w:rsidRPr="00DE055E">
              <w:rPr>
                <w:rStyle w:val="Hyperlink"/>
                <w:rFonts w:ascii="B Nazanin" w:hAnsi="B Nazanin"/>
                <w:b/>
                <w:bCs/>
                <w:rtl/>
              </w:rPr>
              <w:t>تب</w:t>
            </w:r>
            <w:r w:rsidRPr="00DE055E">
              <w:rPr>
                <w:rStyle w:val="Hyperlink"/>
                <w:rFonts w:ascii="B Nazanin" w:hAnsi="B Nazanin" w:hint="cs"/>
                <w:b/>
                <w:bCs/>
                <w:rtl/>
              </w:rPr>
              <w:t>یی</w:t>
            </w:r>
            <w:r w:rsidRPr="00DE055E">
              <w:rPr>
                <w:rStyle w:val="Hyperlink"/>
                <w:rFonts w:ascii="B Nazanin" w:hAnsi="B Nazanin" w:hint="eastAsia"/>
                <w:b/>
                <w:bCs/>
                <w:rtl/>
              </w:rPr>
              <w:t>ن</w:t>
            </w:r>
            <w:r w:rsidRPr="00DE055E">
              <w:rPr>
                <w:rStyle w:val="Hyperlink"/>
                <w:rFonts w:ascii="B Nazanin" w:hAnsi="B Nazanin"/>
                <w:b/>
                <w:bCs/>
                <w:rtl/>
              </w:rPr>
              <w:t xml:space="preserve"> علم</w:t>
            </w:r>
            <w:r w:rsidRPr="00DE055E">
              <w:rPr>
                <w:rStyle w:val="Hyperlink"/>
                <w:rFonts w:ascii="B Nazanin" w:hAnsi="B Nazanin" w:hint="cs"/>
                <w:b/>
                <w:bCs/>
                <w:rtl/>
              </w:rPr>
              <w:t>ی</w:t>
            </w:r>
            <w:r w:rsidRPr="00DE055E">
              <w:rPr>
                <w:rStyle w:val="Hyperlink"/>
                <w:rFonts w:ascii="B Nazanin" w:hAnsi="B Nazanin"/>
                <w:b/>
                <w:bCs/>
                <w:rtl/>
              </w:rPr>
              <w:t xml:space="preserve"> و جمع‌بند</w:t>
            </w:r>
            <w:r w:rsidRPr="00DE055E">
              <w:rPr>
                <w:rStyle w:val="Hyperlink"/>
                <w:rFonts w:ascii="B Nazanin" w:hAnsi="B Nazanin" w:hint="cs"/>
                <w:b/>
                <w:bCs/>
                <w:rtl/>
              </w:rPr>
              <w:t>ی</w:t>
            </w:r>
            <w:r w:rsidRPr="00DE055E">
              <w:rPr>
                <w:b/>
                <w:bCs/>
                <w:webHidden/>
              </w:rPr>
              <w:tab/>
            </w:r>
            <w:r w:rsidRPr="00DE055E">
              <w:rPr>
                <w:b/>
                <w:bCs/>
                <w:webHidden/>
              </w:rPr>
              <w:fldChar w:fldCharType="begin"/>
            </w:r>
            <w:r w:rsidRPr="00DE055E">
              <w:rPr>
                <w:b/>
                <w:bCs/>
                <w:webHidden/>
              </w:rPr>
              <w:instrText xml:space="preserve"> PAGEREF _Toc221220090 \h </w:instrText>
            </w:r>
            <w:r w:rsidRPr="00DE055E">
              <w:rPr>
                <w:b/>
                <w:bCs/>
                <w:webHidden/>
              </w:rPr>
            </w:r>
            <w:r w:rsidRPr="00DE055E">
              <w:rPr>
                <w:b/>
                <w:bCs/>
                <w:webHidden/>
              </w:rPr>
              <w:fldChar w:fldCharType="separate"/>
            </w:r>
            <w:r w:rsidRPr="00DE055E">
              <w:rPr>
                <w:b/>
                <w:bCs/>
                <w:webHidden/>
                <w:rtl/>
                <w:lang w:bidi="ar-SA"/>
              </w:rPr>
              <w:t>12</w:t>
            </w:r>
            <w:r w:rsidRPr="00DE055E">
              <w:rPr>
                <w:b/>
                <w:bCs/>
                <w:webHidden/>
              </w:rPr>
              <w:fldChar w:fldCharType="end"/>
            </w:r>
          </w:hyperlink>
        </w:p>
        <w:p w14:paraId="366036B3" w14:textId="6E4A1B95" w:rsidR="00DE055E" w:rsidRPr="00DE055E" w:rsidRDefault="00DE055E" w:rsidP="00DE055E">
          <w:pPr>
            <w:pStyle w:val="TOC1"/>
            <w:bidi/>
            <w:rPr>
              <w:rFonts w:asciiTheme="minorHAnsi" w:eastAsiaTheme="minorEastAsia" w:hAnsiTheme="minorHAnsi" w:cstheme="minorBidi"/>
              <w:bCs/>
              <w:kern w:val="2"/>
              <w:sz w:val="24"/>
              <w:szCs w:val="24"/>
              <w:lang w:bidi="ar-SA"/>
              <w14:ligatures w14:val="standardContextual"/>
            </w:rPr>
          </w:pPr>
          <w:hyperlink w:anchor="_Toc221220091" w:history="1">
            <w:r w:rsidRPr="00DE055E">
              <w:rPr>
                <w:rStyle w:val="Hyperlink"/>
                <w:bCs/>
                <w:rtl/>
              </w:rPr>
              <w:t>فصل پنجم  نت</w:t>
            </w:r>
            <w:r w:rsidRPr="00DE055E">
              <w:rPr>
                <w:rStyle w:val="Hyperlink"/>
                <w:rFonts w:hint="cs"/>
                <w:bCs/>
                <w:rtl/>
              </w:rPr>
              <w:t>ی</w:t>
            </w:r>
            <w:r w:rsidRPr="00DE055E">
              <w:rPr>
                <w:rStyle w:val="Hyperlink"/>
                <w:rFonts w:hint="eastAsia"/>
                <w:bCs/>
                <w:rtl/>
              </w:rPr>
              <w:t>جه‌گ</w:t>
            </w:r>
            <w:r w:rsidRPr="00DE055E">
              <w:rPr>
                <w:rStyle w:val="Hyperlink"/>
                <w:rFonts w:hint="cs"/>
                <w:bCs/>
                <w:rtl/>
              </w:rPr>
              <w:t>ی</w:t>
            </w:r>
            <w:r w:rsidRPr="00DE055E">
              <w:rPr>
                <w:rStyle w:val="Hyperlink"/>
                <w:rFonts w:hint="eastAsia"/>
                <w:bCs/>
                <w:rtl/>
              </w:rPr>
              <w:t>ر</w:t>
            </w:r>
            <w:r w:rsidRPr="00DE055E">
              <w:rPr>
                <w:rStyle w:val="Hyperlink"/>
                <w:rFonts w:hint="cs"/>
                <w:bCs/>
                <w:rtl/>
              </w:rPr>
              <w:t>ی</w:t>
            </w:r>
            <w:r w:rsidRPr="00DE055E">
              <w:rPr>
                <w:rStyle w:val="Hyperlink"/>
                <w:bCs/>
                <w:rtl/>
              </w:rPr>
              <w:t xml:space="preserve"> و پ</w:t>
            </w:r>
            <w:r w:rsidRPr="00DE055E">
              <w:rPr>
                <w:rStyle w:val="Hyperlink"/>
                <w:rFonts w:hint="cs"/>
                <w:bCs/>
                <w:rtl/>
              </w:rPr>
              <w:t>ی</w:t>
            </w:r>
            <w:r w:rsidRPr="00DE055E">
              <w:rPr>
                <w:rStyle w:val="Hyperlink"/>
                <w:rFonts w:hint="eastAsia"/>
                <w:bCs/>
                <w:rtl/>
              </w:rPr>
              <w:t>شنهاد‌ها</w:t>
            </w:r>
            <w:r w:rsidRPr="00DE055E">
              <w:rPr>
                <w:bCs/>
                <w:webHidden/>
              </w:rPr>
              <w:tab/>
            </w:r>
            <w:r w:rsidRPr="00DE055E">
              <w:rPr>
                <w:bCs/>
                <w:webHidden/>
              </w:rPr>
              <w:fldChar w:fldCharType="begin"/>
            </w:r>
            <w:r w:rsidRPr="00DE055E">
              <w:rPr>
                <w:bCs/>
                <w:webHidden/>
              </w:rPr>
              <w:instrText xml:space="preserve"> PAGEREF _Toc221220091 \h </w:instrText>
            </w:r>
            <w:r w:rsidRPr="00DE055E">
              <w:rPr>
                <w:bCs/>
                <w:webHidden/>
              </w:rPr>
            </w:r>
            <w:r w:rsidRPr="00DE055E">
              <w:rPr>
                <w:bCs/>
                <w:webHidden/>
              </w:rPr>
              <w:fldChar w:fldCharType="separate"/>
            </w:r>
            <w:r w:rsidRPr="00DE055E">
              <w:rPr>
                <w:bCs/>
                <w:webHidden/>
                <w:rtl/>
                <w:lang w:bidi="ar-SA"/>
              </w:rPr>
              <w:t>13</w:t>
            </w:r>
            <w:r w:rsidRPr="00DE055E">
              <w:rPr>
                <w:bCs/>
                <w:webHidden/>
              </w:rPr>
              <w:fldChar w:fldCharType="end"/>
            </w:r>
          </w:hyperlink>
        </w:p>
        <w:p w14:paraId="241F3E48" w14:textId="24FEAE3C" w:rsidR="00DE055E" w:rsidRPr="00DE055E" w:rsidRDefault="00DE055E" w:rsidP="00DE055E">
          <w:pPr>
            <w:pStyle w:val="TOC2"/>
            <w:rPr>
              <w:rFonts w:asciiTheme="minorHAnsi" w:eastAsiaTheme="minorEastAsia" w:hAnsiTheme="minorHAnsi" w:cstheme="minorBidi"/>
              <w:b/>
              <w:bCs/>
              <w:kern w:val="2"/>
              <w:sz w:val="24"/>
              <w:szCs w:val="24"/>
              <w:lang w:bidi="ar-SA"/>
              <w14:ligatures w14:val="standardContextual"/>
            </w:rPr>
          </w:pPr>
          <w:hyperlink w:anchor="_Toc221220092" w:history="1">
            <w:r w:rsidRPr="00DE055E">
              <w:rPr>
                <w:rStyle w:val="Hyperlink"/>
                <w:b/>
                <w:bCs/>
                <w:rtl/>
              </w:rPr>
              <w:t>مقدمه</w:t>
            </w:r>
            <w:r w:rsidRPr="00DE055E">
              <w:rPr>
                <w:b/>
                <w:bCs/>
                <w:webHidden/>
              </w:rPr>
              <w:tab/>
            </w:r>
            <w:r w:rsidRPr="00DE055E">
              <w:rPr>
                <w:b/>
                <w:bCs/>
                <w:webHidden/>
              </w:rPr>
              <w:fldChar w:fldCharType="begin"/>
            </w:r>
            <w:r w:rsidRPr="00DE055E">
              <w:rPr>
                <w:b/>
                <w:bCs/>
                <w:webHidden/>
              </w:rPr>
              <w:instrText xml:space="preserve"> PAGEREF _Toc221220092 \h </w:instrText>
            </w:r>
            <w:r w:rsidRPr="00DE055E">
              <w:rPr>
                <w:b/>
                <w:bCs/>
                <w:webHidden/>
              </w:rPr>
            </w:r>
            <w:r w:rsidRPr="00DE055E">
              <w:rPr>
                <w:b/>
                <w:bCs/>
                <w:webHidden/>
              </w:rPr>
              <w:fldChar w:fldCharType="separate"/>
            </w:r>
            <w:r w:rsidRPr="00DE055E">
              <w:rPr>
                <w:b/>
                <w:bCs/>
                <w:webHidden/>
                <w:rtl/>
                <w:lang w:bidi="ar-SA"/>
              </w:rPr>
              <w:t>13</w:t>
            </w:r>
            <w:r w:rsidRPr="00DE055E">
              <w:rPr>
                <w:b/>
                <w:bCs/>
                <w:webHidden/>
              </w:rPr>
              <w:fldChar w:fldCharType="end"/>
            </w:r>
          </w:hyperlink>
        </w:p>
        <w:p w14:paraId="5DA50E0C" w14:textId="13D85E7C" w:rsidR="00DE055E" w:rsidRPr="00DE055E" w:rsidRDefault="00DE055E" w:rsidP="00DE055E">
          <w:pPr>
            <w:pStyle w:val="TOC2"/>
            <w:rPr>
              <w:rFonts w:asciiTheme="minorHAnsi" w:eastAsiaTheme="minorEastAsia" w:hAnsiTheme="minorHAnsi" w:cstheme="minorBidi"/>
              <w:b/>
              <w:bCs/>
              <w:kern w:val="2"/>
              <w:sz w:val="24"/>
              <w:szCs w:val="24"/>
              <w:lang w:bidi="ar-SA"/>
              <w14:ligatures w14:val="standardContextual"/>
            </w:rPr>
          </w:pPr>
          <w:hyperlink w:anchor="_Toc221220093" w:history="1">
            <w:r w:rsidRPr="00DE055E">
              <w:rPr>
                <w:rStyle w:val="Hyperlink"/>
                <w:b/>
                <w:bCs/>
                <w:rtl/>
              </w:rPr>
              <w:t>5-1- نت</w:t>
            </w:r>
            <w:r w:rsidRPr="00DE055E">
              <w:rPr>
                <w:rStyle w:val="Hyperlink"/>
                <w:rFonts w:hint="cs"/>
                <w:b/>
                <w:bCs/>
                <w:rtl/>
              </w:rPr>
              <w:t>ی</w:t>
            </w:r>
            <w:r w:rsidRPr="00DE055E">
              <w:rPr>
                <w:rStyle w:val="Hyperlink"/>
                <w:b/>
                <w:bCs/>
                <w:rtl/>
              </w:rPr>
              <w:t>جه‌گ</w:t>
            </w:r>
            <w:r w:rsidRPr="00DE055E">
              <w:rPr>
                <w:rStyle w:val="Hyperlink"/>
                <w:rFonts w:hint="cs"/>
                <w:b/>
                <w:bCs/>
                <w:rtl/>
              </w:rPr>
              <w:t>ی</w:t>
            </w:r>
            <w:r w:rsidRPr="00DE055E">
              <w:rPr>
                <w:rStyle w:val="Hyperlink"/>
                <w:b/>
                <w:bCs/>
                <w:rtl/>
              </w:rPr>
              <w:t>ر</w:t>
            </w:r>
            <w:r w:rsidRPr="00DE055E">
              <w:rPr>
                <w:rStyle w:val="Hyperlink"/>
                <w:rFonts w:hint="cs"/>
                <w:b/>
                <w:bCs/>
                <w:rtl/>
              </w:rPr>
              <w:t>ی</w:t>
            </w:r>
            <w:r w:rsidRPr="00DE055E">
              <w:rPr>
                <w:rStyle w:val="Hyperlink"/>
                <w:b/>
                <w:bCs/>
                <w:rtl/>
              </w:rPr>
              <w:t xml:space="preserve"> کل</w:t>
            </w:r>
            <w:r w:rsidRPr="00DE055E">
              <w:rPr>
                <w:rStyle w:val="Hyperlink"/>
                <w:rFonts w:hint="cs"/>
                <w:b/>
                <w:bCs/>
                <w:rtl/>
              </w:rPr>
              <w:t>ی</w:t>
            </w:r>
            <w:r w:rsidRPr="00DE055E">
              <w:rPr>
                <w:b/>
                <w:bCs/>
                <w:webHidden/>
              </w:rPr>
              <w:tab/>
            </w:r>
            <w:r w:rsidRPr="00DE055E">
              <w:rPr>
                <w:b/>
                <w:bCs/>
                <w:webHidden/>
              </w:rPr>
              <w:fldChar w:fldCharType="begin"/>
            </w:r>
            <w:r w:rsidRPr="00DE055E">
              <w:rPr>
                <w:b/>
                <w:bCs/>
                <w:webHidden/>
              </w:rPr>
              <w:instrText xml:space="preserve"> PAGEREF _Toc221220093 \h </w:instrText>
            </w:r>
            <w:r w:rsidRPr="00DE055E">
              <w:rPr>
                <w:b/>
                <w:bCs/>
                <w:webHidden/>
              </w:rPr>
            </w:r>
            <w:r w:rsidRPr="00DE055E">
              <w:rPr>
                <w:b/>
                <w:bCs/>
                <w:webHidden/>
              </w:rPr>
              <w:fldChar w:fldCharType="separate"/>
            </w:r>
            <w:r w:rsidRPr="00DE055E">
              <w:rPr>
                <w:b/>
                <w:bCs/>
                <w:webHidden/>
                <w:rtl/>
                <w:lang w:bidi="ar-SA"/>
              </w:rPr>
              <w:t>14</w:t>
            </w:r>
            <w:r w:rsidRPr="00DE055E">
              <w:rPr>
                <w:b/>
                <w:bCs/>
                <w:webHidden/>
              </w:rPr>
              <w:fldChar w:fldCharType="end"/>
            </w:r>
          </w:hyperlink>
        </w:p>
        <w:p w14:paraId="2018BD8D" w14:textId="1124DD72" w:rsidR="00DE055E" w:rsidRPr="00DE055E" w:rsidRDefault="00DE055E" w:rsidP="00DE055E">
          <w:pPr>
            <w:pStyle w:val="TOC2"/>
            <w:rPr>
              <w:rFonts w:asciiTheme="minorHAnsi" w:eastAsiaTheme="minorEastAsia" w:hAnsiTheme="minorHAnsi" w:cstheme="minorBidi"/>
              <w:b/>
              <w:bCs/>
              <w:kern w:val="2"/>
              <w:sz w:val="24"/>
              <w:szCs w:val="24"/>
              <w:lang w:bidi="ar-SA"/>
              <w14:ligatures w14:val="standardContextual"/>
            </w:rPr>
          </w:pPr>
          <w:hyperlink w:anchor="_Toc221220094" w:history="1">
            <w:r w:rsidRPr="00DE055E">
              <w:rPr>
                <w:rStyle w:val="Hyperlink"/>
                <w:b/>
                <w:bCs/>
                <w:rtl/>
              </w:rPr>
              <w:t>5-3- محدود</w:t>
            </w:r>
            <w:r w:rsidRPr="00DE055E">
              <w:rPr>
                <w:rStyle w:val="Hyperlink"/>
                <w:rFonts w:hint="cs"/>
                <w:b/>
                <w:bCs/>
                <w:rtl/>
              </w:rPr>
              <w:t>ی</w:t>
            </w:r>
            <w:r w:rsidRPr="00DE055E">
              <w:rPr>
                <w:rStyle w:val="Hyperlink"/>
                <w:b/>
                <w:bCs/>
                <w:rtl/>
              </w:rPr>
              <w:t>ت‌ها</w:t>
            </w:r>
            <w:r w:rsidRPr="00DE055E">
              <w:rPr>
                <w:rStyle w:val="Hyperlink"/>
                <w:rFonts w:hint="cs"/>
                <w:b/>
                <w:bCs/>
                <w:rtl/>
              </w:rPr>
              <w:t>ی</w:t>
            </w:r>
            <w:r w:rsidRPr="00DE055E">
              <w:rPr>
                <w:rStyle w:val="Hyperlink"/>
                <w:b/>
                <w:bCs/>
                <w:rtl/>
              </w:rPr>
              <w:t xml:space="preserve"> سم</w:t>
            </w:r>
            <w:r w:rsidRPr="00DE055E">
              <w:rPr>
                <w:rStyle w:val="Hyperlink"/>
                <w:rFonts w:hint="cs"/>
                <w:b/>
                <w:bCs/>
                <w:rtl/>
              </w:rPr>
              <w:t>ی</w:t>
            </w:r>
            <w:r w:rsidRPr="00DE055E">
              <w:rPr>
                <w:rStyle w:val="Hyperlink"/>
                <w:b/>
                <w:bCs/>
                <w:rtl/>
              </w:rPr>
              <w:t>نار</w:t>
            </w:r>
            <w:r w:rsidRPr="00DE055E">
              <w:rPr>
                <w:b/>
                <w:bCs/>
                <w:webHidden/>
              </w:rPr>
              <w:tab/>
            </w:r>
            <w:r w:rsidRPr="00DE055E">
              <w:rPr>
                <w:b/>
                <w:bCs/>
                <w:webHidden/>
              </w:rPr>
              <w:fldChar w:fldCharType="begin"/>
            </w:r>
            <w:r w:rsidRPr="00DE055E">
              <w:rPr>
                <w:b/>
                <w:bCs/>
                <w:webHidden/>
              </w:rPr>
              <w:instrText xml:space="preserve"> PAGEREF _Toc221220094 \h </w:instrText>
            </w:r>
            <w:r w:rsidRPr="00DE055E">
              <w:rPr>
                <w:b/>
                <w:bCs/>
                <w:webHidden/>
              </w:rPr>
            </w:r>
            <w:r w:rsidRPr="00DE055E">
              <w:rPr>
                <w:b/>
                <w:bCs/>
                <w:webHidden/>
              </w:rPr>
              <w:fldChar w:fldCharType="separate"/>
            </w:r>
            <w:r w:rsidRPr="00DE055E">
              <w:rPr>
                <w:b/>
                <w:bCs/>
                <w:webHidden/>
                <w:rtl/>
                <w:lang w:bidi="ar-SA"/>
              </w:rPr>
              <w:t>14</w:t>
            </w:r>
            <w:r w:rsidRPr="00DE055E">
              <w:rPr>
                <w:b/>
                <w:bCs/>
                <w:webHidden/>
              </w:rPr>
              <w:fldChar w:fldCharType="end"/>
            </w:r>
          </w:hyperlink>
        </w:p>
        <w:p w14:paraId="702C7FDE" w14:textId="729CD48C" w:rsidR="00DE055E" w:rsidRPr="00DE055E" w:rsidRDefault="00DE055E" w:rsidP="00DE055E">
          <w:pPr>
            <w:pStyle w:val="TOC2"/>
            <w:rPr>
              <w:rFonts w:asciiTheme="minorHAnsi" w:eastAsiaTheme="minorEastAsia" w:hAnsiTheme="minorHAnsi" w:cstheme="minorBidi"/>
              <w:b/>
              <w:bCs/>
              <w:kern w:val="2"/>
              <w:sz w:val="24"/>
              <w:szCs w:val="24"/>
              <w:lang w:bidi="ar-SA"/>
              <w14:ligatures w14:val="standardContextual"/>
            </w:rPr>
          </w:pPr>
          <w:hyperlink w:anchor="_Toc221220095" w:history="1">
            <w:r w:rsidRPr="00DE055E">
              <w:rPr>
                <w:rStyle w:val="Hyperlink"/>
                <w:b/>
                <w:bCs/>
                <w:rtl/>
              </w:rPr>
              <w:t>5-2- پ</w:t>
            </w:r>
            <w:r w:rsidRPr="00DE055E">
              <w:rPr>
                <w:rStyle w:val="Hyperlink"/>
                <w:rFonts w:hint="cs"/>
                <w:b/>
                <w:bCs/>
                <w:rtl/>
              </w:rPr>
              <w:t>ی</w:t>
            </w:r>
            <w:r w:rsidRPr="00DE055E">
              <w:rPr>
                <w:rStyle w:val="Hyperlink"/>
                <w:b/>
                <w:bCs/>
                <w:rtl/>
              </w:rPr>
              <w:t>شنهادها برا</w:t>
            </w:r>
            <w:r w:rsidRPr="00DE055E">
              <w:rPr>
                <w:rStyle w:val="Hyperlink"/>
                <w:rFonts w:hint="cs"/>
                <w:b/>
                <w:bCs/>
                <w:rtl/>
              </w:rPr>
              <w:t>ی</w:t>
            </w:r>
            <w:r w:rsidRPr="00DE055E">
              <w:rPr>
                <w:rStyle w:val="Hyperlink"/>
                <w:b/>
                <w:bCs/>
                <w:rtl/>
              </w:rPr>
              <w:t xml:space="preserve"> پژوهش‌ها</w:t>
            </w:r>
            <w:r w:rsidRPr="00DE055E">
              <w:rPr>
                <w:rStyle w:val="Hyperlink"/>
                <w:rFonts w:hint="cs"/>
                <w:b/>
                <w:bCs/>
                <w:rtl/>
              </w:rPr>
              <w:t>ی</w:t>
            </w:r>
            <w:r w:rsidRPr="00DE055E">
              <w:rPr>
                <w:rStyle w:val="Hyperlink"/>
                <w:b/>
                <w:bCs/>
                <w:rtl/>
              </w:rPr>
              <w:t xml:space="preserve"> آ</w:t>
            </w:r>
            <w:r w:rsidRPr="00DE055E">
              <w:rPr>
                <w:rStyle w:val="Hyperlink"/>
                <w:rFonts w:hint="cs"/>
                <w:b/>
                <w:bCs/>
                <w:rtl/>
              </w:rPr>
              <w:t>ی</w:t>
            </w:r>
            <w:r w:rsidRPr="00DE055E">
              <w:rPr>
                <w:rStyle w:val="Hyperlink"/>
                <w:b/>
                <w:bCs/>
                <w:rtl/>
              </w:rPr>
              <w:t>نده</w:t>
            </w:r>
            <w:r w:rsidRPr="00DE055E">
              <w:rPr>
                <w:b/>
                <w:bCs/>
                <w:webHidden/>
              </w:rPr>
              <w:tab/>
            </w:r>
            <w:r w:rsidRPr="00DE055E">
              <w:rPr>
                <w:b/>
                <w:bCs/>
                <w:webHidden/>
              </w:rPr>
              <w:fldChar w:fldCharType="begin"/>
            </w:r>
            <w:r w:rsidRPr="00DE055E">
              <w:rPr>
                <w:b/>
                <w:bCs/>
                <w:webHidden/>
              </w:rPr>
              <w:instrText xml:space="preserve"> PAGEREF _Toc221220095 \h </w:instrText>
            </w:r>
            <w:r w:rsidRPr="00DE055E">
              <w:rPr>
                <w:b/>
                <w:bCs/>
                <w:webHidden/>
              </w:rPr>
            </w:r>
            <w:r w:rsidRPr="00DE055E">
              <w:rPr>
                <w:b/>
                <w:bCs/>
                <w:webHidden/>
              </w:rPr>
              <w:fldChar w:fldCharType="separate"/>
            </w:r>
            <w:r w:rsidRPr="00DE055E">
              <w:rPr>
                <w:b/>
                <w:bCs/>
                <w:webHidden/>
                <w:rtl/>
                <w:lang w:bidi="ar-SA"/>
              </w:rPr>
              <w:t>14</w:t>
            </w:r>
            <w:r w:rsidRPr="00DE055E">
              <w:rPr>
                <w:b/>
                <w:bCs/>
                <w:webHidden/>
              </w:rPr>
              <w:fldChar w:fldCharType="end"/>
            </w:r>
          </w:hyperlink>
        </w:p>
        <w:p w14:paraId="763269F2" w14:textId="70EE75F9" w:rsidR="00DE055E" w:rsidRPr="00DE055E" w:rsidRDefault="00DE055E" w:rsidP="00DE055E">
          <w:pPr>
            <w:pStyle w:val="TOC2"/>
            <w:rPr>
              <w:rFonts w:asciiTheme="minorHAnsi" w:eastAsiaTheme="minorEastAsia" w:hAnsiTheme="minorHAnsi" w:cstheme="minorBidi"/>
              <w:b/>
              <w:bCs/>
              <w:kern w:val="2"/>
              <w:sz w:val="24"/>
              <w:szCs w:val="24"/>
              <w:lang w:bidi="ar-SA"/>
              <w14:ligatures w14:val="standardContextual"/>
            </w:rPr>
          </w:pPr>
          <w:hyperlink w:anchor="_Toc221220096" w:history="1">
            <w:r w:rsidRPr="00DE055E">
              <w:rPr>
                <w:rStyle w:val="Hyperlink"/>
                <w:b/>
                <w:bCs/>
                <w:rtl/>
              </w:rPr>
              <w:t>پ</w:t>
            </w:r>
            <w:r w:rsidRPr="00DE055E">
              <w:rPr>
                <w:rStyle w:val="Hyperlink"/>
                <w:rFonts w:hint="cs"/>
                <w:b/>
                <w:bCs/>
                <w:rtl/>
              </w:rPr>
              <w:t>ی</w:t>
            </w:r>
            <w:r w:rsidRPr="00DE055E">
              <w:rPr>
                <w:rStyle w:val="Hyperlink"/>
                <w:rFonts w:hint="eastAsia"/>
                <w:b/>
                <w:bCs/>
                <w:rtl/>
              </w:rPr>
              <w:t>وست‌ها</w:t>
            </w:r>
            <w:r w:rsidRPr="00DE055E">
              <w:rPr>
                <w:b/>
                <w:bCs/>
                <w:webHidden/>
              </w:rPr>
              <w:tab/>
            </w:r>
            <w:r w:rsidRPr="00DE055E">
              <w:rPr>
                <w:b/>
                <w:bCs/>
                <w:webHidden/>
              </w:rPr>
              <w:fldChar w:fldCharType="begin"/>
            </w:r>
            <w:r w:rsidRPr="00DE055E">
              <w:rPr>
                <w:b/>
                <w:bCs/>
                <w:webHidden/>
              </w:rPr>
              <w:instrText xml:space="preserve"> PAGEREF _Toc221220096 \h </w:instrText>
            </w:r>
            <w:r w:rsidRPr="00DE055E">
              <w:rPr>
                <w:b/>
                <w:bCs/>
                <w:webHidden/>
              </w:rPr>
            </w:r>
            <w:r w:rsidRPr="00DE055E">
              <w:rPr>
                <w:b/>
                <w:bCs/>
                <w:webHidden/>
              </w:rPr>
              <w:fldChar w:fldCharType="separate"/>
            </w:r>
            <w:r w:rsidRPr="00DE055E">
              <w:rPr>
                <w:b/>
                <w:bCs/>
                <w:webHidden/>
                <w:rtl/>
                <w:lang w:bidi="ar-SA"/>
              </w:rPr>
              <w:t>15</w:t>
            </w:r>
            <w:r w:rsidRPr="00DE055E">
              <w:rPr>
                <w:b/>
                <w:bCs/>
                <w:webHidden/>
              </w:rPr>
              <w:fldChar w:fldCharType="end"/>
            </w:r>
          </w:hyperlink>
        </w:p>
        <w:p w14:paraId="07176453" w14:textId="7694B5F7" w:rsidR="00DE055E" w:rsidRPr="00DE055E" w:rsidRDefault="00DE055E" w:rsidP="00DE055E">
          <w:pPr>
            <w:pStyle w:val="TOC2"/>
            <w:rPr>
              <w:rFonts w:asciiTheme="minorHAnsi" w:eastAsiaTheme="minorEastAsia" w:hAnsiTheme="minorHAnsi" w:cstheme="minorBidi"/>
              <w:b/>
              <w:bCs/>
              <w:kern w:val="2"/>
              <w:sz w:val="24"/>
              <w:szCs w:val="24"/>
              <w:lang w:bidi="ar-SA"/>
              <w14:ligatures w14:val="standardContextual"/>
            </w:rPr>
          </w:pPr>
          <w:hyperlink w:anchor="_Toc221220097" w:history="1">
            <w:r w:rsidRPr="00DE055E">
              <w:rPr>
                <w:rStyle w:val="Hyperlink"/>
                <w:b/>
                <w:bCs/>
                <w:rtl/>
              </w:rPr>
              <w:t>منابع</w:t>
            </w:r>
            <w:r w:rsidRPr="00DE055E">
              <w:rPr>
                <w:rStyle w:val="Hyperlink"/>
                <w:b/>
                <w:bCs/>
              </w:rPr>
              <w:t xml:space="preserve"> </w:t>
            </w:r>
            <w:r w:rsidRPr="00DE055E">
              <w:rPr>
                <w:rStyle w:val="Hyperlink"/>
                <w:b/>
                <w:bCs/>
                <w:rtl/>
              </w:rPr>
              <w:t>و مآخذ</w:t>
            </w:r>
            <w:r w:rsidRPr="00DE055E">
              <w:rPr>
                <w:b/>
                <w:bCs/>
                <w:webHidden/>
              </w:rPr>
              <w:tab/>
            </w:r>
            <w:r w:rsidRPr="00DE055E">
              <w:rPr>
                <w:b/>
                <w:bCs/>
                <w:webHidden/>
              </w:rPr>
              <w:fldChar w:fldCharType="begin"/>
            </w:r>
            <w:r w:rsidRPr="00DE055E">
              <w:rPr>
                <w:b/>
                <w:bCs/>
                <w:webHidden/>
              </w:rPr>
              <w:instrText xml:space="preserve"> PAGEREF _Toc221220097 \h </w:instrText>
            </w:r>
            <w:r w:rsidRPr="00DE055E">
              <w:rPr>
                <w:b/>
                <w:bCs/>
                <w:webHidden/>
              </w:rPr>
            </w:r>
            <w:r w:rsidRPr="00DE055E">
              <w:rPr>
                <w:b/>
                <w:bCs/>
                <w:webHidden/>
              </w:rPr>
              <w:fldChar w:fldCharType="separate"/>
            </w:r>
            <w:r w:rsidRPr="00DE055E">
              <w:rPr>
                <w:b/>
                <w:bCs/>
                <w:webHidden/>
                <w:rtl/>
                <w:lang w:bidi="ar-SA"/>
              </w:rPr>
              <w:t>16</w:t>
            </w:r>
            <w:r w:rsidRPr="00DE055E">
              <w:rPr>
                <w:b/>
                <w:bCs/>
                <w:webHidden/>
              </w:rPr>
              <w:fldChar w:fldCharType="end"/>
            </w:r>
          </w:hyperlink>
        </w:p>
        <w:p w14:paraId="09C54213" w14:textId="27707DED" w:rsidR="00AA315D" w:rsidRDefault="00AA315D" w:rsidP="00DE055E">
          <w:pPr>
            <w:bidi/>
          </w:pPr>
          <w:r w:rsidRPr="00DE055E">
            <w:rPr>
              <w:rFonts w:cs="B Nazanin"/>
              <w:b/>
              <w:bCs/>
              <w:noProof/>
            </w:rPr>
            <w:fldChar w:fldCharType="end"/>
          </w:r>
        </w:p>
      </w:sdtContent>
    </w:sdt>
    <w:p w14:paraId="414D6158" w14:textId="77777777" w:rsidR="00AA315D" w:rsidRDefault="00AA315D" w:rsidP="001516E0">
      <w:pPr>
        <w:bidi/>
        <w:spacing w:beforeLines="24" w:before="57" w:afterLines="24" w:after="57"/>
        <w:jc w:val="center"/>
        <w:rPr>
          <w:rFonts w:eastAsia="Calibri" w:cs="B Nazanin"/>
          <w:b/>
          <w:bCs/>
          <w:szCs w:val="26"/>
          <w:rtl/>
        </w:rPr>
      </w:pPr>
    </w:p>
    <w:p w14:paraId="2591CB9C" w14:textId="77777777" w:rsidR="00AA315D" w:rsidRDefault="00AA315D" w:rsidP="00AA315D">
      <w:pPr>
        <w:bidi/>
        <w:spacing w:beforeLines="24" w:before="57" w:afterLines="24" w:after="57"/>
        <w:jc w:val="center"/>
        <w:rPr>
          <w:rFonts w:eastAsia="Calibri" w:cs="B Nazanin"/>
          <w:b/>
          <w:bCs/>
          <w:szCs w:val="26"/>
          <w:rtl/>
        </w:rPr>
      </w:pPr>
    </w:p>
    <w:p w14:paraId="5877E195" w14:textId="0A15E7F9" w:rsidR="00CF68F5" w:rsidRDefault="009F4665" w:rsidP="009F4665">
      <w:pPr>
        <w:spacing w:after="160" w:line="259" w:lineRule="auto"/>
        <w:rPr>
          <w:rFonts w:eastAsia="Calibri" w:cs="B Nazanin"/>
          <w:b/>
          <w:bCs/>
          <w:szCs w:val="26"/>
          <w:rtl/>
        </w:rPr>
      </w:pPr>
      <w:r>
        <w:rPr>
          <w:rFonts w:eastAsia="Calibri" w:cs="B Nazanin"/>
          <w:b/>
          <w:bCs/>
          <w:szCs w:val="26"/>
          <w:rtl/>
        </w:rPr>
        <w:br w:type="page"/>
      </w:r>
    </w:p>
    <w:p w14:paraId="2FD96E1F" w14:textId="09044B0D" w:rsidR="00E02A96" w:rsidRPr="00205A87" w:rsidRDefault="00E02A96" w:rsidP="00205A87">
      <w:pPr>
        <w:pStyle w:val="Heading3"/>
        <w:rPr>
          <w:sz w:val="20"/>
          <w:szCs w:val="20"/>
          <w:rtl/>
        </w:rPr>
      </w:pPr>
      <w:bookmarkStart w:id="1" w:name="_Toc221220050"/>
      <w:r w:rsidRPr="00205A87">
        <w:rPr>
          <w:rFonts w:hint="cs"/>
          <w:sz w:val="20"/>
          <w:szCs w:val="20"/>
          <w:rtl/>
        </w:rPr>
        <w:lastRenderedPageBreak/>
        <w:t>فهرست اشکال</w:t>
      </w:r>
      <w:bookmarkEnd w:id="1"/>
    </w:p>
    <w:p w14:paraId="526C5451" w14:textId="1AC84206" w:rsidR="00E02A96" w:rsidRPr="00DE055E" w:rsidRDefault="00E02A96" w:rsidP="00DE055E">
      <w:pPr>
        <w:bidi/>
        <w:rPr>
          <w:rFonts w:cs="B Nazanin"/>
          <w:b/>
          <w:bCs/>
          <w:sz w:val="20"/>
          <w:szCs w:val="20"/>
          <w:rtl/>
        </w:rPr>
      </w:pPr>
      <w:r w:rsidRPr="00205A87">
        <w:rPr>
          <w:rFonts w:cs="B Nazanin" w:hint="cs"/>
          <w:b/>
          <w:bCs/>
          <w:sz w:val="20"/>
          <w:szCs w:val="20"/>
          <w:rtl/>
        </w:rPr>
        <w:t>عنوان</w:t>
      </w:r>
      <w:r w:rsidR="00746CD8">
        <w:rPr>
          <w:rFonts w:cs="B Nazanin"/>
          <w:b/>
          <w:bCs/>
          <w:sz w:val="20"/>
          <w:szCs w:val="20"/>
          <w:rtl/>
        </w:rPr>
        <w:tab/>
      </w:r>
      <w:r w:rsidR="00746CD8">
        <w:rPr>
          <w:rFonts w:cs="B Nazanin"/>
          <w:b/>
          <w:bCs/>
          <w:sz w:val="20"/>
          <w:szCs w:val="20"/>
          <w:rtl/>
        </w:rPr>
        <w:tab/>
      </w:r>
      <w:r w:rsidR="00746CD8">
        <w:rPr>
          <w:rFonts w:cs="B Nazanin"/>
          <w:b/>
          <w:bCs/>
          <w:sz w:val="20"/>
          <w:szCs w:val="20"/>
          <w:rtl/>
        </w:rPr>
        <w:tab/>
      </w:r>
      <w:r w:rsidR="00746CD8">
        <w:rPr>
          <w:rFonts w:cs="B Nazanin"/>
          <w:b/>
          <w:bCs/>
          <w:sz w:val="20"/>
          <w:szCs w:val="20"/>
          <w:rtl/>
        </w:rPr>
        <w:tab/>
      </w:r>
      <w:r w:rsidR="00746CD8" w:rsidRPr="00DE055E">
        <w:rPr>
          <w:rFonts w:cs="B Nazanin"/>
          <w:b/>
          <w:bCs/>
          <w:sz w:val="20"/>
          <w:szCs w:val="20"/>
          <w:rtl/>
        </w:rPr>
        <w:tab/>
      </w:r>
      <w:r w:rsidR="00746CD8" w:rsidRPr="00DE055E">
        <w:rPr>
          <w:rFonts w:cs="B Nazanin"/>
          <w:b/>
          <w:bCs/>
          <w:sz w:val="20"/>
          <w:szCs w:val="20"/>
          <w:rtl/>
        </w:rPr>
        <w:tab/>
      </w:r>
      <w:r w:rsidR="00746CD8" w:rsidRPr="00DE055E">
        <w:rPr>
          <w:rFonts w:cs="B Nazanin"/>
          <w:b/>
          <w:bCs/>
          <w:sz w:val="20"/>
          <w:szCs w:val="20"/>
          <w:rtl/>
        </w:rPr>
        <w:tab/>
      </w:r>
      <w:r w:rsidR="00746CD8" w:rsidRPr="00DE055E">
        <w:rPr>
          <w:rFonts w:cs="B Nazanin"/>
          <w:b/>
          <w:bCs/>
          <w:sz w:val="20"/>
          <w:szCs w:val="20"/>
          <w:rtl/>
        </w:rPr>
        <w:tab/>
      </w:r>
      <w:r w:rsidR="00746CD8" w:rsidRPr="00DE055E">
        <w:rPr>
          <w:rFonts w:cs="B Nazanin"/>
          <w:b/>
          <w:bCs/>
          <w:sz w:val="20"/>
          <w:szCs w:val="20"/>
          <w:rtl/>
        </w:rPr>
        <w:tab/>
      </w:r>
      <w:r w:rsidR="00746CD8" w:rsidRPr="00DE055E">
        <w:rPr>
          <w:rFonts w:cs="B Nazanin"/>
          <w:b/>
          <w:bCs/>
          <w:sz w:val="20"/>
          <w:szCs w:val="20"/>
          <w:rtl/>
        </w:rPr>
        <w:tab/>
      </w:r>
      <w:r w:rsidR="00746CD8" w:rsidRPr="00DE055E">
        <w:rPr>
          <w:rFonts w:cs="B Nazanin" w:hint="cs"/>
          <w:b/>
          <w:bCs/>
          <w:sz w:val="20"/>
          <w:szCs w:val="20"/>
          <w:rtl/>
        </w:rPr>
        <w:t xml:space="preserve">      </w:t>
      </w:r>
      <w:r w:rsidR="00CC31A4" w:rsidRPr="00DE055E">
        <w:rPr>
          <w:rFonts w:cs="B Nazanin"/>
          <w:b/>
          <w:bCs/>
          <w:sz w:val="20"/>
          <w:szCs w:val="20"/>
          <w:rtl/>
        </w:rPr>
        <w:t xml:space="preserve"> </w:t>
      </w:r>
      <w:r w:rsidRPr="00DE055E">
        <w:rPr>
          <w:rFonts w:cs="B Nazanin" w:hint="cs"/>
          <w:b/>
          <w:bCs/>
          <w:sz w:val="20"/>
          <w:szCs w:val="20"/>
          <w:rtl/>
        </w:rPr>
        <w:t>صفحه</w:t>
      </w:r>
    </w:p>
    <w:p w14:paraId="506DEC3C" w14:textId="565044C0" w:rsidR="00DE055E" w:rsidRPr="00DE055E" w:rsidRDefault="00E02A96" w:rsidP="00DE055E">
      <w:pPr>
        <w:pStyle w:val="TableofFigures"/>
        <w:tabs>
          <w:tab w:val="right" w:leader="dot" w:pos="7922"/>
        </w:tabs>
        <w:bidi/>
        <w:rPr>
          <w:rFonts w:asciiTheme="minorHAnsi" w:eastAsiaTheme="minorEastAsia" w:hAnsiTheme="minorHAnsi" w:cstheme="minorBidi"/>
          <w:b/>
          <w:bCs/>
          <w:kern w:val="2"/>
          <w:sz w:val="20"/>
          <w:szCs w:val="20"/>
          <w14:ligatures w14:val="standardContextual"/>
        </w:rPr>
      </w:pPr>
      <w:r w:rsidRPr="00DE055E">
        <w:rPr>
          <w:b/>
          <w:bCs/>
          <w:sz w:val="20"/>
          <w:szCs w:val="20"/>
          <w:rtl/>
          <w:lang w:bidi="fa-IR"/>
        </w:rPr>
        <w:fldChar w:fldCharType="begin"/>
      </w:r>
      <w:r w:rsidRPr="00DE055E">
        <w:rPr>
          <w:b/>
          <w:bCs/>
          <w:sz w:val="20"/>
          <w:szCs w:val="20"/>
          <w:rtl/>
          <w:lang w:bidi="fa-IR"/>
        </w:rPr>
        <w:instrText xml:space="preserve"> </w:instrText>
      </w:r>
      <w:r w:rsidRPr="00DE055E">
        <w:rPr>
          <w:b/>
          <w:bCs/>
          <w:sz w:val="20"/>
          <w:szCs w:val="20"/>
          <w:lang w:bidi="fa-IR"/>
        </w:rPr>
        <w:instrText>TOC</w:instrText>
      </w:r>
      <w:r w:rsidRPr="00DE055E">
        <w:rPr>
          <w:b/>
          <w:bCs/>
          <w:sz w:val="20"/>
          <w:szCs w:val="20"/>
          <w:rtl/>
          <w:lang w:bidi="fa-IR"/>
        </w:rPr>
        <w:instrText xml:space="preserve"> \</w:instrText>
      </w:r>
      <w:r w:rsidRPr="00DE055E">
        <w:rPr>
          <w:b/>
          <w:bCs/>
          <w:sz w:val="20"/>
          <w:szCs w:val="20"/>
          <w:lang w:bidi="fa-IR"/>
        </w:rPr>
        <w:instrText>h \z \c</w:instrText>
      </w:r>
      <w:r w:rsidRPr="00DE055E">
        <w:rPr>
          <w:b/>
          <w:bCs/>
          <w:sz w:val="20"/>
          <w:szCs w:val="20"/>
          <w:rtl/>
          <w:lang w:bidi="fa-IR"/>
        </w:rPr>
        <w:instrText xml:space="preserve"> "شکل" </w:instrText>
      </w:r>
      <w:r w:rsidRPr="00DE055E">
        <w:rPr>
          <w:b/>
          <w:bCs/>
          <w:sz w:val="20"/>
          <w:szCs w:val="20"/>
          <w:rtl/>
          <w:lang w:bidi="fa-IR"/>
        </w:rPr>
        <w:fldChar w:fldCharType="separate"/>
      </w:r>
      <w:hyperlink w:anchor="_Toc221219813" w:history="1">
        <w:r w:rsidR="00DE055E" w:rsidRPr="00DE055E">
          <w:rPr>
            <w:rStyle w:val="Hyperlink"/>
            <w:b/>
            <w:bCs/>
            <w:sz w:val="20"/>
            <w:szCs w:val="20"/>
            <w:rtl/>
            <w:lang w:bidi="fa-IR"/>
          </w:rPr>
          <w:t>شکل 1 شکل 1-1: نمونه‌ا</w:t>
        </w:r>
        <w:r w:rsidR="00DE055E" w:rsidRPr="00DE055E">
          <w:rPr>
            <w:rStyle w:val="Hyperlink"/>
            <w:rFonts w:hint="cs"/>
            <w:b/>
            <w:bCs/>
            <w:sz w:val="20"/>
            <w:szCs w:val="20"/>
            <w:rtl/>
            <w:lang w:bidi="fa-IR"/>
          </w:rPr>
          <w:t>ی</w:t>
        </w:r>
        <w:r w:rsidR="00DE055E" w:rsidRPr="00DE055E">
          <w:rPr>
            <w:rStyle w:val="Hyperlink"/>
            <w:b/>
            <w:bCs/>
            <w:sz w:val="20"/>
            <w:szCs w:val="20"/>
            <w:rtl/>
            <w:lang w:bidi="fa-IR"/>
          </w:rPr>
          <w:t xml:space="preserve"> از تصو</w:t>
        </w:r>
        <w:r w:rsidR="00DE055E" w:rsidRPr="00DE055E">
          <w:rPr>
            <w:rStyle w:val="Hyperlink"/>
            <w:rFonts w:hint="cs"/>
            <w:b/>
            <w:bCs/>
            <w:sz w:val="20"/>
            <w:szCs w:val="20"/>
            <w:rtl/>
            <w:lang w:bidi="fa-IR"/>
          </w:rPr>
          <w:t>ی</w:t>
        </w:r>
        <w:r w:rsidR="00DE055E" w:rsidRPr="00DE055E">
          <w:rPr>
            <w:rStyle w:val="Hyperlink"/>
            <w:b/>
            <w:bCs/>
            <w:sz w:val="20"/>
            <w:szCs w:val="20"/>
            <w:rtl/>
            <w:lang w:bidi="fa-IR"/>
          </w:rPr>
          <w:t>ر توموگراف</w:t>
        </w:r>
        <w:r w:rsidR="00DE055E" w:rsidRPr="00DE055E">
          <w:rPr>
            <w:rStyle w:val="Hyperlink"/>
            <w:rFonts w:hint="cs"/>
            <w:b/>
            <w:bCs/>
            <w:sz w:val="20"/>
            <w:szCs w:val="20"/>
            <w:rtl/>
            <w:lang w:bidi="fa-IR"/>
          </w:rPr>
          <w:t>ی</w:t>
        </w:r>
        <w:r w:rsidR="00DE055E" w:rsidRPr="00DE055E">
          <w:rPr>
            <w:rStyle w:val="Hyperlink"/>
            <w:b/>
            <w:bCs/>
            <w:sz w:val="20"/>
            <w:szCs w:val="20"/>
            <w:rtl/>
            <w:lang w:bidi="fa-IR"/>
          </w:rPr>
          <w:t xml:space="preserve"> انسجام نور</w:t>
        </w:r>
        <w:r w:rsidR="00DE055E" w:rsidRPr="00DE055E">
          <w:rPr>
            <w:rStyle w:val="Hyperlink"/>
            <w:rFonts w:hint="cs"/>
            <w:b/>
            <w:bCs/>
            <w:sz w:val="20"/>
            <w:szCs w:val="20"/>
            <w:rtl/>
            <w:lang w:bidi="fa-IR"/>
          </w:rPr>
          <w:t>ی</w:t>
        </w:r>
        <w:r w:rsidR="00DE055E" w:rsidRPr="00DE055E">
          <w:rPr>
            <w:rStyle w:val="Hyperlink"/>
            <w:b/>
            <w:bCs/>
            <w:sz w:val="20"/>
            <w:szCs w:val="20"/>
            <w:rtl/>
            <w:lang w:bidi="fa-IR"/>
          </w:rPr>
          <w:t xml:space="preserve"> و نما</w:t>
        </w:r>
        <w:r w:rsidR="00DE055E" w:rsidRPr="00DE055E">
          <w:rPr>
            <w:rStyle w:val="Hyperlink"/>
            <w:rFonts w:hint="cs"/>
            <w:b/>
            <w:bCs/>
            <w:sz w:val="20"/>
            <w:szCs w:val="20"/>
            <w:rtl/>
            <w:lang w:bidi="fa-IR"/>
          </w:rPr>
          <w:t>ی</w:t>
        </w:r>
        <w:r w:rsidR="00DE055E" w:rsidRPr="00DE055E">
          <w:rPr>
            <w:rStyle w:val="Hyperlink"/>
            <w:b/>
            <w:bCs/>
            <w:sz w:val="20"/>
            <w:szCs w:val="20"/>
            <w:rtl/>
            <w:lang w:bidi="fa-IR"/>
          </w:rPr>
          <w:t>ه‌ها</w:t>
        </w:r>
        <w:r w:rsidR="00DE055E" w:rsidRPr="00DE055E">
          <w:rPr>
            <w:rStyle w:val="Hyperlink"/>
            <w:rFonts w:hint="cs"/>
            <w:b/>
            <w:bCs/>
            <w:sz w:val="20"/>
            <w:szCs w:val="20"/>
            <w:rtl/>
            <w:lang w:bidi="fa-IR"/>
          </w:rPr>
          <w:t>ی</w:t>
        </w:r>
        <w:r w:rsidR="00DE055E" w:rsidRPr="00DE055E">
          <w:rPr>
            <w:rStyle w:val="Hyperlink"/>
            <w:b/>
            <w:bCs/>
            <w:sz w:val="20"/>
            <w:szCs w:val="20"/>
            <w:rtl/>
            <w:lang w:bidi="fa-IR"/>
          </w:rPr>
          <w:t xml:space="preserve"> ساختار</w:t>
        </w:r>
        <w:r w:rsidR="00DE055E" w:rsidRPr="00DE055E">
          <w:rPr>
            <w:rStyle w:val="Hyperlink"/>
            <w:rFonts w:hint="cs"/>
            <w:b/>
            <w:bCs/>
            <w:sz w:val="20"/>
            <w:szCs w:val="20"/>
            <w:rtl/>
            <w:lang w:bidi="fa-IR"/>
          </w:rPr>
          <w:t>ی</w:t>
        </w:r>
        <w:r w:rsidR="00DE055E" w:rsidRPr="00DE055E">
          <w:rPr>
            <w:rStyle w:val="Hyperlink"/>
            <w:b/>
            <w:bCs/>
            <w:sz w:val="20"/>
            <w:szCs w:val="20"/>
            <w:rtl/>
            <w:lang w:bidi="fa-IR"/>
          </w:rPr>
          <w:t xml:space="preserve"> مرتبط با ز</w:t>
        </w:r>
        <w:r w:rsidR="00DE055E" w:rsidRPr="00DE055E">
          <w:rPr>
            <w:rStyle w:val="Hyperlink"/>
            <w:rFonts w:hint="cs"/>
            <w:b/>
            <w:bCs/>
            <w:sz w:val="20"/>
            <w:szCs w:val="20"/>
            <w:rtl/>
            <w:lang w:bidi="fa-IR"/>
          </w:rPr>
          <w:t>ی</w:t>
        </w:r>
        <w:r w:rsidR="00DE055E" w:rsidRPr="00DE055E">
          <w:rPr>
            <w:rStyle w:val="Hyperlink"/>
            <w:b/>
            <w:bCs/>
            <w:sz w:val="20"/>
            <w:szCs w:val="20"/>
            <w:rtl/>
            <w:lang w:bidi="fa-IR"/>
          </w:rPr>
          <w:t>ست‌نشانگرها.</w:t>
        </w:r>
        <w:r w:rsidR="00DE055E" w:rsidRPr="00DE055E">
          <w:rPr>
            <w:b/>
            <w:bCs/>
            <w:webHidden/>
            <w:sz w:val="20"/>
            <w:szCs w:val="20"/>
          </w:rPr>
          <w:tab/>
        </w:r>
        <w:r w:rsidR="00DE055E" w:rsidRPr="00DE055E">
          <w:rPr>
            <w:b/>
            <w:bCs/>
            <w:webHidden/>
            <w:sz w:val="20"/>
            <w:szCs w:val="20"/>
          </w:rPr>
          <w:fldChar w:fldCharType="begin"/>
        </w:r>
        <w:r w:rsidR="00DE055E" w:rsidRPr="00DE055E">
          <w:rPr>
            <w:b/>
            <w:bCs/>
            <w:webHidden/>
            <w:sz w:val="20"/>
            <w:szCs w:val="20"/>
          </w:rPr>
          <w:instrText xml:space="preserve"> PAGEREF _Toc221219813 \h </w:instrText>
        </w:r>
        <w:r w:rsidR="00DE055E" w:rsidRPr="00DE055E">
          <w:rPr>
            <w:b/>
            <w:bCs/>
            <w:webHidden/>
            <w:sz w:val="20"/>
            <w:szCs w:val="20"/>
          </w:rPr>
        </w:r>
        <w:r w:rsidR="00DE055E" w:rsidRPr="00DE055E">
          <w:rPr>
            <w:b/>
            <w:bCs/>
            <w:webHidden/>
            <w:sz w:val="20"/>
            <w:szCs w:val="20"/>
          </w:rPr>
          <w:fldChar w:fldCharType="separate"/>
        </w:r>
        <w:r w:rsidR="00DE055E" w:rsidRPr="00DE055E">
          <w:rPr>
            <w:b/>
            <w:bCs/>
            <w:webHidden/>
            <w:sz w:val="20"/>
            <w:szCs w:val="20"/>
            <w:rtl/>
          </w:rPr>
          <w:t>2</w:t>
        </w:r>
        <w:r w:rsidR="00DE055E" w:rsidRPr="00DE055E">
          <w:rPr>
            <w:b/>
            <w:bCs/>
            <w:webHidden/>
            <w:sz w:val="20"/>
            <w:szCs w:val="20"/>
          </w:rPr>
          <w:fldChar w:fldCharType="end"/>
        </w:r>
      </w:hyperlink>
    </w:p>
    <w:p w14:paraId="51D7628E" w14:textId="240CA060" w:rsidR="00AA315D" w:rsidRPr="006A2FCF" w:rsidRDefault="00E02A96" w:rsidP="00DE055E">
      <w:pPr>
        <w:bidi/>
        <w:spacing w:beforeLines="24" w:before="57" w:afterLines="24" w:after="57"/>
        <w:jc w:val="center"/>
        <w:rPr>
          <w:rFonts w:eastAsia="Calibri" w:cs="B Nazanin"/>
          <w:b/>
          <w:bCs/>
          <w:sz w:val="20"/>
          <w:szCs w:val="20"/>
          <w:rtl/>
        </w:rPr>
      </w:pPr>
      <w:r w:rsidRPr="00DE055E">
        <w:rPr>
          <w:rFonts w:eastAsia="Calibri" w:cs="B Nazanin"/>
          <w:b/>
          <w:bCs/>
          <w:sz w:val="20"/>
          <w:szCs w:val="20"/>
          <w:rtl/>
        </w:rPr>
        <w:fldChar w:fldCharType="end"/>
      </w:r>
    </w:p>
    <w:p w14:paraId="29648D6C" w14:textId="77777777" w:rsidR="00AA315D" w:rsidRDefault="00AA315D" w:rsidP="00AA315D">
      <w:pPr>
        <w:bidi/>
        <w:spacing w:beforeLines="24" w:before="57" w:afterLines="24" w:after="57"/>
        <w:jc w:val="center"/>
        <w:rPr>
          <w:rFonts w:eastAsia="Calibri" w:cs="B Nazanin"/>
          <w:b/>
          <w:bCs/>
          <w:szCs w:val="26"/>
          <w:rtl/>
        </w:rPr>
      </w:pPr>
    </w:p>
    <w:p w14:paraId="5B0DF1C8" w14:textId="77777777" w:rsidR="00AA315D" w:rsidRDefault="00AA315D" w:rsidP="00AA315D">
      <w:pPr>
        <w:bidi/>
        <w:spacing w:beforeLines="24" w:before="57" w:afterLines="24" w:after="57"/>
        <w:jc w:val="center"/>
        <w:rPr>
          <w:rFonts w:eastAsia="Calibri" w:cs="B Nazanin"/>
          <w:b/>
          <w:bCs/>
          <w:szCs w:val="26"/>
          <w:rtl/>
        </w:rPr>
      </w:pPr>
    </w:p>
    <w:p w14:paraId="7F4E5181" w14:textId="77777777" w:rsidR="00AA315D" w:rsidRDefault="00AA315D" w:rsidP="00AA315D">
      <w:pPr>
        <w:bidi/>
        <w:spacing w:beforeLines="24" w:before="57" w:afterLines="24" w:after="57"/>
        <w:jc w:val="center"/>
        <w:rPr>
          <w:rFonts w:eastAsia="Calibri" w:cs="B Nazanin"/>
          <w:b/>
          <w:bCs/>
          <w:szCs w:val="26"/>
          <w:rtl/>
        </w:rPr>
      </w:pPr>
    </w:p>
    <w:p w14:paraId="2B5404D9" w14:textId="77777777" w:rsidR="00B97478" w:rsidRDefault="00B97478" w:rsidP="00254481">
      <w:pPr>
        <w:tabs>
          <w:tab w:val="center" w:pos="3968"/>
          <w:tab w:val="right" w:pos="7936"/>
        </w:tabs>
        <w:bidi/>
        <w:jc w:val="lowKashida"/>
        <w:rPr>
          <w:rFonts w:eastAsia="Calibri" w:cs="B Nazanin"/>
          <w:b/>
          <w:bCs/>
          <w:szCs w:val="26"/>
          <w:rtl/>
        </w:rPr>
      </w:pPr>
      <w:bookmarkStart w:id="2" w:name="_Ref156289394"/>
    </w:p>
    <w:p w14:paraId="4AE7837D" w14:textId="77777777" w:rsidR="00CF68F5" w:rsidRDefault="00CF68F5" w:rsidP="00CF68F5">
      <w:pPr>
        <w:tabs>
          <w:tab w:val="center" w:pos="3968"/>
          <w:tab w:val="right" w:pos="7936"/>
        </w:tabs>
        <w:bidi/>
        <w:jc w:val="lowKashida"/>
        <w:rPr>
          <w:rFonts w:eastAsia="Calibri" w:cs="B Nazanin"/>
          <w:b/>
          <w:bCs/>
          <w:szCs w:val="26"/>
          <w:rtl/>
        </w:rPr>
      </w:pPr>
    </w:p>
    <w:p w14:paraId="1D920BC7" w14:textId="77777777" w:rsidR="00CF68F5" w:rsidRDefault="00CF68F5" w:rsidP="00CF68F5">
      <w:pPr>
        <w:tabs>
          <w:tab w:val="center" w:pos="3968"/>
          <w:tab w:val="right" w:pos="7936"/>
        </w:tabs>
        <w:bidi/>
        <w:jc w:val="lowKashida"/>
        <w:rPr>
          <w:rFonts w:eastAsia="Calibri" w:cs="B Nazanin"/>
          <w:b/>
          <w:bCs/>
          <w:szCs w:val="26"/>
          <w:rtl/>
        </w:rPr>
      </w:pPr>
    </w:p>
    <w:p w14:paraId="0C0F7E1B" w14:textId="77777777" w:rsidR="00CF68F5" w:rsidRDefault="00CF68F5" w:rsidP="00CF68F5">
      <w:pPr>
        <w:tabs>
          <w:tab w:val="center" w:pos="3968"/>
          <w:tab w:val="right" w:pos="7936"/>
        </w:tabs>
        <w:bidi/>
        <w:jc w:val="lowKashida"/>
        <w:rPr>
          <w:rFonts w:eastAsia="Calibri" w:cs="B Nazanin"/>
          <w:b/>
          <w:bCs/>
          <w:szCs w:val="26"/>
          <w:rtl/>
        </w:rPr>
      </w:pPr>
    </w:p>
    <w:p w14:paraId="0103B0EF" w14:textId="05A77714" w:rsidR="00CF68F5" w:rsidRPr="007B15BA" w:rsidRDefault="009F4665" w:rsidP="009F4665">
      <w:pPr>
        <w:spacing w:after="160" w:line="259" w:lineRule="auto"/>
        <w:rPr>
          <w:rFonts w:eastAsia="Calibri" w:cs="B Nazanin"/>
          <w:b/>
          <w:bCs/>
          <w:szCs w:val="26"/>
          <w:rtl/>
        </w:rPr>
      </w:pPr>
      <w:r>
        <w:rPr>
          <w:rFonts w:eastAsia="Calibri" w:cs="B Nazanin"/>
          <w:b/>
          <w:bCs/>
          <w:szCs w:val="26"/>
        </w:rPr>
        <w:br w:type="page"/>
      </w:r>
    </w:p>
    <w:p w14:paraId="28F89740" w14:textId="450CCF29" w:rsidR="00E02A96" w:rsidRPr="009F4665" w:rsidRDefault="00E02A96" w:rsidP="00123BF7">
      <w:pPr>
        <w:pStyle w:val="Heading2"/>
        <w:jc w:val="center"/>
        <w:rPr>
          <w:sz w:val="20"/>
          <w:szCs w:val="20"/>
          <w:rtl/>
        </w:rPr>
      </w:pPr>
      <w:bookmarkStart w:id="3" w:name="_Toc221220051"/>
      <w:r w:rsidRPr="009F4665">
        <w:rPr>
          <w:rFonts w:hint="cs"/>
          <w:sz w:val="20"/>
          <w:szCs w:val="20"/>
          <w:rtl/>
        </w:rPr>
        <w:lastRenderedPageBreak/>
        <w:t>فهرست جداول</w:t>
      </w:r>
      <w:bookmarkEnd w:id="3"/>
    </w:p>
    <w:p w14:paraId="614B57F5" w14:textId="478C6C46" w:rsidR="00E02A96" w:rsidRPr="00DE055E" w:rsidRDefault="00E02A96" w:rsidP="00DE055E">
      <w:pPr>
        <w:bidi/>
        <w:jc w:val="center"/>
        <w:rPr>
          <w:rFonts w:cs="B Nazanin"/>
          <w:bCs/>
          <w:sz w:val="20"/>
          <w:szCs w:val="20"/>
        </w:rPr>
      </w:pPr>
      <w:r w:rsidRPr="009F044B">
        <w:rPr>
          <w:rFonts w:cs="B Nazanin" w:hint="cs"/>
          <w:bCs/>
          <w:sz w:val="20"/>
          <w:szCs w:val="20"/>
          <w:rtl/>
        </w:rPr>
        <w:t>عنوان</w:t>
      </w:r>
      <w:r w:rsidR="00746CD8">
        <w:rPr>
          <w:rFonts w:cs="B Nazanin"/>
          <w:bCs/>
          <w:sz w:val="20"/>
          <w:szCs w:val="20"/>
          <w:rtl/>
        </w:rPr>
        <w:tab/>
      </w:r>
      <w:r w:rsidR="00746CD8" w:rsidRPr="00DE055E">
        <w:rPr>
          <w:rFonts w:cs="B Nazanin"/>
          <w:bCs/>
          <w:sz w:val="20"/>
          <w:szCs w:val="20"/>
          <w:rtl/>
        </w:rPr>
        <w:tab/>
      </w:r>
      <w:r w:rsidR="00746CD8" w:rsidRPr="00DE055E">
        <w:rPr>
          <w:rFonts w:cs="B Nazanin"/>
          <w:bCs/>
          <w:sz w:val="20"/>
          <w:szCs w:val="20"/>
          <w:rtl/>
        </w:rPr>
        <w:tab/>
      </w:r>
      <w:r w:rsidR="00746CD8" w:rsidRPr="00DE055E">
        <w:rPr>
          <w:rFonts w:cs="B Nazanin"/>
          <w:bCs/>
          <w:sz w:val="20"/>
          <w:szCs w:val="20"/>
          <w:rtl/>
        </w:rPr>
        <w:tab/>
      </w:r>
      <w:r w:rsidR="00746CD8" w:rsidRPr="00DE055E">
        <w:rPr>
          <w:rFonts w:cs="B Nazanin"/>
          <w:bCs/>
          <w:sz w:val="20"/>
          <w:szCs w:val="20"/>
          <w:rtl/>
        </w:rPr>
        <w:tab/>
      </w:r>
      <w:r w:rsidR="00746CD8" w:rsidRPr="00DE055E">
        <w:rPr>
          <w:rFonts w:cs="B Nazanin"/>
          <w:bCs/>
          <w:sz w:val="20"/>
          <w:szCs w:val="20"/>
          <w:rtl/>
        </w:rPr>
        <w:tab/>
      </w:r>
      <w:r w:rsidR="00746CD8" w:rsidRPr="00DE055E">
        <w:rPr>
          <w:rFonts w:cs="B Nazanin"/>
          <w:bCs/>
          <w:sz w:val="20"/>
          <w:szCs w:val="20"/>
          <w:rtl/>
        </w:rPr>
        <w:tab/>
      </w:r>
      <w:r w:rsidR="00746CD8" w:rsidRPr="00DE055E">
        <w:rPr>
          <w:rFonts w:cs="B Nazanin"/>
          <w:bCs/>
          <w:sz w:val="20"/>
          <w:szCs w:val="20"/>
          <w:rtl/>
        </w:rPr>
        <w:tab/>
      </w:r>
      <w:r w:rsidR="00746CD8" w:rsidRPr="00DE055E">
        <w:rPr>
          <w:rFonts w:cs="B Nazanin"/>
          <w:bCs/>
          <w:sz w:val="20"/>
          <w:szCs w:val="20"/>
          <w:rtl/>
        </w:rPr>
        <w:tab/>
      </w:r>
      <w:r w:rsidR="00746CD8" w:rsidRPr="00DE055E">
        <w:rPr>
          <w:rFonts w:cs="B Nazanin"/>
          <w:bCs/>
          <w:sz w:val="20"/>
          <w:szCs w:val="20"/>
          <w:rtl/>
        </w:rPr>
        <w:tab/>
      </w:r>
      <w:r w:rsidR="00746CD8" w:rsidRPr="00DE055E">
        <w:rPr>
          <w:rFonts w:cs="B Nazanin" w:hint="cs"/>
          <w:bCs/>
          <w:sz w:val="20"/>
          <w:szCs w:val="20"/>
          <w:rtl/>
        </w:rPr>
        <w:t xml:space="preserve">      </w:t>
      </w:r>
      <w:r w:rsidR="00A17341" w:rsidRPr="00DE055E">
        <w:rPr>
          <w:rFonts w:cs="B Nazanin"/>
          <w:bCs/>
          <w:sz w:val="20"/>
          <w:szCs w:val="20"/>
          <w:rtl/>
        </w:rPr>
        <w:t xml:space="preserve"> </w:t>
      </w:r>
      <w:r w:rsidRPr="00DE055E">
        <w:rPr>
          <w:rFonts w:cs="B Nazanin" w:hint="cs"/>
          <w:bCs/>
          <w:sz w:val="20"/>
          <w:szCs w:val="20"/>
          <w:rtl/>
        </w:rPr>
        <w:t>صفحه</w:t>
      </w:r>
    </w:p>
    <w:p w14:paraId="010E35FF" w14:textId="6E8CED74" w:rsidR="00DE055E" w:rsidRPr="00DE055E" w:rsidRDefault="00E02A96" w:rsidP="00DE055E">
      <w:pPr>
        <w:pStyle w:val="TableofFigures"/>
        <w:tabs>
          <w:tab w:val="right" w:leader="dot" w:pos="7922"/>
        </w:tabs>
        <w:bidi/>
        <w:rPr>
          <w:rFonts w:asciiTheme="minorHAnsi" w:eastAsiaTheme="minorEastAsia" w:hAnsiTheme="minorHAnsi" w:cstheme="minorBidi"/>
          <w:bCs/>
          <w:kern w:val="2"/>
          <w:sz w:val="20"/>
          <w:szCs w:val="20"/>
          <w14:ligatures w14:val="standardContextual"/>
        </w:rPr>
      </w:pPr>
      <w:r w:rsidRPr="00DE055E">
        <w:rPr>
          <w:bCs/>
          <w:sz w:val="20"/>
          <w:szCs w:val="20"/>
          <w:rtl/>
        </w:rPr>
        <w:fldChar w:fldCharType="begin"/>
      </w:r>
      <w:r w:rsidRPr="00DE055E">
        <w:rPr>
          <w:bCs/>
          <w:sz w:val="20"/>
          <w:szCs w:val="20"/>
          <w:rtl/>
        </w:rPr>
        <w:instrText xml:space="preserve"> </w:instrText>
      </w:r>
      <w:r w:rsidRPr="00DE055E">
        <w:rPr>
          <w:bCs/>
          <w:sz w:val="20"/>
          <w:szCs w:val="20"/>
        </w:rPr>
        <w:instrText>TOC</w:instrText>
      </w:r>
      <w:r w:rsidRPr="00DE055E">
        <w:rPr>
          <w:bCs/>
          <w:sz w:val="20"/>
          <w:szCs w:val="20"/>
          <w:rtl/>
        </w:rPr>
        <w:instrText xml:space="preserve"> \</w:instrText>
      </w:r>
      <w:r w:rsidRPr="00DE055E">
        <w:rPr>
          <w:bCs/>
          <w:sz w:val="20"/>
          <w:szCs w:val="20"/>
        </w:rPr>
        <w:instrText>h \z \c</w:instrText>
      </w:r>
      <w:r w:rsidRPr="00DE055E">
        <w:rPr>
          <w:bCs/>
          <w:sz w:val="20"/>
          <w:szCs w:val="20"/>
          <w:rtl/>
        </w:rPr>
        <w:instrText xml:space="preserve"> "جدول" </w:instrText>
      </w:r>
      <w:r w:rsidRPr="00DE055E">
        <w:rPr>
          <w:bCs/>
          <w:sz w:val="20"/>
          <w:szCs w:val="20"/>
          <w:rtl/>
        </w:rPr>
        <w:fldChar w:fldCharType="separate"/>
      </w:r>
      <w:hyperlink w:anchor="_Toc221219780" w:history="1">
        <w:r w:rsidR="00DE055E" w:rsidRPr="00DE055E">
          <w:rPr>
            <w:rStyle w:val="Hyperlink"/>
            <w:bCs/>
            <w:sz w:val="20"/>
            <w:szCs w:val="20"/>
            <w:rtl/>
            <w:lang w:bidi="fa-IR"/>
          </w:rPr>
          <w:t xml:space="preserve">جدول </w:t>
        </w:r>
        <w:r w:rsidR="00DE055E" w:rsidRPr="00DE055E">
          <w:rPr>
            <w:rStyle w:val="Hyperlink"/>
            <w:rFonts w:asciiTheme="majorBidi" w:hAnsiTheme="majorBidi"/>
            <w:bCs/>
            <w:sz w:val="20"/>
            <w:szCs w:val="20"/>
            <w:rtl/>
            <w:lang w:bidi="fa-IR"/>
          </w:rPr>
          <w:t xml:space="preserve">13 جدول 1-4: </w:t>
        </w:r>
        <w:r w:rsidR="00DE055E" w:rsidRPr="00DE055E">
          <w:rPr>
            <w:rStyle w:val="Hyperlink"/>
            <w:bCs/>
            <w:sz w:val="20"/>
            <w:szCs w:val="20"/>
            <w:rtl/>
            <w:lang w:bidi="fa-IR"/>
          </w:rPr>
          <w:t>مجموعه‌داده‌ها و برچسب‌ها (خلاصه اجرا</w:t>
        </w:r>
        <w:r w:rsidR="00DE055E" w:rsidRPr="00DE055E">
          <w:rPr>
            <w:rStyle w:val="Hyperlink"/>
            <w:rFonts w:hint="cs"/>
            <w:bCs/>
            <w:sz w:val="20"/>
            <w:szCs w:val="20"/>
            <w:rtl/>
            <w:lang w:bidi="fa-IR"/>
          </w:rPr>
          <w:t>یی</w:t>
        </w:r>
        <w:r w:rsidR="00DE055E" w:rsidRPr="00DE055E">
          <w:rPr>
            <w:rStyle w:val="Hyperlink"/>
            <w:bCs/>
            <w:sz w:val="20"/>
            <w:szCs w:val="20"/>
            <w:rtl/>
            <w:lang w:bidi="fa-IR"/>
          </w:rPr>
          <w:t>)</w:t>
        </w:r>
        <w:r w:rsidR="00DE055E" w:rsidRPr="00DE055E">
          <w:rPr>
            <w:bCs/>
            <w:webHidden/>
            <w:sz w:val="20"/>
            <w:szCs w:val="20"/>
          </w:rPr>
          <w:tab/>
        </w:r>
        <w:r w:rsidR="00DE055E" w:rsidRPr="00DE055E">
          <w:rPr>
            <w:bCs/>
            <w:webHidden/>
            <w:sz w:val="20"/>
            <w:szCs w:val="20"/>
          </w:rPr>
          <w:fldChar w:fldCharType="begin"/>
        </w:r>
        <w:r w:rsidR="00DE055E" w:rsidRPr="00DE055E">
          <w:rPr>
            <w:bCs/>
            <w:webHidden/>
            <w:sz w:val="20"/>
            <w:szCs w:val="20"/>
          </w:rPr>
          <w:instrText xml:space="preserve"> PAGEREF _Toc221219780 \h </w:instrText>
        </w:r>
        <w:r w:rsidR="00DE055E" w:rsidRPr="00DE055E">
          <w:rPr>
            <w:bCs/>
            <w:webHidden/>
            <w:sz w:val="20"/>
            <w:szCs w:val="20"/>
          </w:rPr>
        </w:r>
        <w:r w:rsidR="00DE055E" w:rsidRPr="00DE055E">
          <w:rPr>
            <w:bCs/>
            <w:webHidden/>
            <w:sz w:val="20"/>
            <w:szCs w:val="20"/>
          </w:rPr>
          <w:fldChar w:fldCharType="separate"/>
        </w:r>
        <w:r w:rsidR="00DE055E" w:rsidRPr="00DE055E">
          <w:rPr>
            <w:bCs/>
            <w:webHidden/>
            <w:sz w:val="20"/>
            <w:szCs w:val="20"/>
            <w:rtl/>
          </w:rPr>
          <w:t>11</w:t>
        </w:r>
        <w:r w:rsidR="00DE055E" w:rsidRPr="00DE055E">
          <w:rPr>
            <w:bCs/>
            <w:webHidden/>
            <w:sz w:val="20"/>
            <w:szCs w:val="20"/>
          </w:rPr>
          <w:fldChar w:fldCharType="end"/>
        </w:r>
      </w:hyperlink>
    </w:p>
    <w:p w14:paraId="193A2FE9" w14:textId="2303C8A5" w:rsidR="00DE055E" w:rsidRPr="00DE055E" w:rsidRDefault="00DE055E" w:rsidP="00DE055E">
      <w:pPr>
        <w:pStyle w:val="TableofFigures"/>
        <w:tabs>
          <w:tab w:val="right" w:leader="dot" w:pos="7922"/>
        </w:tabs>
        <w:bidi/>
        <w:rPr>
          <w:rFonts w:asciiTheme="minorHAnsi" w:eastAsiaTheme="minorEastAsia" w:hAnsiTheme="minorHAnsi" w:cstheme="minorBidi"/>
          <w:bCs/>
          <w:kern w:val="2"/>
          <w:sz w:val="20"/>
          <w:szCs w:val="20"/>
          <w14:ligatures w14:val="standardContextual"/>
        </w:rPr>
      </w:pPr>
      <w:hyperlink w:anchor="_Toc221219781" w:history="1">
        <w:r w:rsidRPr="00DE055E">
          <w:rPr>
            <w:rStyle w:val="Hyperlink"/>
            <w:bCs/>
            <w:sz w:val="20"/>
            <w:szCs w:val="20"/>
            <w:rtl/>
            <w:lang w:bidi="fa-IR"/>
          </w:rPr>
          <w:t xml:space="preserve">جدول </w:t>
        </w:r>
        <w:r w:rsidRPr="00DE055E">
          <w:rPr>
            <w:rStyle w:val="Hyperlink"/>
            <w:rFonts w:asciiTheme="majorBidi" w:hAnsiTheme="majorBidi"/>
            <w:bCs/>
            <w:sz w:val="20"/>
            <w:szCs w:val="20"/>
            <w:rtl/>
            <w:lang w:bidi="fa-IR"/>
          </w:rPr>
          <w:t xml:space="preserve">13 جدول 2-4: </w:t>
        </w:r>
        <w:r w:rsidRPr="00DE055E">
          <w:rPr>
            <w:rStyle w:val="Hyperlink"/>
            <w:bCs/>
            <w:sz w:val="20"/>
            <w:szCs w:val="20"/>
            <w:rtl/>
            <w:lang w:bidi="fa-IR"/>
          </w:rPr>
          <w:t>جدول تطب</w:t>
        </w:r>
        <w:r w:rsidRPr="00DE055E">
          <w:rPr>
            <w:rStyle w:val="Hyperlink"/>
            <w:rFonts w:hint="cs"/>
            <w:bCs/>
            <w:sz w:val="20"/>
            <w:szCs w:val="20"/>
            <w:rtl/>
            <w:lang w:bidi="fa-IR"/>
          </w:rPr>
          <w:t>ی</w:t>
        </w:r>
        <w:r w:rsidRPr="00DE055E">
          <w:rPr>
            <w:rStyle w:val="Hyperlink"/>
            <w:rFonts w:hint="eastAsia"/>
            <w:bCs/>
            <w:sz w:val="20"/>
            <w:szCs w:val="20"/>
            <w:rtl/>
            <w:lang w:bidi="fa-IR"/>
          </w:rPr>
          <w:t>ق</w:t>
        </w:r>
        <w:r w:rsidRPr="00DE055E">
          <w:rPr>
            <w:rStyle w:val="Hyperlink"/>
            <w:rFonts w:hint="cs"/>
            <w:bCs/>
            <w:sz w:val="20"/>
            <w:szCs w:val="20"/>
            <w:rtl/>
            <w:lang w:bidi="fa-IR"/>
          </w:rPr>
          <w:t>ی</w:t>
        </w:r>
        <w:r w:rsidRPr="00DE055E">
          <w:rPr>
            <w:rStyle w:val="Hyperlink"/>
            <w:bCs/>
            <w:sz w:val="20"/>
            <w:szCs w:val="20"/>
            <w:rtl/>
            <w:lang w:bidi="fa-IR"/>
          </w:rPr>
          <w:t xml:space="preserve"> رو</w:t>
        </w:r>
        <w:r w:rsidRPr="00DE055E">
          <w:rPr>
            <w:rStyle w:val="Hyperlink"/>
            <w:rFonts w:hint="cs"/>
            <w:bCs/>
            <w:sz w:val="20"/>
            <w:szCs w:val="20"/>
            <w:rtl/>
            <w:lang w:bidi="fa-IR"/>
          </w:rPr>
          <w:t>ی</w:t>
        </w:r>
        <w:r w:rsidRPr="00DE055E">
          <w:rPr>
            <w:rStyle w:val="Hyperlink"/>
            <w:rFonts w:hint="eastAsia"/>
            <w:bCs/>
            <w:sz w:val="20"/>
            <w:szCs w:val="20"/>
            <w:rtl/>
            <w:lang w:bidi="fa-IR"/>
          </w:rPr>
          <w:t>کردها</w:t>
        </w:r>
        <w:r w:rsidRPr="00DE055E">
          <w:rPr>
            <w:rStyle w:val="Hyperlink"/>
            <w:bCs/>
            <w:sz w:val="20"/>
            <w:szCs w:val="20"/>
            <w:rtl/>
            <w:lang w:bidi="fa-IR"/>
          </w:rPr>
          <w:t>.</w:t>
        </w:r>
        <w:r w:rsidRPr="00DE055E">
          <w:rPr>
            <w:bCs/>
            <w:webHidden/>
            <w:sz w:val="20"/>
            <w:szCs w:val="20"/>
          </w:rPr>
          <w:tab/>
        </w:r>
        <w:r w:rsidRPr="00DE055E">
          <w:rPr>
            <w:bCs/>
            <w:webHidden/>
            <w:sz w:val="20"/>
            <w:szCs w:val="20"/>
          </w:rPr>
          <w:fldChar w:fldCharType="begin"/>
        </w:r>
        <w:r w:rsidRPr="00DE055E">
          <w:rPr>
            <w:bCs/>
            <w:webHidden/>
            <w:sz w:val="20"/>
            <w:szCs w:val="20"/>
          </w:rPr>
          <w:instrText xml:space="preserve"> PAGEREF _Toc221219781 \h </w:instrText>
        </w:r>
        <w:r w:rsidRPr="00DE055E">
          <w:rPr>
            <w:bCs/>
            <w:webHidden/>
            <w:sz w:val="20"/>
            <w:szCs w:val="20"/>
          </w:rPr>
        </w:r>
        <w:r w:rsidRPr="00DE055E">
          <w:rPr>
            <w:bCs/>
            <w:webHidden/>
            <w:sz w:val="20"/>
            <w:szCs w:val="20"/>
          </w:rPr>
          <w:fldChar w:fldCharType="separate"/>
        </w:r>
        <w:r w:rsidRPr="00DE055E">
          <w:rPr>
            <w:bCs/>
            <w:webHidden/>
            <w:sz w:val="20"/>
            <w:szCs w:val="20"/>
            <w:rtl/>
          </w:rPr>
          <w:t>12</w:t>
        </w:r>
        <w:r w:rsidRPr="00DE055E">
          <w:rPr>
            <w:bCs/>
            <w:webHidden/>
            <w:sz w:val="20"/>
            <w:szCs w:val="20"/>
          </w:rPr>
          <w:fldChar w:fldCharType="end"/>
        </w:r>
      </w:hyperlink>
    </w:p>
    <w:p w14:paraId="54D72106" w14:textId="684CC0EE" w:rsidR="00A13863" w:rsidRPr="009F4665" w:rsidRDefault="00E02A96" w:rsidP="00DE055E">
      <w:pPr>
        <w:tabs>
          <w:tab w:val="right" w:leader="dot" w:pos="7926"/>
        </w:tabs>
        <w:bidi/>
        <w:rPr>
          <w:rFonts w:eastAsia="Calibri" w:cs="B Nazanin"/>
          <w:bCs/>
          <w:sz w:val="20"/>
          <w:szCs w:val="20"/>
        </w:rPr>
      </w:pPr>
      <w:r w:rsidRPr="00DE055E">
        <w:rPr>
          <w:rFonts w:eastAsia="Calibri" w:cs="B Nazanin"/>
          <w:bCs/>
          <w:noProof/>
          <w:sz w:val="20"/>
          <w:szCs w:val="20"/>
          <w:rtl/>
        </w:rPr>
        <w:fldChar w:fldCharType="end"/>
      </w:r>
      <w:r w:rsidR="00CF68F5" w:rsidRPr="009F4665">
        <w:rPr>
          <w:rFonts w:eastAsia="Calibri" w:cs="B Nazanin"/>
          <w:bCs/>
          <w:sz w:val="20"/>
          <w:szCs w:val="20"/>
        </w:rPr>
        <w:t xml:space="preserve"> </w:t>
      </w:r>
    </w:p>
    <w:p w14:paraId="5C1AC4F6" w14:textId="77777777" w:rsidR="00B97478" w:rsidRPr="009F4665" w:rsidRDefault="00B97478" w:rsidP="009F4665">
      <w:pPr>
        <w:tabs>
          <w:tab w:val="center" w:pos="3968"/>
          <w:tab w:val="right" w:pos="7936"/>
        </w:tabs>
        <w:bidi/>
        <w:jc w:val="lowKashida"/>
        <w:rPr>
          <w:rFonts w:eastAsia="Calibri" w:cs="B Nazanin"/>
          <w:bCs/>
          <w:sz w:val="20"/>
          <w:szCs w:val="20"/>
          <w:rtl/>
        </w:rPr>
      </w:pPr>
    </w:p>
    <w:p w14:paraId="0A02ECC9" w14:textId="77777777" w:rsidR="00B97478" w:rsidRPr="009F4665" w:rsidRDefault="00B97478" w:rsidP="009F4665">
      <w:pPr>
        <w:tabs>
          <w:tab w:val="center" w:pos="3968"/>
          <w:tab w:val="right" w:pos="7936"/>
        </w:tabs>
        <w:bidi/>
        <w:jc w:val="mediumKashida"/>
        <w:rPr>
          <w:rFonts w:eastAsia="Calibri" w:cs="B Nazanin"/>
          <w:bCs/>
          <w:sz w:val="20"/>
          <w:szCs w:val="20"/>
          <w:rtl/>
        </w:rPr>
      </w:pPr>
    </w:p>
    <w:p w14:paraId="6DB7F6BF" w14:textId="615C4F3C" w:rsidR="00B97478" w:rsidRPr="009F4665" w:rsidRDefault="00B97478" w:rsidP="009F4665">
      <w:pPr>
        <w:bidi/>
        <w:jc w:val="mediumKashida"/>
        <w:rPr>
          <w:rFonts w:eastAsia="Calibri" w:cs="B Nazanin"/>
          <w:bCs/>
          <w:sz w:val="20"/>
          <w:szCs w:val="20"/>
        </w:rPr>
        <w:sectPr w:rsidR="00B97478" w:rsidRPr="009F4665" w:rsidSect="00C50381">
          <w:headerReference w:type="default" r:id="rId17"/>
          <w:footerReference w:type="default" r:id="rId18"/>
          <w:footnotePr>
            <w:numRestart w:val="eachPage"/>
          </w:footnotePr>
          <w:type w:val="continuous"/>
          <w:pgSz w:w="11906" w:h="16838" w:code="9"/>
          <w:pgMar w:top="1987" w:right="1987" w:bottom="1987" w:left="1987" w:header="720" w:footer="567" w:gutter="0"/>
          <w:pgNumType w:fmt="arabicAlpha" w:start="1"/>
          <w:cols w:space="720"/>
          <w:rtlGutter/>
          <w:docGrid w:linePitch="360"/>
          <w15:footnoteColumns w:val="2"/>
        </w:sectPr>
      </w:pPr>
      <w:r w:rsidRPr="009F4665">
        <w:rPr>
          <w:rFonts w:eastAsia="Calibri" w:cs="B Nazanin"/>
          <w:bCs/>
          <w:sz w:val="20"/>
          <w:szCs w:val="20"/>
          <w:rtl/>
        </w:rPr>
        <w:tab/>
      </w:r>
    </w:p>
    <w:p w14:paraId="5A7701F0" w14:textId="17A4478D" w:rsidR="002C264E" w:rsidRPr="009F4665" w:rsidRDefault="002C264E" w:rsidP="009F4665">
      <w:pPr>
        <w:tabs>
          <w:tab w:val="left" w:pos="2244"/>
        </w:tabs>
        <w:bidi/>
        <w:rPr>
          <w:rFonts w:eastAsia="B Nazanin" w:cs="B Nazanin"/>
          <w:bCs/>
          <w:color w:val="000000" w:themeColor="text1"/>
          <w:sz w:val="20"/>
          <w:szCs w:val="20"/>
        </w:rPr>
      </w:pPr>
      <w:bookmarkStart w:id="4" w:name="_Toc180443376"/>
    </w:p>
    <w:p w14:paraId="4581E4CA" w14:textId="355743CC" w:rsidR="002C264E" w:rsidRPr="002C264E" w:rsidRDefault="002C264E" w:rsidP="002C264E">
      <w:pPr>
        <w:tabs>
          <w:tab w:val="left" w:pos="2244"/>
        </w:tabs>
        <w:rPr>
          <w:rtl/>
        </w:rPr>
        <w:sectPr w:rsidR="002C264E" w:rsidRPr="002C264E" w:rsidSect="00C50381">
          <w:headerReference w:type="default" r:id="rId19"/>
          <w:footerReference w:type="default" r:id="rId20"/>
          <w:footnotePr>
            <w:numRestart w:val="eachPage"/>
          </w:footnotePr>
          <w:type w:val="continuous"/>
          <w:pgSz w:w="11906" w:h="16838" w:code="9"/>
          <w:pgMar w:top="1987" w:right="1987" w:bottom="1987" w:left="1987" w:header="708" w:footer="708" w:gutter="0"/>
          <w:cols w:space="708"/>
          <w:titlePg/>
          <w:rtlGutter/>
          <w:docGrid w:linePitch="360"/>
          <w15:footnoteColumns w:val="2"/>
        </w:sectPr>
      </w:pPr>
    </w:p>
    <w:p w14:paraId="1B634E73" w14:textId="77777777" w:rsidR="001516E0" w:rsidRPr="001516E0" w:rsidRDefault="001516E0" w:rsidP="00AF40B4">
      <w:pPr>
        <w:pStyle w:val="Heading2"/>
        <w:jc w:val="left"/>
      </w:pPr>
    </w:p>
    <w:p w14:paraId="4BC560D4" w14:textId="77777777" w:rsidR="00B97478" w:rsidRPr="00AF40B4" w:rsidRDefault="00B97478" w:rsidP="00AA315D">
      <w:pPr>
        <w:pStyle w:val="Heading2"/>
        <w:rPr>
          <w:sz w:val="30"/>
          <w:szCs w:val="30"/>
        </w:rPr>
      </w:pPr>
      <w:bookmarkStart w:id="5" w:name="_Toc190486443"/>
      <w:bookmarkStart w:id="6" w:name="_Toc221220052"/>
      <w:r w:rsidRPr="00AF40B4">
        <w:rPr>
          <w:rFonts w:hint="cs"/>
          <w:sz w:val="30"/>
          <w:szCs w:val="30"/>
          <w:rtl/>
        </w:rPr>
        <w:t xml:space="preserve">فصل </w:t>
      </w:r>
      <w:r w:rsidRPr="00AF40B4">
        <w:rPr>
          <w:sz w:val="30"/>
          <w:szCs w:val="30"/>
          <w:rtl/>
        </w:rPr>
        <w:t>اول</w:t>
      </w:r>
      <w:r w:rsidRPr="00AF40B4">
        <w:rPr>
          <w:sz w:val="30"/>
          <w:szCs w:val="30"/>
          <w:rtl/>
        </w:rPr>
        <w:br/>
      </w:r>
      <w:bookmarkStart w:id="7" w:name="_Hlk190627940"/>
      <w:r w:rsidRPr="00AF40B4">
        <w:rPr>
          <w:rFonts w:hint="cs"/>
          <w:sz w:val="30"/>
          <w:szCs w:val="30"/>
          <w:rtl/>
        </w:rPr>
        <w:t>کلیات پژوهش</w:t>
      </w:r>
      <w:bookmarkEnd w:id="4"/>
      <w:bookmarkEnd w:id="5"/>
      <w:bookmarkEnd w:id="6"/>
    </w:p>
    <w:p w14:paraId="6E2070B1" w14:textId="77777777" w:rsidR="00B97478" w:rsidRDefault="00B97478" w:rsidP="007B15BA">
      <w:pPr>
        <w:bidi/>
        <w:jc w:val="mediumKashida"/>
        <w:rPr>
          <w:rFonts w:eastAsia="Calibri" w:cs="B Nazanin"/>
          <w:szCs w:val="26"/>
          <w:rtl/>
        </w:rPr>
      </w:pPr>
    </w:p>
    <w:p w14:paraId="39AEC898" w14:textId="77777777" w:rsidR="00AF40B4" w:rsidRDefault="00AF40B4" w:rsidP="00AF40B4">
      <w:pPr>
        <w:bidi/>
        <w:jc w:val="mediumKashida"/>
        <w:rPr>
          <w:rFonts w:eastAsia="Calibri" w:cs="B Nazanin"/>
          <w:szCs w:val="26"/>
          <w:rtl/>
        </w:rPr>
      </w:pPr>
    </w:p>
    <w:p w14:paraId="770E385F" w14:textId="77777777" w:rsidR="00AF40B4" w:rsidRDefault="00AF40B4" w:rsidP="00AF40B4">
      <w:pPr>
        <w:bidi/>
        <w:jc w:val="mediumKashida"/>
        <w:rPr>
          <w:rFonts w:eastAsia="Calibri" w:cs="B Nazanin"/>
          <w:szCs w:val="26"/>
          <w:rtl/>
        </w:rPr>
      </w:pPr>
    </w:p>
    <w:p w14:paraId="3F7A0D9C" w14:textId="77777777" w:rsidR="00AF40B4" w:rsidRDefault="00AF40B4" w:rsidP="00AF40B4">
      <w:pPr>
        <w:bidi/>
        <w:jc w:val="mediumKashida"/>
        <w:rPr>
          <w:rFonts w:eastAsia="Calibri" w:cs="B Nazanin"/>
          <w:szCs w:val="26"/>
          <w:rtl/>
        </w:rPr>
      </w:pPr>
    </w:p>
    <w:p w14:paraId="7B2AD317" w14:textId="77777777" w:rsidR="00AF40B4" w:rsidRDefault="00AF40B4" w:rsidP="00AF40B4">
      <w:pPr>
        <w:bidi/>
        <w:jc w:val="mediumKashida"/>
        <w:rPr>
          <w:rFonts w:eastAsia="Calibri" w:cs="B Nazanin"/>
          <w:szCs w:val="26"/>
          <w:rtl/>
        </w:rPr>
      </w:pPr>
    </w:p>
    <w:p w14:paraId="33921B74" w14:textId="77777777" w:rsidR="00AF40B4" w:rsidRDefault="00AF40B4" w:rsidP="00AF40B4">
      <w:pPr>
        <w:bidi/>
        <w:jc w:val="mediumKashida"/>
        <w:rPr>
          <w:rFonts w:eastAsia="Calibri" w:cs="B Nazanin"/>
          <w:szCs w:val="26"/>
          <w:rtl/>
        </w:rPr>
      </w:pPr>
    </w:p>
    <w:p w14:paraId="7365078B" w14:textId="77777777" w:rsidR="00AF40B4" w:rsidRDefault="00AF40B4" w:rsidP="00AF40B4">
      <w:pPr>
        <w:bidi/>
        <w:jc w:val="mediumKashida"/>
        <w:rPr>
          <w:rFonts w:eastAsia="Calibri" w:cs="B Nazanin"/>
          <w:szCs w:val="26"/>
          <w:rtl/>
        </w:rPr>
      </w:pPr>
    </w:p>
    <w:p w14:paraId="41FC129F" w14:textId="77777777" w:rsidR="00AF40B4" w:rsidRPr="007B15BA" w:rsidRDefault="00AF40B4" w:rsidP="00AF40B4">
      <w:pPr>
        <w:bidi/>
        <w:jc w:val="mediumKashida"/>
        <w:rPr>
          <w:rFonts w:eastAsia="Calibri" w:cs="B Nazanin"/>
          <w:szCs w:val="26"/>
        </w:rPr>
      </w:pPr>
    </w:p>
    <w:p w14:paraId="6D9021AC" w14:textId="77777777" w:rsidR="00B97478" w:rsidRPr="001516E0" w:rsidRDefault="00B97478" w:rsidP="00AA315D">
      <w:pPr>
        <w:pStyle w:val="Heading2"/>
        <w:jc w:val="both"/>
      </w:pPr>
      <w:bookmarkStart w:id="8" w:name="_Toc180443377"/>
      <w:bookmarkStart w:id="9" w:name="_Toc221220053"/>
      <w:r w:rsidRPr="001516E0">
        <w:rPr>
          <w:rFonts w:hint="cs"/>
          <w:rtl/>
        </w:rPr>
        <w:t>مقدمه</w:t>
      </w:r>
      <w:bookmarkEnd w:id="8"/>
      <w:bookmarkEnd w:id="9"/>
    </w:p>
    <w:p w14:paraId="4D68A890" w14:textId="11EF1A31" w:rsidR="001516E0" w:rsidRDefault="00B97478" w:rsidP="00701820">
      <w:pPr>
        <w:bidi/>
        <w:ind w:firstLine="192"/>
        <w:jc w:val="both"/>
        <w:rPr>
          <w:rFonts w:eastAsia="Calibri" w:cs="B Nazanin"/>
          <w:szCs w:val="26"/>
          <w:rtl/>
        </w:rPr>
      </w:pPr>
      <w:r w:rsidRPr="00567901">
        <w:rPr>
          <w:rFonts w:eastAsia="Calibri" w:cs="B Nazanin" w:hint="cs"/>
          <w:szCs w:val="26"/>
          <w:rtl/>
        </w:rPr>
        <w:t>در</w:t>
      </w:r>
      <w:r w:rsidRPr="00567901">
        <w:rPr>
          <w:rFonts w:eastAsia="Calibri" w:cs="B Nazanin"/>
          <w:szCs w:val="26"/>
          <w:rtl/>
        </w:rPr>
        <w:t xml:space="preserve"> </w:t>
      </w:r>
      <w:r w:rsidRPr="00567901">
        <w:rPr>
          <w:rFonts w:eastAsia="Calibri" w:cs="B Nazanin" w:hint="cs"/>
          <w:szCs w:val="26"/>
          <w:rtl/>
        </w:rPr>
        <w:t>هر</w:t>
      </w:r>
      <w:r w:rsidRPr="00567901">
        <w:rPr>
          <w:rFonts w:eastAsia="Calibri" w:cs="B Nazanin"/>
          <w:szCs w:val="26"/>
          <w:rtl/>
        </w:rPr>
        <w:t xml:space="preserve"> </w:t>
      </w:r>
      <w:r w:rsidRPr="00567901">
        <w:rPr>
          <w:rFonts w:eastAsia="Calibri" w:cs="B Nazanin" w:hint="cs"/>
          <w:szCs w:val="26"/>
          <w:rtl/>
        </w:rPr>
        <w:t>پژوهش،</w:t>
      </w:r>
      <w:r w:rsidRPr="00567901">
        <w:rPr>
          <w:rFonts w:eastAsia="Calibri" w:cs="B Nazanin"/>
          <w:szCs w:val="26"/>
          <w:rtl/>
        </w:rPr>
        <w:t xml:space="preserve"> </w:t>
      </w:r>
      <w:r w:rsidRPr="00567901">
        <w:rPr>
          <w:rFonts w:eastAsia="Calibri" w:cs="B Nazanin" w:hint="cs"/>
          <w:szCs w:val="26"/>
          <w:rtl/>
        </w:rPr>
        <w:t>پژوهشگر</w:t>
      </w:r>
      <w:r w:rsidRPr="00567901">
        <w:rPr>
          <w:rFonts w:eastAsia="Calibri" w:cs="B Nazanin"/>
          <w:szCs w:val="26"/>
          <w:rtl/>
        </w:rPr>
        <w:t xml:space="preserve"> </w:t>
      </w:r>
      <w:r w:rsidRPr="00567901">
        <w:rPr>
          <w:rFonts w:eastAsia="Calibri" w:cs="B Nazanin" w:hint="cs"/>
          <w:szCs w:val="26"/>
          <w:rtl/>
        </w:rPr>
        <w:t>با مدنظر</w:t>
      </w:r>
      <w:r w:rsidRPr="00567901">
        <w:rPr>
          <w:rFonts w:eastAsia="Calibri" w:cs="B Nazanin"/>
          <w:szCs w:val="26"/>
          <w:rtl/>
        </w:rPr>
        <w:t xml:space="preserve"> </w:t>
      </w:r>
      <w:r w:rsidR="00FE3F7A">
        <w:rPr>
          <w:rFonts w:eastAsia="Calibri" w:cs="B Nazanin"/>
          <w:szCs w:val="26"/>
          <w:rtl/>
        </w:rPr>
        <w:t>قرارداد</w:t>
      </w:r>
      <w:r w:rsidRPr="00567901">
        <w:rPr>
          <w:rFonts w:eastAsia="Calibri" w:cs="B Nazanin" w:hint="cs"/>
          <w:szCs w:val="26"/>
          <w:rtl/>
        </w:rPr>
        <w:t xml:space="preserve"> کلیات</w:t>
      </w:r>
      <w:r w:rsidRPr="00567901">
        <w:rPr>
          <w:rFonts w:eastAsia="Calibri" w:cs="B Nazanin"/>
          <w:szCs w:val="26"/>
          <w:rtl/>
        </w:rPr>
        <w:t xml:space="preserve"> </w:t>
      </w:r>
      <w:r w:rsidRPr="00567901">
        <w:rPr>
          <w:rFonts w:eastAsia="Calibri" w:cs="B Nazanin" w:hint="cs"/>
          <w:szCs w:val="26"/>
          <w:rtl/>
        </w:rPr>
        <w:t>پژوهش</w:t>
      </w:r>
      <w:r w:rsidR="00535DB1" w:rsidRPr="00567901">
        <w:rPr>
          <w:rFonts w:eastAsia="Calibri" w:cs="B Nazanin" w:hint="cs"/>
          <w:szCs w:val="26"/>
          <w:rtl/>
        </w:rPr>
        <w:t>،</w:t>
      </w:r>
      <w:r w:rsidRPr="00567901">
        <w:rPr>
          <w:rFonts w:eastAsia="Calibri" w:cs="B Nazanin"/>
          <w:szCs w:val="26"/>
          <w:rtl/>
        </w:rPr>
        <w:t xml:space="preserve"> </w:t>
      </w:r>
      <w:r w:rsidRPr="00567901">
        <w:rPr>
          <w:rFonts w:eastAsia="Calibri" w:cs="B Nazanin" w:hint="cs"/>
          <w:szCs w:val="26"/>
          <w:rtl/>
        </w:rPr>
        <w:t>اهداف</w:t>
      </w:r>
      <w:r w:rsidRPr="00567901">
        <w:rPr>
          <w:rFonts w:eastAsia="Calibri" w:cs="B Nazanin"/>
          <w:szCs w:val="26"/>
          <w:rtl/>
        </w:rPr>
        <w:t xml:space="preserve"> </w:t>
      </w:r>
      <w:r w:rsidRPr="00567901">
        <w:rPr>
          <w:rFonts w:eastAsia="Calibri" w:cs="B Nazanin" w:hint="cs"/>
          <w:szCs w:val="26"/>
          <w:rtl/>
        </w:rPr>
        <w:t>و</w:t>
      </w:r>
      <w:r w:rsidRPr="00567901">
        <w:rPr>
          <w:rFonts w:eastAsia="Calibri" w:cs="B Nazanin"/>
          <w:szCs w:val="26"/>
          <w:rtl/>
        </w:rPr>
        <w:t xml:space="preserve"> </w:t>
      </w:r>
      <w:r w:rsidR="00D96B79">
        <w:rPr>
          <w:rFonts w:eastAsia="Calibri" w:cs="B Nazanin"/>
          <w:szCs w:val="26"/>
          <w:rtl/>
        </w:rPr>
        <w:t>فرض</w:t>
      </w:r>
      <w:r w:rsidR="00D96B79">
        <w:rPr>
          <w:rFonts w:eastAsia="Calibri" w:cs="B Nazanin" w:hint="cs"/>
          <w:szCs w:val="26"/>
          <w:rtl/>
        </w:rPr>
        <w:t>ی</w:t>
      </w:r>
      <w:r w:rsidR="00D96B79">
        <w:rPr>
          <w:rFonts w:eastAsia="Calibri" w:cs="B Nazanin" w:hint="eastAsia"/>
          <w:szCs w:val="26"/>
          <w:rtl/>
        </w:rPr>
        <w:t>ه‌ها</w:t>
      </w:r>
      <w:r w:rsidR="00D96B79">
        <w:rPr>
          <w:rFonts w:eastAsia="Calibri" w:cs="B Nazanin" w:hint="cs"/>
          <w:szCs w:val="26"/>
          <w:rtl/>
        </w:rPr>
        <w:t>ی</w:t>
      </w:r>
      <w:r w:rsidRPr="00567901">
        <w:rPr>
          <w:rFonts w:eastAsia="Calibri" w:cs="B Nazanin"/>
          <w:szCs w:val="26"/>
          <w:rtl/>
        </w:rPr>
        <w:t xml:space="preserve"> </w:t>
      </w:r>
      <w:r w:rsidR="00BB3D42" w:rsidRPr="00567901">
        <w:rPr>
          <w:rFonts w:eastAsia="Calibri" w:cs="B Nazanin"/>
          <w:szCs w:val="26"/>
          <w:rtl/>
        </w:rPr>
        <w:t>موردنظرش</w:t>
      </w:r>
      <w:r w:rsidRPr="00567901">
        <w:rPr>
          <w:rFonts w:eastAsia="Calibri" w:cs="B Nazanin"/>
          <w:szCs w:val="26"/>
          <w:rtl/>
        </w:rPr>
        <w:t xml:space="preserve"> </w:t>
      </w:r>
      <w:r w:rsidRPr="00567901">
        <w:rPr>
          <w:rFonts w:eastAsia="Calibri" w:cs="B Nazanin" w:hint="cs"/>
          <w:szCs w:val="26"/>
          <w:rtl/>
        </w:rPr>
        <w:t>را</w:t>
      </w:r>
      <w:r w:rsidRPr="00567901">
        <w:rPr>
          <w:rFonts w:eastAsia="Calibri" w:cs="B Nazanin"/>
          <w:szCs w:val="26"/>
          <w:rtl/>
        </w:rPr>
        <w:t xml:space="preserve"> </w:t>
      </w:r>
      <w:r w:rsidRPr="00567901">
        <w:rPr>
          <w:rFonts w:eastAsia="Calibri" w:cs="B Nazanin" w:hint="cs"/>
          <w:szCs w:val="26"/>
          <w:rtl/>
        </w:rPr>
        <w:t>بیان</w:t>
      </w:r>
      <w:r w:rsidRPr="00567901">
        <w:rPr>
          <w:rFonts w:eastAsia="Calibri" w:cs="B Nazanin"/>
          <w:szCs w:val="26"/>
          <w:rtl/>
        </w:rPr>
        <w:t xml:space="preserve"> </w:t>
      </w:r>
      <w:r w:rsidRPr="00567901">
        <w:rPr>
          <w:rFonts w:eastAsia="Calibri" w:cs="B Nazanin" w:hint="cs"/>
          <w:szCs w:val="26"/>
          <w:rtl/>
        </w:rPr>
        <w:t>می‌کند</w:t>
      </w:r>
      <w:r w:rsidRPr="00567901">
        <w:rPr>
          <w:rFonts w:eastAsia="Calibri" w:cs="B Nazanin"/>
          <w:szCs w:val="26"/>
          <w:rtl/>
        </w:rPr>
        <w:t xml:space="preserve">. </w:t>
      </w:r>
      <w:r w:rsidRPr="00567901">
        <w:rPr>
          <w:rFonts w:eastAsia="Calibri" w:cs="B Nazanin" w:hint="cs"/>
          <w:szCs w:val="26"/>
          <w:rtl/>
        </w:rPr>
        <w:t>برای اینکه</w:t>
      </w:r>
      <w:r w:rsidRPr="00567901">
        <w:rPr>
          <w:rFonts w:eastAsia="Calibri" w:cs="B Nazanin"/>
          <w:szCs w:val="26"/>
          <w:rtl/>
        </w:rPr>
        <w:t xml:space="preserve"> </w:t>
      </w:r>
      <w:r w:rsidRPr="00567901">
        <w:rPr>
          <w:rFonts w:eastAsia="Calibri" w:cs="B Nazanin" w:hint="cs"/>
          <w:szCs w:val="26"/>
          <w:rtl/>
        </w:rPr>
        <w:t>پژوهش</w:t>
      </w:r>
      <w:r w:rsidRPr="00567901">
        <w:rPr>
          <w:rFonts w:eastAsia="Calibri" w:cs="B Nazanin"/>
          <w:szCs w:val="26"/>
          <w:rtl/>
        </w:rPr>
        <w:t xml:space="preserve"> </w:t>
      </w:r>
      <w:r w:rsidRPr="00567901">
        <w:rPr>
          <w:rFonts w:eastAsia="Calibri" w:cs="B Nazanin" w:hint="cs"/>
          <w:szCs w:val="26"/>
          <w:rtl/>
        </w:rPr>
        <w:t>بر</w:t>
      </w:r>
      <w:r w:rsidRPr="00567901">
        <w:rPr>
          <w:rFonts w:eastAsia="Calibri" w:cs="B Nazanin"/>
          <w:szCs w:val="26"/>
          <w:rtl/>
        </w:rPr>
        <w:t xml:space="preserve"> </w:t>
      </w:r>
      <w:r w:rsidRPr="00567901">
        <w:rPr>
          <w:rFonts w:eastAsia="Calibri" w:cs="B Nazanin" w:hint="cs"/>
          <w:szCs w:val="26"/>
          <w:rtl/>
        </w:rPr>
        <w:t>اساس</w:t>
      </w:r>
      <w:r w:rsidRPr="00567901">
        <w:rPr>
          <w:rFonts w:eastAsia="Calibri" w:cs="B Nazanin"/>
          <w:szCs w:val="26"/>
          <w:rtl/>
        </w:rPr>
        <w:t xml:space="preserve"> </w:t>
      </w:r>
      <w:r w:rsidRPr="00567901">
        <w:rPr>
          <w:rFonts w:eastAsia="Calibri" w:cs="B Nazanin" w:hint="cs"/>
          <w:szCs w:val="26"/>
          <w:rtl/>
        </w:rPr>
        <w:t>یک</w:t>
      </w:r>
      <w:r w:rsidRPr="00567901">
        <w:rPr>
          <w:rFonts w:eastAsia="Calibri" w:cs="B Nazanin"/>
          <w:szCs w:val="26"/>
          <w:rtl/>
        </w:rPr>
        <w:t xml:space="preserve"> </w:t>
      </w:r>
      <w:r w:rsidRPr="00567901">
        <w:rPr>
          <w:rFonts w:eastAsia="Calibri" w:cs="B Nazanin" w:hint="cs"/>
          <w:szCs w:val="26"/>
          <w:rtl/>
        </w:rPr>
        <w:t>چارچوب</w:t>
      </w:r>
      <w:r w:rsidRPr="00567901">
        <w:rPr>
          <w:rFonts w:eastAsia="Calibri" w:cs="B Nazanin"/>
          <w:szCs w:val="26"/>
          <w:rtl/>
        </w:rPr>
        <w:t xml:space="preserve"> </w:t>
      </w:r>
      <w:r w:rsidRPr="00567901">
        <w:rPr>
          <w:rFonts w:eastAsia="Calibri" w:cs="B Nazanin" w:hint="cs"/>
          <w:szCs w:val="26"/>
          <w:rtl/>
        </w:rPr>
        <w:t>از</w:t>
      </w:r>
      <w:r w:rsidRPr="00567901">
        <w:rPr>
          <w:rFonts w:eastAsia="Calibri" w:cs="B Nazanin"/>
          <w:szCs w:val="26"/>
          <w:rtl/>
        </w:rPr>
        <w:t xml:space="preserve"> </w:t>
      </w:r>
      <w:r w:rsidRPr="00567901">
        <w:rPr>
          <w:rFonts w:eastAsia="Calibri" w:cs="B Nazanin" w:hint="cs"/>
          <w:szCs w:val="26"/>
          <w:rtl/>
        </w:rPr>
        <w:t>قبل</w:t>
      </w:r>
      <w:r w:rsidRPr="00567901">
        <w:rPr>
          <w:rFonts w:eastAsia="Calibri" w:cs="B Nazanin"/>
          <w:szCs w:val="26"/>
          <w:rtl/>
        </w:rPr>
        <w:t xml:space="preserve"> </w:t>
      </w:r>
      <w:r w:rsidR="00FE3F7A">
        <w:rPr>
          <w:rFonts w:eastAsia="Calibri" w:cs="B Nazanin"/>
          <w:szCs w:val="26"/>
          <w:rtl/>
        </w:rPr>
        <w:t>تع</w:t>
      </w:r>
      <w:r w:rsidR="00FE3F7A">
        <w:rPr>
          <w:rFonts w:eastAsia="Calibri" w:cs="B Nazanin" w:hint="cs"/>
          <w:szCs w:val="26"/>
          <w:rtl/>
        </w:rPr>
        <w:t>یی</w:t>
      </w:r>
      <w:r w:rsidR="00FE3F7A">
        <w:rPr>
          <w:rFonts w:eastAsia="Calibri" w:cs="B Nazanin" w:hint="eastAsia"/>
          <w:szCs w:val="26"/>
          <w:rtl/>
        </w:rPr>
        <w:t>ن‌شده</w:t>
      </w:r>
      <w:r w:rsidRPr="00567901">
        <w:rPr>
          <w:rFonts w:eastAsia="Calibri" w:cs="B Nazanin"/>
          <w:szCs w:val="26"/>
          <w:rtl/>
        </w:rPr>
        <w:t xml:space="preserve"> </w:t>
      </w:r>
      <w:r w:rsidRPr="00567901">
        <w:rPr>
          <w:rFonts w:eastAsia="Calibri" w:cs="B Nazanin" w:hint="cs"/>
          <w:szCs w:val="26"/>
          <w:rtl/>
        </w:rPr>
        <w:t>انجام</w:t>
      </w:r>
      <w:r w:rsidRPr="00567901">
        <w:rPr>
          <w:rFonts w:eastAsia="Calibri" w:cs="B Nazanin"/>
          <w:szCs w:val="26"/>
          <w:rtl/>
        </w:rPr>
        <w:t xml:space="preserve"> </w:t>
      </w:r>
      <w:r w:rsidRPr="00567901">
        <w:rPr>
          <w:rFonts w:eastAsia="Calibri" w:cs="B Nazanin" w:hint="cs"/>
          <w:szCs w:val="26"/>
          <w:rtl/>
        </w:rPr>
        <w:t xml:space="preserve">شود، این کار بسیار ضروری است. این چارچوب مانند نقشه راه، پژوهشگر را در مسیر پژوهش رهنمون </w:t>
      </w:r>
      <w:r w:rsidR="00D13920" w:rsidRPr="00567901">
        <w:rPr>
          <w:rFonts w:eastAsia="Calibri" w:cs="B Nazanin" w:hint="cs"/>
          <w:szCs w:val="26"/>
          <w:rtl/>
        </w:rPr>
        <w:t>کرده،</w:t>
      </w:r>
      <w:r w:rsidRPr="00567901">
        <w:rPr>
          <w:rFonts w:eastAsia="Calibri" w:cs="B Nazanin" w:hint="cs"/>
          <w:szCs w:val="26"/>
          <w:rtl/>
        </w:rPr>
        <w:t xml:space="preserve"> سبب می‌گردد انجام پژوهش </w:t>
      </w:r>
      <w:r w:rsidR="00BB3D42" w:rsidRPr="00567901">
        <w:rPr>
          <w:rFonts w:eastAsia="Calibri" w:cs="B Nazanin"/>
          <w:szCs w:val="26"/>
          <w:rtl/>
        </w:rPr>
        <w:t>باظرافت</w:t>
      </w:r>
      <w:r w:rsidRPr="00567901">
        <w:rPr>
          <w:rFonts w:eastAsia="Calibri" w:cs="B Nazanin" w:hint="cs"/>
          <w:szCs w:val="26"/>
          <w:rtl/>
        </w:rPr>
        <w:t>، دق</w:t>
      </w:r>
      <w:r w:rsidR="0070116D" w:rsidRPr="00567901">
        <w:rPr>
          <w:rFonts w:eastAsia="Calibri" w:cs="B Nazanin" w:hint="cs"/>
          <w:szCs w:val="26"/>
          <w:rtl/>
        </w:rPr>
        <w:t>ّ</w:t>
      </w:r>
      <w:r w:rsidRPr="00567901">
        <w:rPr>
          <w:rFonts w:eastAsia="Calibri" w:cs="B Nazanin" w:hint="cs"/>
          <w:szCs w:val="26"/>
          <w:rtl/>
        </w:rPr>
        <w:t xml:space="preserve">ت و کیفیت بهتری در </w:t>
      </w:r>
      <w:r w:rsidR="0095089E">
        <w:rPr>
          <w:rFonts w:eastAsia="Calibri" w:cs="B Nazanin"/>
          <w:szCs w:val="26"/>
          <w:rtl/>
        </w:rPr>
        <w:t>بازة</w:t>
      </w:r>
      <w:r w:rsidRPr="00567901">
        <w:rPr>
          <w:rFonts w:eastAsia="Calibri" w:cs="B Nazanin" w:hint="cs"/>
          <w:szCs w:val="26"/>
          <w:rtl/>
        </w:rPr>
        <w:t xml:space="preserve"> زمانی کمتر انجام شود. </w:t>
      </w:r>
      <w:r w:rsidR="00693FC4" w:rsidRPr="00567901">
        <w:rPr>
          <w:rFonts w:eastAsia="Calibri" w:cs="B Nazanin" w:hint="cs"/>
          <w:szCs w:val="26"/>
          <w:rtl/>
        </w:rPr>
        <w:t xml:space="preserve">در ابتدای این فصل به تشریح </w:t>
      </w:r>
      <w:r w:rsidR="004019E4">
        <w:rPr>
          <w:rFonts w:eastAsia="Calibri" w:cs="B Nazanin"/>
          <w:szCs w:val="26"/>
          <w:rtl/>
        </w:rPr>
        <w:t>مسئل</w:t>
      </w:r>
      <w:r w:rsidR="00D67213">
        <w:rPr>
          <w:rFonts w:eastAsia="Calibri" w:cs="B Nazanin" w:hint="cs"/>
          <w:szCs w:val="26"/>
          <w:rtl/>
        </w:rPr>
        <w:t>ۀ</w:t>
      </w:r>
      <w:r w:rsidRPr="00567901">
        <w:rPr>
          <w:rFonts w:eastAsia="Calibri" w:cs="B Nazanin"/>
          <w:szCs w:val="26"/>
          <w:rtl/>
        </w:rPr>
        <w:t xml:space="preserve"> </w:t>
      </w:r>
      <w:r w:rsidRPr="00567901">
        <w:rPr>
          <w:rFonts w:eastAsia="Calibri" w:cs="B Nazanin" w:hint="cs"/>
          <w:szCs w:val="26"/>
          <w:rtl/>
        </w:rPr>
        <w:t xml:space="preserve">پژوهش و اهمیت پژوهش </w:t>
      </w:r>
      <w:r w:rsidR="007078E1">
        <w:rPr>
          <w:rFonts w:eastAsia="Calibri" w:cs="B Nazanin"/>
          <w:szCs w:val="26"/>
          <w:rtl/>
        </w:rPr>
        <w:t>پرداخته شده</w:t>
      </w:r>
      <w:r w:rsidRPr="007B15BA">
        <w:rPr>
          <w:rFonts w:eastAsia="Calibri" w:cs="B Nazanin" w:hint="cs"/>
          <w:szCs w:val="26"/>
          <w:rtl/>
        </w:rPr>
        <w:t xml:space="preserve"> است.</w:t>
      </w:r>
      <w:r w:rsidRPr="007B15BA">
        <w:rPr>
          <w:rFonts w:eastAsia="Calibri" w:cs="B Nazanin"/>
          <w:szCs w:val="26"/>
          <w:rtl/>
        </w:rPr>
        <w:t xml:space="preserve"> </w:t>
      </w:r>
      <w:r w:rsidRPr="007B15BA">
        <w:rPr>
          <w:rFonts w:eastAsia="Calibri" w:cs="B Nazanin" w:hint="cs"/>
          <w:szCs w:val="26"/>
          <w:rtl/>
        </w:rPr>
        <w:t>سپس اهداف</w:t>
      </w:r>
      <w:r w:rsidRPr="007B15BA">
        <w:rPr>
          <w:rFonts w:eastAsia="Calibri" w:cs="B Nazanin"/>
          <w:szCs w:val="26"/>
          <w:rtl/>
        </w:rPr>
        <w:t xml:space="preserve"> </w:t>
      </w:r>
      <w:r w:rsidRPr="007B15BA">
        <w:rPr>
          <w:rFonts w:eastAsia="Calibri" w:cs="B Nazanin" w:hint="cs"/>
          <w:szCs w:val="26"/>
          <w:rtl/>
        </w:rPr>
        <w:t>پژوهش</w:t>
      </w:r>
      <w:r w:rsidRPr="007B15BA">
        <w:rPr>
          <w:rFonts w:eastAsia="Calibri" w:cs="B Nazanin"/>
          <w:szCs w:val="26"/>
          <w:rtl/>
        </w:rPr>
        <w:t xml:space="preserve"> </w:t>
      </w:r>
      <w:r w:rsidR="007078E1">
        <w:rPr>
          <w:rFonts w:eastAsia="Calibri" w:cs="B Nazanin"/>
          <w:szCs w:val="26"/>
          <w:rtl/>
        </w:rPr>
        <w:t>مورد بررس</w:t>
      </w:r>
      <w:r w:rsidR="007078E1">
        <w:rPr>
          <w:rFonts w:eastAsia="Calibri" w:cs="B Nazanin" w:hint="cs"/>
          <w:szCs w:val="26"/>
          <w:rtl/>
        </w:rPr>
        <w:t>ی</w:t>
      </w:r>
      <w:r w:rsidRPr="007B15BA">
        <w:rPr>
          <w:rFonts w:eastAsia="Calibri" w:cs="B Nazanin"/>
          <w:szCs w:val="26"/>
          <w:rtl/>
        </w:rPr>
        <w:t xml:space="preserve"> </w:t>
      </w:r>
      <w:r w:rsidR="007078E1">
        <w:rPr>
          <w:rFonts w:eastAsia="Calibri" w:cs="B Nazanin"/>
          <w:szCs w:val="26"/>
          <w:rtl/>
        </w:rPr>
        <w:t>قرار گرفته</w:t>
      </w:r>
      <w:r w:rsidRPr="007B15BA">
        <w:rPr>
          <w:rFonts w:eastAsia="Calibri" w:cs="B Nazanin" w:hint="cs"/>
          <w:szCs w:val="26"/>
          <w:rtl/>
        </w:rPr>
        <w:t xml:space="preserve"> است</w:t>
      </w:r>
      <w:r w:rsidRPr="007B15BA">
        <w:rPr>
          <w:rFonts w:eastAsia="Calibri" w:cs="B Nazanin"/>
          <w:szCs w:val="26"/>
          <w:rtl/>
        </w:rPr>
        <w:t xml:space="preserve">. </w:t>
      </w:r>
      <w:r w:rsidRPr="007B15BA">
        <w:rPr>
          <w:rFonts w:eastAsia="Calibri" w:cs="B Nazanin" w:hint="cs"/>
          <w:szCs w:val="26"/>
          <w:rtl/>
        </w:rPr>
        <w:t xml:space="preserve">همچنین به چالش‌های مسئله و نوآوری پژوهش </w:t>
      </w:r>
      <w:r w:rsidR="00FE3F7A">
        <w:rPr>
          <w:rFonts w:eastAsia="Calibri" w:cs="B Nazanin"/>
          <w:szCs w:val="26"/>
          <w:rtl/>
        </w:rPr>
        <w:t>انجام‌شده</w:t>
      </w:r>
      <w:r w:rsidRPr="007B15BA">
        <w:rPr>
          <w:rFonts w:eastAsia="Calibri" w:cs="B Nazanin" w:hint="cs"/>
          <w:szCs w:val="26"/>
          <w:rtl/>
        </w:rPr>
        <w:t xml:space="preserve"> </w:t>
      </w:r>
      <w:r w:rsidR="0070116D" w:rsidRPr="007B15BA">
        <w:rPr>
          <w:rFonts w:eastAsia="Calibri" w:cs="B Nazanin" w:hint="cs"/>
          <w:szCs w:val="26"/>
          <w:rtl/>
        </w:rPr>
        <w:t xml:space="preserve">نیز، </w:t>
      </w:r>
      <w:r w:rsidR="00FE3F7A">
        <w:rPr>
          <w:rFonts w:eastAsia="Calibri" w:cs="B Nazanin"/>
          <w:szCs w:val="26"/>
          <w:rtl/>
        </w:rPr>
        <w:t>اشاره‌شده</w:t>
      </w:r>
      <w:r w:rsidRPr="007B15BA">
        <w:rPr>
          <w:rFonts w:eastAsia="Calibri" w:cs="B Nazanin" w:hint="cs"/>
          <w:szCs w:val="26"/>
          <w:rtl/>
        </w:rPr>
        <w:t xml:space="preserve"> است.</w:t>
      </w:r>
      <w:bookmarkStart w:id="10" w:name="_Toc180443378"/>
    </w:p>
    <w:p w14:paraId="633BB92E" w14:textId="6B7727F7" w:rsidR="00EF5177" w:rsidRDefault="00EF5177">
      <w:pPr>
        <w:spacing w:after="160" w:line="259" w:lineRule="auto"/>
        <w:rPr>
          <w:rFonts w:eastAsia="Calibri" w:cs="B Nazanin"/>
          <w:szCs w:val="26"/>
          <w:rtl/>
        </w:rPr>
      </w:pPr>
      <w:r>
        <w:rPr>
          <w:rFonts w:eastAsia="Calibri" w:cs="B Nazanin"/>
          <w:szCs w:val="26"/>
          <w:rtl/>
        </w:rPr>
        <w:br w:type="page"/>
      </w:r>
    </w:p>
    <w:p w14:paraId="55451083" w14:textId="77777777" w:rsidR="00EF5177" w:rsidRDefault="00EF5177" w:rsidP="00EF5177">
      <w:pPr>
        <w:bidi/>
        <w:ind w:firstLine="192"/>
        <w:jc w:val="both"/>
        <w:rPr>
          <w:rFonts w:eastAsia="Calibri" w:cs="B Nazanin"/>
          <w:szCs w:val="26"/>
        </w:rPr>
      </w:pPr>
    </w:p>
    <w:p w14:paraId="43177780" w14:textId="77777777" w:rsidR="001516E0" w:rsidRPr="001516E0" w:rsidRDefault="001516E0" w:rsidP="00AA315D">
      <w:pPr>
        <w:pStyle w:val="Heading2"/>
        <w:jc w:val="both"/>
      </w:pPr>
      <w:bookmarkStart w:id="11" w:name="_Toc190486444"/>
      <w:bookmarkStart w:id="12" w:name="_Toc221220054"/>
      <w:r w:rsidRPr="001516E0">
        <w:rPr>
          <w:rFonts w:hint="cs"/>
          <w:rtl/>
        </w:rPr>
        <w:t xml:space="preserve">1-1- </w:t>
      </w:r>
      <w:r w:rsidR="00B97478" w:rsidRPr="001516E0">
        <w:rPr>
          <w:rFonts w:hint="cs"/>
          <w:rtl/>
        </w:rPr>
        <w:t>بیان مسئله پژوهش</w:t>
      </w:r>
      <w:bookmarkEnd w:id="10"/>
      <w:bookmarkEnd w:id="11"/>
      <w:bookmarkEnd w:id="12"/>
    </w:p>
    <w:p w14:paraId="6A98E8C1" w14:textId="79DB0878" w:rsidR="007A1E20" w:rsidRDefault="00146BE9" w:rsidP="00146BE9">
      <w:pPr>
        <w:bidi/>
        <w:ind w:firstLine="192"/>
        <w:jc w:val="both"/>
        <w:rPr>
          <w:rFonts w:cs="B Nazanin"/>
          <w:szCs w:val="26"/>
          <w:rtl/>
        </w:rPr>
      </w:pPr>
      <w:bookmarkStart w:id="13" w:name="_Hlk190889173"/>
      <w:r w:rsidRPr="00146BE9">
        <w:rPr>
          <w:rFonts w:cs="B Nazanin"/>
          <w:szCs w:val="26"/>
          <w:rtl/>
        </w:rPr>
        <w:t>د</w:t>
      </w:r>
      <w:r w:rsidRPr="00146BE9">
        <w:rPr>
          <w:rFonts w:cs="B Nazanin" w:hint="cs"/>
          <w:szCs w:val="26"/>
          <w:rtl/>
        </w:rPr>
        <w:t>ی</w:t>
      </w:r>
      <w:r w:rsidRPr="00146BE9">
        <w:rPr>
          <w:rFonts w:cs="B Nazanin" w:hint="eastAsia"/>
          <w:szCs w:val="26"/>
          <w:rtl/>
        </w:rPr>
        <w:t>ابت</w:t>
      </w:r>
      <w:r w:rsidRPr="00146BE9">
        <w:rPr>
          <w:rFonts w:cs="B Nazanin"/>
          <w:szCs w:val="26"/>
          <w:rtl/>
        </w:rPr>
        <w:t xml:space="preserve"> با عوارض م</w:t>
      </w:r>
      <w:r w:rsidRPr="00146BE9">
        <w:rPr>
          <w:rFonts w:cs="B Nazanin" w:hint="cs"/>
          <w:szCs w:val="26"/>
          <w:rtl/>
        </w:rPr>
        <w:t>ی</w:t>
      </w:r>
      <w:r w:rsidRPr="00146BE9">
        <w:rPr>
          <w:rFonts w:cs="B Nazanin" w:hint="eastAsia"/>
          <w:szCs w:val="26"/>
          <w:rtl/>
        </w:rPr>
        <w:t>کروواسکولار</w:t>
      </w:r>
      <w:r w:rsidRPr="00146BE9">
        <w:rPr>
          <w:rFonts w:cs="B Nazanin"/>
          <w:szCs w:val="26"/>
          <w:rtl/>
        </w:rPr>
        <w:t xml:space="preserve"> همراه است و شبک</w:t>
      </w:r>
      <w:r w:rsidRPr="00146BE9">
        <w:rPr>
          <w:rFonts w:cs="B Nazanin" w:hint="cs"/>
          <w:szCs w:val="26"/>
          <w:rtl/>
        </w:rPr>
        <w:t>ی</w:t>
      </w:r>
      <w:r w:rsidRPr="00146BE9">
        <w:rPr>
          <w:rFonts w:cs="B Nazanin" w:hint="eastAsia"/>
          <w:szCs w:val="26"/>
          <w:rtl/>
        </w:rPr>
        <w:t>ه</w:t>
      </w:r>
      <w:r w:rsidRPr="00146BE9">
        <w:rPr>
          <w:rFonts w:cs="B Nazanin"/>
          <w:szCs w:val="26"/>
          <w:rtl/>
        </w:rPr>
        <w:t xml:space="preserve"> </w:t>
      </w:r>
      <w:r w:rsidRPr="00146BE9">
        <w:rPr>
          <w:rFonts w:cs="B Nazanin" w:hint="cs"/>
          <w:szCs w:val="26"/>
          <w:rtl/>
        </w:rPr>
        <w:t>ی</w:t>
      </w:r>
      <w:r w:rsidRPr="00146BE9">
        <w:rPr>
          <w:rFonts w:cs="B Nazanin" w:hint="eastAsia"/>
          <w:szCs w:val="26"/>
          <w:rtl/>
        </w:rPr>
        <w:t>ک</w:t>
      </w:r>
      <w:r w:rsidRPr="00146BE9">
        <w:rPr>
          <w:rFonts w:cs="B Nazanin" w:hint="cs"/>
          <w:szCs w:val="26"/>
          <w:rtl/>
        </w:rPr>
        <w:t>ی</w:t>
      </w:r>
      <w:r w:rsidRPr="00146BE9">
        <w:rPr>
          <w:rFonts w:cs="B Nazanin"/>
          <w:szCs w:val="26"/>
          <w:rtl/>
        </w:rPr>
        <w:t xml:space="preserve"> از ارگان‌ها</w:t>
      </w:r>
      <w:r w:rsidRPr="00146BE9">
        <w:rPr>
          <w:rFonts w:cs="B Nazanin" w:hint="cs"/>
          <w:szCs w:val="26"/>
          <w:rtl/>
        </w:rPr>
        <w:t>ی</w:t>
      </w:r>
      <w:r w:rsidRPr="00146BE9">
        <w:rPr>
          <w:rFonts w:cs="B Nazanin"/>
          <w:szCs w:val="26"/>
          <w:rtl/>
        </w:rPr>
        <w:t xml:space="preserve"> هدف اصل</w:t>
      </w:r>
      <w:r w:rsidRPr="00146BE9">
        <w:rPr>
          <w:rFonts w:cs="B Nazanin" w:hint="cs"/>
          <w:szCs w:val="26"/>
          <w:rtl/>
        </w:rPr>
        <w:t>ی</w:t>
      </w:r>
      <w:r w:rsidRPr="00146BE9">
        <w:rPr>
          <w:rFonts w:cs="B Nazanin"/>
          <w:szCs w:val="26"/>
          <w:rtl/>
        </w:rPr>
        <w:t xml:space="preserve"> محسوب م</w:t>
      </w:r>
      <w:r w:rsidRPr="00146BE9">
        <w:rPr>
          <w:rFonts w:cs="B Nazanin" w:hint="cs"/>
          <w:szCs w:val="26"/>
          <w:rtl/>
        </w:rPr>
        <w:t>ی‌</w:t>
      </w:r>
      <w:r w:rsidRPr="00146BE9">
        <w:rPr>
          <w:rFonts w:cs="B Nazanin" w:hint="eastAsia"/>
          <w:szCs w:val="26"/>
          <w:rtl/>
        </w:rPr>
        <w:t>شود</w:t>
      </w:r>
      <w:r w:rsidRPr="00146BE9">
        <w:rPr>
          <w:rFonts w:cs="B Nazanin"/>
          <w:szCs w:val="26"/>
          <w:rtl/>
        </w:rPr>
        <w:t>. ادم ماکولا د</w:t>
      </w:r>
      <w:r w:rsidRPr="00146BE9">
        <w:rPr>
          <w:rFonts w:cs="B Nazanin" w:hint="cs"/>
          <w:szCs w:val="26"/>
          <w:rtl/>
        </w:rPr>
        <w:t>ی</w:t>
      </w:r>
      <w:r w:rsidRPr="00146BE9">
        <w:rPr>
          <w:rFonts w:cs="B Nazanin" w:hint="eastAsia"/>
          <w:szCs w:val="26"/>
          <w:rtl/>
        </w:rPr>
        <w:t>ابت</w:t>
      </w:r>
      <w:r w:rsidRPr="00146BE9">
        <w:rPr>
          <w:rFonts w:cs="B Nazanin" w:hint="cs"/>
          <w:szCs w:val="26"/>
          <w:rtl/>
        </w:rPr>
        <w:t>ی</w:t>
      </w:r>
      <w:r w:rsidRPr="00146BE9">
        <w:rPr>
          <w:rFonts w:cs="B Nazanin"/>
          <w:szCs w:val="26"/>
          <w:rtl/>
        </w:rPr>
        <w:t xml:space="preserve"> م</w:t>
      </w:r>
      <w:r w:rsidRPr="00146BE9">
        <w:rPr>
          <w:rFonts w:cs="B Nazanin" w:hint="cs"/>
          <w:szCs w:val="26"/>
          <w:rtl/>
        </w:rPr>
        <w:t>ی‌</w:t>
      </w:r>
      <w:r w:rsidRPr="00146BE9">
        <w:rPr>
          <w:rFonts w:cs="B Nazanin" w:hint="eastAsia"/>
          <w:szCs w:val="26"/>
          <w:rtl/>
        </w:rPr>
        <w:t>تواند</w:t>
      </w:r>
      <w:r w:rsidRPr="00146BE9">
        <w:rPr>
          <w:rFonts w:cs="B Nazanin"/>
          <w:szCs w:val="26"/>
          <w:rtl/>
        </w:rPr>
        <w:t xml:space="preserve"> د</w:t>
      </w:r>
      <w:r w:rsidRPr="00146BE9">
        <w:rPr>
          <w:rFonts w:cs="B Nazanin" w:hint="cs"/>
          <w:szCs w:val="26"/>
          <w:rtl/>
        </w:rPr>
        <w:t>ی</w:t>
      </w:r>
      <w:r w:rsidRPr="00146BE9">
        <w:rPr>
          <w:rFonts w:cs="B Nazanin" w:hint="eastAsia"/>
          <w:szCs w:val="26"/>
          <w:rtl/>
        </w:rPr>
        <w:t>د</w:t>
      </w:r>
      <w:r w:rsidRPr="00146BE9">
        <w:rPr>
          <w:rFonts w:cs="B Nazanin"/>
          <w:szCs w:val="26"/>
          <w:rtl/>
        </w:rPr>
        <w:t xml:space="preserve"> مرکز</w:t>
      </w:r>
      <w:r w:rsidRPr="00146BE9">
        <w:rPr>
          <w:rFonts w:cs="B Nazanin" w:hint="cs"/>
          <w:szCs w:val="26"/>
          <w:rtl/>
        </w:rPr>
        <w:t>ی</w:t>
      </w:r>
      <w:r w:rsidRPr="00146BE9">
        <w:rPr>
          <w:rFonts w:cs="B Nazanin"/>
          <w:szCs w:val="26"/>
          <w:rtl/>
        </w:rPr>
        <w:t xml:space="preserve"> را مختل کرده و بار اقتصاد</w:t>
      </w:r>
      <w:r w:rsidRPr="00146BE9">
        <w:rPr>
          <w:rFonts w:cs="B Nazanin" w:hint="cs"/>
          <w:szCs w:val="26"/>
          <w:rtl/>
        </w:rPr>
        <w:t>ی</w:t>
      </w:r>
      <w:r w:rsidRPr="00146BE9">
        <w:rPr>
          <w:rFonts w:cs="B Nazanin"/>
          <w:szCs w:val="26"/>
          <w:rtl/>
        </w:rPr>
        <w:t xml:space="preserve"> و اجتماع</w:t>
      </w:r>
      <w:r w:rsidRPr="00146BE9">
        <w:rPr>
          <w:rFonts w:cs="B Nazanin" w:hint="cs"/>
          <w:szCs w:val="26"/>
          <w:rtl/>
        </w:rPr>
        <w:t>ی</w:t>
      </w:r>
      <w:r w:rsidRPr="00146BE9">
        <w:rPr>
          <w:rFonts w:cs="B Nazanin"/>
          <w:szCs w:val="26"/>
          <w:rtl/>
        </w:rPr>
        <w:t xml:space="preserve"> قابل توجه</w:t>
      </w:r>
      <w:r w:rsidRPr="00146BE9">
        <w:rPr>
          <w:rFonts w:cs="B Nazanin" w:hint="cs"/>
          <w:szCs w:val="26"/>
          <w:rtl/>
        </w:rPr>
        <w:t>ی</w:t>
      </w:r>
      <w:r w:rsidRPr="00146BE9">
        <w:rPr>
          <w:rFonts w:cs="B Nazanin"/>
          <w:szCs w:val="26"/>
          <w:rtl/>
        </w:rPr>
        <w:t xml:space="preserve"> ا</w:t>
      </w:r>
      <w:r w:rsidRPr="00146BE9">
        <w:rPr>
          <w:rFonts w:cs="B Nazanin" w:hint="cs"/>
          <w:szCs w:val="26"/>
          <w:rtl/>
        </w:rPr>
        <w:t>ی</w:t>
      </w:r>
      <w:r w:rsidRPr="00146BE9">
        <w:rPr>
          <w:rFonts w:cs="B Nazanin" w:hint="eastAsia"/>
          <w:szCs w:val="26"/>
          <w:rtl/>
        </w:rPr>
        <w:t>جاد</w:t>
      </w:r>
      <w:r w:rsidRPr="00146BE9">
        <w:rPr>
          <w:rFonts w:cs="B Nazanin"/>
          <w:szCs w:val="26"/>
          <w:rtl/>
        </w:rPr>
        <w:t xml:space="preserve"> کند</w:t>
      </w:r>
      <w:r w:rsidRPr="00146BE9">
        <w:rPr>
          <w:rFonts w:cs="B Nazanin"/>
          <w:szCs w:val="26"/>
        </w:rPr>
        <w:t>.</w:t>
      </w:r>
      <w:r w:rsidRPr="00146BE9">
        <w:rPr>
          <w:rFonts w:cs="B Nazanin" w:hint="eastAsia"/>
          <w:szCs w:val="26"/>
          <w:rtl/>
        </w:rPr>
        <w:t>توموگراف</w:t>
      </w:r>
      <w:r w:rsidRPr="00146BE9">
        <w:rPr>
          <w:rFonts w:cs="B Nazanin" w:hint="cs"/>
          <w:szCs w:val="26"/>
          <w:rtl/>
        </w:rPr>
        <w:t>ی</w:t>
      </w:r>
      <w:r w:rsidRPr="00146BE9">
        <w:rPr>
          <w:rFonts w:cs="B Nazanin"/>
          <w:szCs w:val="26"/>
          <w:rtl/>
        </w:rPr>
        <w:t xml:space="preserve"> انسجام نور</w:t>
      </w:r>
      <w:r w:rsidRPr="00146BE9">
        <w:rPr>
          <w:rFonts w:cs="B Nazanin" w:hint="cs"/>
          <w:szCs w:val="26"/>
          <w:rtl/>
        </w:rPr>
        <w:t>ی</w:t>
      </w:r>
      <w:r w:rsidRPr="00146BE9">
        <w:rPr>
          <w:rFonts w:cs="B Nazanin"/>
          <w:szCs w:val="26"/>
          <w:rtl/>
        </w:rPr>
        <w:t xml:space="preserve"> با ارائه تصو</w:t>
      </w:r>
      <w:r w:rsidRPr="00146BE9">
        <w:rPr>
          <w:rFonts w:cs="B Nazanin" w:hint="cs"/>
          <w:szCs w:val="26"/>
          <w:rtl/>
        </w:rPr>
        <w:t>ی</w:t>
      </w:r>
      <w:r w:rsidRPr="00146BE9">
        <w:rPr>
          <w:rFonts w:cs="B Nazanin" w:hint="eastAsia"/>
          <w:szCs w:val="26"/>
          <w:rtl/>
        </w:rPr>
        <w:t>ر</w:t>
      </w:r>
      <w:r w:rsidRPr="00146BE9">
        <w:rPr>
          <w:rFonts w:cs="B Nazanin" w:hint="cs"/>
          <w:szCs w:val="26"/>
          <w:rtl/>
        </w:rPr>
        <w:t>ی</w:t>
      </w:r>
      <w:r w:rsidRPr="00146BE9">
        <w:rPr>
          <w:rFonts w:cs="B Nazanin"/>
          <w:szCs w:val="26"/>
          <w:rtl/>
        </w:rPr>
        <w:t xml:space="preserve"> لا</w:t>
      </w:r>
      <w:r w:rsidRPr="00146BE9">
        <w:rPr>
          <w:rFonts w:cs="B Nazanin" w:hint="cs"/>
          <w:szCs w:val="26"/>
          <w:rtl/>
        </w:rPr>
        <w:t>ی</w:t>
      </w:r>
      <w:r w:rsidRPr="00146BE9">
        <w:rPr>
          <w:rFonts w:cs="B Nazanin" w:hint="eastAsia"/>
          <w:szCs w:val="26"/>
          <w:rtl/>
        </w:rPr>
        <w:t>ه‌ا</w:t>
      </w:r>
      <w:r w:rsidRPr="00146BE9">
        <w:rPr>
          <w:rFonts w:cs="B Nazanin" w:hint="cs"/>
          <w:szCs w:val="26"/>
          <w:rtl/>
        </w:rPr>
        <w:t>ی</w:t>
      </w:r>
      <w:r w:rsidRPr="00146BE9">
        <w:rPr>
          <w:rFonts w:cs="B Nazanin"/>
          <w:szCs w:val="26"/>
          <w:rtl/>
        </w:rPr>
        <w:t xml:space="preserve"> از شبک</w:t>
      </w:r>
      <w:r w:rsidRPr="00146BE9">
        <w:rPr>
          <w:rFonts w:cs="B Nazanin" w:hint="cs"/>
          <w:szCs w:val="26"/>
          <w:rtl/>
        </w:rPr>
        <w:t>ی</w:t>
      </w:r>
      <w:r w:rsidRPr="00146BE9">
        <w:rPr>
          <w:rFonts w:cs="B Nazanin" w:hint="eastAsia"/>
          <w:szCs w:val="26"/>
          <w:rtl/>
        </w:rPr>
        <w:t>ه،</w:t>
      </w:r>
      <w:r w:rsidRPr="00146BE9">
        <w:rPr>
          <w:rFonts w:cs="B Nazanin"/>
          <w:szCs w:val="26"/>
          <w:rtl/>
        </w:rPr>
        <w:t xml:space="preserve"> امکان مشاهده مستق</w:t>
      </w:r>
      <w:r w:rsidRPr="00146BE9">
        <w:rPr>
          <w:rFonts w:cs="B Nazanin" w:hint="cs"/>
          <w:szCs w:val="26"/>
          <w:rtl/>
        </w:rPr>
        <w:t>ی</w:t>
      </w:r>
      <w:r w:rsidRPr="00146BE9">
        <w:rPr>
          <w:rFonts w:cs="B Nazanin" w:hint="eastAsia"/>
          <w:szCs w:val="26"/>
          <w:rtl/>
        </w:rPr>
        <w:t>م</w:t>
      </w:r>
      <w:r w:rsidRPr="00146BE9">
        <w:rPr>
          <w:rFonts w:cs="B Nazanin"/>
          <w:szCs w:val="26"/>
          <w:rtl/>
        </w:rPr>
        <w:t xml:space="preserve"> الگوها</w:t>
      </w:r>
      <w:r w:rsidRPr="00146BE9">
        <w:rPr>
          <w:rFonts w:cs="B Nazanin" w:hint="cs"/>
          <w:szCs w:val="26"/>
          <w:rtl/>
        </w:rPr>
        <w:t>ی</w:t>
      </w:r>
      <w:r w:rsidRPr="00146BE9">
        <w:rPr>
          <w:rFonts w:cs="B Nazanin"/>
          <w:szCs w:val="26"/>
          <w:rtl/>
        </w:rPr>
        <w:t xml:space="preserve"> ما</w:t>
      </w:r>
      <w:r w:rsidRPr="00146BE9">
        <w:rPr>
          <w:rFonts w:cs="B Nazanin" w:hint="cs"/>
          <w:szCs w:val="26"/>
          <w:rtl/>
        </w:rPr>
        <w:t>ی</w:t>
      </w:r>
      <w:r w:rsidRPr="00146BE9">
        <w:rPr>
          <w:rFonts w:cs="B Nazanin" w:hint="eastAsia"/>
          <w:szCs w:val="26"/>
          <w:rtl/>
        </w:rPr>
        <w:t>ع</w:t>
      </w:r>
      <w:r w:rsidRPr="00146BE9">
        <w:rPr>
          <w:rFonts w:cs="B Nazanin"/>
          <w:szCs w:val="26"/>
          <w:rtl/>
        </w:rPr>
        <w:t xml:space="preserve"> و نشانه‌ها</w:t>
      </w:r>
      <w:r w:rsidRPr="00146BE9">
        <w:rPr>
          <w:rFonts w:cs="B Nazanin" w:hint="cs"/>
          <w:szCs w:val="26"/>
          <w:rtl/>
        </w:rPr>
        <w:t>ی</w:t>
      </w:r>
      <w:r w:rsidRPr="00146BE9">
        <w:rPr>
          <w:rFonts w:cs="B Nazanin"/>
          <w:szCs w:val="26"/>
          <w:rtl/>
        </w:rPr>
        <w:t xml:space="preserve"> بافت</w:t>
      </w:r>
      <w:r w:rsidRPr="00146BE9">
        <w:rPr>
          <w:rFonts w:cs="B Nazanin" w:hint="cs"/>
          <w:szCs w:val="26"/>
          <w:rtl/>
        </w:rPr>
        <w:t>ی</w:t>
      </w:r>
      <w:r w:rsidRPr="00146BE9">
        <w:rPr>
          <w:rFonts w:cs="B Nazanin"/>
          <w:szCs w:val="26"/>
          <w:rtl/>
        </w:rPr>
        <w:t xml:space="preserve"> را فراهم م</w:t>
      </w:r>
      <w:r w:rsidRPr="00146BE9">
        <w:rPr>
          <w:rFonts w:cs="B Nazanin" w:hint="cs"/>
          <w:szCs w:val="26"/>
          <w:rtl/>
        </w:rPr>
        <w:t>ی‌</w:t>
      </w:r>
      <w:r w:rsidRPr="00146BE9">
        <w:rPr>
          <w:rFonts w:cs="B Nazanin" w:hint="eastAsia"/>
          <w:szCs w:val="26"/>
          <w:rtl/>
        </w:rPr>
        <w:t>کند</w:t>
      </w:r>
      <w:r w:rsidRPr="00146BE9">
        <w:rPr>
          <w:rFonts w:cs="B Nazanin"/>
          <w:szCs w:val="26"/>
          <w:rtl/>
        </w:rPr>
        <w:t>. به هم</w:t>
      </w:r>
      <w:r w:rsidRPr="00146BE9">
        <w:rPr>
          <w:rFonts w:cs="B Nazanin" w:hint="cs"/>
          <w:szCs w:val="26"/>
          <w:rtl/>
        </w:rPr>
        <w:t>ی</w:t>
      </w:r>
      <w:r w:rsidRPr="00146BE9">
        <w:rPr>
          <w:rFonts w:cs="B Nazanin" w:hint="eastAsia"/>
          <w:szCs w:val="26"/>
          <w:rtl/>
        </w:rPr>
        <w:t>ن</w:t>
      </w:r>
      <w:r w:rsidRPr="00146BE9">
        <w:rPr>
          <w:rFonts w:cs="B Nazanin"/>
          <w:szCs w:val="26"/>
          <w:rtl/>
        </w:rPr>
        <w:t xml:space="preserve"> دل</w:t>
      </w:r>
      <w:r w:rsidRPr="00146BE9">
        <w:rPr>
          <w:rFonts w:cs="B Nazanin" w:hint="cs"/>
          <w:szCs w:val="26"/>
          <w:rtl/>
        </w:rPr>
        <w:t>ی</w:t>
      </w:r>
      <w:r w:rsidRPr="00146BE9">
        <w:rPr>
          <w:rFonts w:cs="B Nazanin" w:hint="eastAsia"/>
          <w:szCs w:val="26"/>
          <w:rtl/>
        </w:rPr>
        <w:t>ل،</w:t>
      </w:r>
      <w:r w:rsidRPr="00146BE9">
        <w:rPr>
          <w:rFonts w:cs="B Nazanin"/>
          <w:szCs w:val="26"/>
          <w:rtl/>
        </w:rPr>
        <w:t xml:space="preserve"> توموگراف</w:t>
      </w:r>
      <w:r w:rsidRPr="00146BE9">
        <w:rPr>
          <w:rFonts w:cs="B Nazanin" w:hint="cs"/>
          <w:szCs w:val="26"/>
          <w:rtl/>
        </w:rPr>
        <w:t>ی</w:t>
      </w:r>
      <w:r w:rsidRPr="00146BE9">
        <w:rPr>
          <w:rFonts w:cs="B Nazanin"/>
          <w:szCs w:val="26"/>
          <w:rtl/>
        </w:rPr>
        <w:t xml:space="preserve"> انسجام نور</w:t>
      </w:r>
      <w:r w:rsidRPr="00146BE9">
        <w:rPr>
          <w:rFonts w:cs="B Nazanin" w:hint="cs"/>
          <w:szCs w:val="26"/>
          <w:rtl/>
        </w:rPr>
        <w:t>ی</w:t>
      </w:r>
      <w:r w:rsidRPr="00146BE9">
        <w:rPr>
          <w:rFonts w:cs="B Nazanin"/>
          <w:szCs w:val="26"/>
          <w:rtl/>
        </w:rPr>
        <w:t xml:space="preserve"> هم ابزار تشخ</w:t>
      </w:r>
      <w:r w:rsidRPr="00146BE9">
        <w:rPr>
          <w:rFonts w:cs="B Nazanin" w:hint="cs"/>
          <w:szCs w:val="26"/>
          <w:rtl/>
        </w:rPr>
        <w:t>ی</w:t>
      </w:r>
      <w:r w:rsidRPr="00146BE9">
        <w:rPr>
          <w:rFonts w:cs="B Nazanin" w:hint="eastAsia"/>
          <w:szCs w:val="26"/>
          <w:rtl/>
        </w:rPr>
        <w:t>ص</w:t>
      </w:r>
      <w:r w:rsidRPr="00146BE9">
        <w:rPr>
          <w:rFonts w:cs="B Nazanin" w:hint="cs"/>
          <w:szCs w:val="26"/>
          <w:rtl/>
        </w:rPr>
        <w:t>ی</w:t>
      </w:r>
      <w:r w:rsidRPr="00146BE9">
        <w:rPr>
          <w:rFonts w:cs="B Nazanin"/>
          <w:szCs w:val="26"/>
          <w:rtl/>
        </w:rPr>
        <w:t xml:space="preserve"> و هم منبع ب</w:t>
      </w:r>
      <w:r w:rsidRPr="00146BE9">
        <w:rPr>
          <w:rFonts w:cs="B Nazanin" w:hint="cs"/>
          <w:szCs w:val="26"/>
          <w:rtl/>
        </w:rPr>
        <w:t>ی</w:t>
      </w:r>
      <w:r w:rsidRPr="00146BE9">
        <w:rPr>
          <w:rFonts w:cs="B Nazanin" w:hint="eastAsia"/>
          <w:szCs w:val="26"/>
          <w:rtl/>
        </w:rPr>
        <w:t>ومارکرهاست</w:t>
      </w:r>
      <w:r w:rsidRPr="00146BE9">
        <w:rPr>
          <w:rFonts w:cs="B Nazanin"/>
          <w:szCs w:val="26"/>
          <w:rtl/>
        </w:rPr>
        <w:t>.</w:t>
      </w:r>
    </w:p>
    <w:p w14:paraId="0ECF3C48" w14:textId="77777777" w:rsidR="00146BE9" w:rsidRPr="00146BE9" w:rsidRDefault="00146BE9" w:rsidP="00146BE9">
      <w:pPr>
        <w:bidi/>
        <w:ind w:firstLine="192"/>
        <w:jc w:val="both"/>
        <w:rPr>
          <w:rFonts w:cs="B Nazanin"/>
          <w:szCs w:val="26"/>
          <w:rtl/>
        </w:rPr>
      </w:pPr>
      <w:r w:rsidRPr="00146BE9">
        <w:rPr>
          <w:rFonts w:cs="B Nazanin"/>
          <w:szCs w:val="26"/>
          <w:rtl/>
        </w:rPr>
        <w:t>ناهمگن</w:t>
      </w:r>
      <w:r w:rsidRPr="00146BE9">
        <w:rPr>
          <w:rFonts w:cs="B Nazanin" w:hint="cs"/>
          <w:szCs w:val="26"/>
          <w:rtl/>
        </w:rPr>
        <w:t>ی</w:t>
      </w:r>
      <w:r w:rsidRPr="00146BE9">
        <w:rPr>
          <w:rFonts w:cs="B Nazanin"/>
          <w:szCs w:val="26"/>
          <w:rtl/>
        </w:rPr>
        <w:t xml:space="preserve"> پاسخ به داروها</w:t>
      </w:r>
      <w:r w:rsidRPr="00146BE9">
        <w:rPr>
          <w:rFonts w:cs="B Nazanin" w:hint="cs"/>
          <w:szCs w:val="26"/>
          <w:rtl/>
        </w:rPr>
        <w:t>ی</w:t>
      </w:r>
      <w:r w:rsidRPr="00146BE9">
        <w:rPr>
          <w:rFonts w:cs="B Nazanin"/>
          <w:szCs w:val="26"/>
          <w:rtl/>
        </w:rPr>
        <w:t xml:space="preserve"> مهارکننده فاکتور رشد اندوتل</w:t>
      </w:r>
      <w:r w:rsidRPr="00146BE9">
        <w:rPr>
          <w:rFonts w:cs="B Nazanin" w:hint="cs"/>
          <w:szCs w:val="26"/>
          <w:rtl/>
        </w:rPr>
        <w:t>ی</w:t>
      </w:r>
      <w:r w:rsidRPr="00146BE9">
        <w:rPr>
          <w:rFonts w:cs="B Nazanin" w:hint="eastAsia"/>
          <w:szCs w:val="26"/>
          <w:rtl/>
        </w:rPr>
        <w:t>ال</w:t>
      </w:r>
      <w:r w:rsidRPr="00146BE9">
        <w:rPr>
          <w:rFonts w:cs="B Nazanin"/>
          <w:szCs w:val="26"/>
          <w:rtl/>
        </w:rPr>
        <w:t xml:space="preserve"> عروق</w:t>
      </w:r>
      <w:r w:rsidRPr="00146BE9">
        <w:rPr>
          <w:rFonts w:cs="B Nazanin" w:hint="cs"/>
          <w:szCs w:val="26"/>
          <w:rtl/>
        </w:rPr>
        <w:t>ی</w:t>
      </w:r>
      <w:r w:rsidRPr="00146BE9">
        <w:rPr>
          <w:rFonts w:cs="B Nazanin"/>
          <w:szCs w:val="26"/>
          <w:rtl/>
        </w:rPr>
        <w:t xml:space="preserve"> سبب م</w:t>
      </w:r>
      <w:r w:rsidRPr="00146BE9">
        <w:rPr>
          <w:rFonts w:cs="B Nazanin" w:hint="cs"/>
          <w:szCs w:val="26"/>
          <w:rtl/>
        </w:rPr>
        <w:t>ی‌</w:t>
      </w:r>
      <w:r w:rsidRPr="00146BE9">
        <w:rPr>
          <w:rFonts w:cs="B Nazanin" w:hint="eastAsia"/>
          <w:szCs w:val="26"/>
          <w:rtl/>
        </w:rPr>
        <w:t>شود</w:t>
      </w:r>
      <w:r w:rsidRPr="00146BE9">
        <w:rPr>
          <w:rFonts w:cs="B Nazanin"/>
          <w:szCs w:val="26"/>
          <w:rtl/>
        </w:rPr>
        <w:t xml:space="preserve"> برخ</w:t>
      </w:r>
      <w:r w:rsidRPr="00146BE9">
        <w:rPr>
          <w:rFonts w:cs="B Nazanin" w:hint="cs"/>
          <w:szCs w:val="26"/>
          <w:rtl/>
        </w:rPr>
        <w:t>ی</w:t>
      </w:r>
      <w:r w:rsidRPr="00146BE9">
        <w:rPr>
          <w:rFonts w:cs="B Nazanin"/>
          <w:szCs w:val="26"/>
          <w:rtl/>
        </w:rPr>
        <w:t xml:space="preserve"> ب</w:t>
      </w:r>
      <w:r w:rsidRPr="00146BE9">
        <w:rPr>
          <w:rFonts w:cs="B Nazanin" w:hint="cs"/>
          <w:szCs w:val="26"/>
          <w:rtl/>
        </w:rPr>
        <w:t>ی</w:t>
      </w:r>
      <w:r w:rsidRPr="00146BE9">
        <w:rPr>
          <w:rFonts w:cs="B Nazanin" w:hint="eastAsia"/>
          <w:szCs w:val="26"/>
          <w:rtl/>
        </w:rPr>
        <w:t>ماران</w:t>
      </w:r>
      <w:r w:rsidRPr="00146BE9">
        <w:rPr>
          <w:rFonts w:cs="B Nazanin"/>
          <w:szCs w:val="26"/>
          <w:rtl/>
        </w:rPr>
        <w:t xml:space="preserve"> پس از چند نوبت تزر</w:t>
      </w:r>
      <w:r w:rsidRPr="00146BE9">
        <w:rPr>
          <w:rFonts w:cs="B Nazanin" w:hint="cs"/>
          <w:szCs w:val="26"/>
          <w:rtl/>
        </w:rPr>
        <w:t>ی</w:t>
      </w:r>
      <w:r w:rsidRPr="00146BE9">
        <w:rPr>
          <w:rFonts w:cs="B Nazanin" w:hint="eastAsia"/>
          <w:szCs w:val="26"/>
          <w:rtl/>
        </w:rPr>
        <w:t>ق،</w:t>
      </w:r>
      <w:r w:rsidRPr="00146BE9">
        <w:rPr>
          <w:rFonts w:cs="B Nazanin"/>
          <w:szCs w:val="26"/>
          <w:rtl/>
        </w:rPr>
        <w:t xml:space="preserve"> تازه به سمت تغ</w:t>
      </w:r>
      <w:r w:rsidRPr="00146BE9">
        <w:rPr>
          <w:rFonts w:cs="B Nazanin" w:hint="cs"/>
          <w:szCs w:val="26"/>
          <w:rtl/>
        </w:rPr>
        <w:t>یی</w:t>
      </w:r>
      <w:r w:rsidRPr="00146BE9">
        <w:rPr>
          <w:rFonts w:cs="B Nazanin" w:hint="eastAsia"/>
          <w:szCs w:val="26"/>
          <w:rtl/>
        </w:rPr>
        <w:t>ر</w:t>
      </w:r>
      <w:r w:rsidRPr="00146BE9">
        <w:rPr>
          <w:rFonts w:cs="B Nazanin"/>
          <w:szCs w:val="26"/>
          <w:rtl/>
        </w:rPr>
        <w:t xml:space="preserve"> درمان هدا</w:t>
      </w:r>
      <w:r w:rsidRPr="00146BE9">
        <w:rPr>
          <w:rFonts w:cs="B Nazanin" w:hint="cs"/>
          <w:szCs w:val="26"/>
          <w:rtl/>
        </w:rPr>
        <w:t>ی</w:t>
      </w:r>
      <w:r w:rsidRPr="00146BE9">
        <w:rPr>
          <w:rFonts w:cs="B Nazanin" w:hint="eastAsia"/>
          <w:szCs w:val="26"/>
          <w:rtl/>
        </w:rPr>
        <w:t>ت</w:t>
      </w:r>
      <w:r w:rsidRPr="00146BE9">
        <w:rPr>
          <w:rFonts w:cs="B Nazanin"/>
          <w:szCs w:val="26"/>
          <w:rtl/>
        </w:rPr>
        <w:t xml:space="preserve"> شوند. اگر بتوان پاسخ را از ابتدا پ</w:t>
      </w:r>
      <w:r w:rsidRPr="00146BE9">
        <w:rPr>
          <w:rFonts w:cs="B Nazanin" w:hint="cs"/>
          <w:szCs w:val="26"/>
          <w:rtl/>
        </w:rPr>
        <w:t>ی</w:t>
      </w:r>
      <w:r w:rsidRPr="00146BE9">
        <w:rPr>
          <w:rFonts w:cs="B Nazanin" w:hint="eastAsia"/>
          <w:szCs w:val="26"/>
          <w:rtl/>
        </w:rPr>
        <w:t>ش‌ب</w:t>
      </w:r>
      <w:r w:rsidRPr="00146BE9">
        <w:rPr>
          <w:rFonts w:cs="B Nazanin" w:hint="cs"/>
          <w:szCs w:val="26"/>
          <w:rtl/>
        </w:rPr>
        <w:t>ی</w:t>
      </w:r>
      <w:r w:rsidRPr="00146BE9">
        <w:rPr>
          <w:rFonts w:cs="B Nazanin" w:hint="eastAsia"/>
          <w:szCs w:val="26"/>
          <w:rtl/>
        </w:rPr>
        <w:t>ن</w:t>
      </w:r>
      <w:r w:rsidRPr="00146BE9">
        <w:rPr>
          <w:rFonts w:cs="B Nazanin" w:hint="cs"/>
          <w:szCs w:val="26"/>
          <w:rtl/>
        </w:rPr>
        <w:t>ی</w:t>
      </w:r>
      <w:r w:rsidRPr="00146BE9">
        <w:rPr>
          <w:rFonts w:cs="B Nazanin"/>
          <w:szCs w:val="26"/>
          <w:rtl/>
        </w:rPr>
        <w:t xml:space="preserve"> کرد، م</w:t>
      </w:r>
      <w:r w:rsidRPr="00146BE9">
        <w:rPr>
          <w:rFonts w:cs="B Nazanin" w:hint="cs"/>
          <w:szCs w:val="26"/>
          <w:rtl/>
        </w:rPr>
        <w:t>ی‌</w:t>
      </w:r>
      <w:r w:rsidRPr="00146BE9">
        <w:rPr>
          <w:rFonts w:cs="B Nazanin" w:hint="eastAsia"/>
          <w:szCs w:val="26"/>
          <w:rtl/>
        </w:rPr>
        <w:t>توان</w:t>
      </w:r>
      <w:r w:rsidRPr="00146BE9">
        <w:rPr>
          <w:rFonts w:cs="B Nazanin"/>
          <w:szCs w:val="26"/>
          <w:rtl/>
        </w:rPr>
        <w:t xml:space="preserve"> درمان مناسب‌تر و برنامه پا</w:t>
      </w:r>
      <w:r w:rsidRPr="00146BE9">
        <w:rPr>
          <w:rFonts w:cs="B Nazanin" w:hint="cs"/>
          <w:szCs w:val="26"/>
          <w:rtl/>
        </w:rPr>
        <w:t>ی</w:t>
      </w:r>
      <w:r w:rsidRPr="00146BE9">
        <w:rPr>
          <w:rFonts w:cs="B Nazanin" w:hint="eastAsia"/>
          <w:szCs w:val="26"/>
          <w:rtl/>
        </w:rPr>
        <w:t>ش</w:t>
      </w:r>
      <w:r w:rsidRPr="00146BE9">
        <w:rPr>
          <w:rFonts w:cs="B Nazanin"/>
          <w:szCs w:val="26"/>
          <w:rtl/>
        </w:rPr>
        <w:t xml:space="preserve"> مؤثرتر را زودتر انتخاب نمود</w:t>
      </w:r>
      <w:r w:rsidRPr="00146BE9">
        <w:rPr>
          <w:rFonts w:cs="B Nazanin"/>
          <w:szCs w:val="26"/>
        </w:rPr>
        <w:t>.</w:t>
      </w:r>
    </w:p>
    <w:p w14:paraId="1F6F9F7B" w14:textId="3F483EFE" w:rsidR="00146BE9" w:rsidRDefault="00146BE9" w:rsidP="00146BE9">
      <w:pPr>
        <w:bidi/>
        <w:ind w:firstLine="192"/>
        <w:jc w:val="both"/>
        <w:rPr>
          <w:rFonts w:cs="B Nazanin"/>
          <w:szCs w:val="26"/>
          <w:rtl/>
        </w:rPr>
      </w:pPr>
      <w:r w:rsidRPr="00146BE9">
        <w:rPr>
          <w:rFonts w:cs="B Nazanin" w:hint="eastAsia"/>
          <w:szCs w:val="26"/>
          <w:rtl/>
        </w:rPr>
        <w:t>مشکل</w:t>
      </w:r>
      <w:r w:rsidRPr="00146BE9">
        <w:rPr>
          <w:rFonts w:cs="B Nazanin"/>
          <w:szCs w:val="26"/>
          <w:rtl/>
        </w:rPr>
        <w:t xml:space="preserve"> اصل</w:t>
      </w:r>
      <w:r w:rsidRPr="00146BE9">
        <w:rPr>
          <w:rFonts w:cs="B Nazanin" w:hint="cs"/>
          <w:szCs w:val="26"/>
          <w:rtl/>
        </w:rPr>
        <w:t>ی</w:t>
      </w:r>
      <w:r w:rsidRPr="00146BE9">
        <w:rPr>
          <w:rFonts w:cs="B Nazanin"/>
          <w:szCs w:val="26"/>
          <w:rtl/>
        </w:rPr>
        <w:t xml:space="preserve"> آن است که ب</w:t>
      </w:r>
      <w:r w:rsidRPr="00146BE9">
        <w:rPr>
          <w:rFonts w:cs="B Nazanin" w:hint="cs"/>
          <w:szCs w:val="26"/>
          <w:rtl/>
        </w:rPr>
        <w:t>ی</w:t>
      </w:r>
      <w:r w:rsidRPr="00146BE9">
        <w:rPr>
          <w:rFonts w:cs="B Nazanin" w:hint="eastAsia"/>
          <w:szCs w:val="26"/>
          <w:rtl/>
        </w:rPr>
        <w:t>ومارکرها</w:t>
      </w:r>
      <w:r w:rsidRPr="00146BE9">
        <w:rPr>
          <w:rFonts w:cs="B Nazanin"/>
          <w:szCs w:val="26"/>
          <w:rtl/>
        </w:rPr>
        <w:t xml:space="preserve"> در مطالعات مختلف تعر</w:t>
      </w:r>
      <w:r w:rsidRPr="00146BE9">
        <w:rPr>
          <w:rFonts w:cs="B Nazanin" w:hint="cs"/>
          <w:szCs w:val="26"/>
          <w:rtl/>
        </w:rPr>
        <w:t>ی</w:t>
      </w:r>
      <w:r w:rsidRPr="00146BE9">
        <w:rPr>
          <w:rFonts w:cs="B Nazanin" w:hint="eastAsia"/>
          <w:szCs w:val="26"/>
          <w:rtl/>
        </w:rPr>
        <w:t>ف‌ها</w:t>
      </w:r>
      <w:r w:rsidRPr="00146BE9">
        <w:rPr>
          <w:rFonts w:cs="B Nazanin" w:hint="cs"/>
          <w:szCs w:val="26"/>
          <w:rtl/>
        </w:rPr>
        <w:t>ی</w:t>
      </w:r>
      <w:r w:rsidRPr="00146BE9">
        <w:rPr>
          <w:rFonts w:cs="B Nazanin"/>
          <w:szCs w:val="26"/>
          <w:rtl/>
        </w:rPr>
        <w:t xml:space="preserve"> متفاوت دارند و در حوزه هوش مصنوع</w:t>
      </w:r>
      <w:r w:rsidRPr="00146BE9">
        <w:rPr>
          <w:rFonts w:cs="B Nazanin" w:hint="cs"/>
          <w:szCs w:val="26"/>
          <w:rtl/>
        </w:rPr>
        <w:t>ی</w:t>
      </w:r>
      <w:r w:rsidRPr="00146BE9">
        <w:rPr>
          <w:rFonts w:cs="B Nazanin"/>
          <w:szCs w:val="26"/>
          <w:rtl/>
        </w:rPr>
        <w:t xml:space="preserve"> ن</w:t>
      </w:r>
      <w:r w:rsidRPr="00146BE9">
        <w:rPr>
          <w:rFonts w:cs="B Nazanin" w:hint="cs"/>
          <w:szCs w:val="26"/>
          <w:rtl/>
        </w:rPr>
        <w:t>ی</w:t>
      </w:r>
      <w:r w:rsidRPr="00146BE9">
        <w:rPr>
          <w:rFonts w:cs="B Nazanin" w:hint="eastAsia"/>
          <w:szCs w:val="26"/>
          <w:rtl/>
        </w:rPr>
        <w:t>ز</w:t>
      </w:r>
      <w:r w:rsidRPr="00146BE9">
        <w:rPr>
          <w:rFonts w:cs="B Nazanin"/>
          <w:szCs w:val="26"/>
          <w:rtl/>
        </w:rPr>
        <w:t xml:space="preserve"> استاندارد واحد</w:t>
      </w:r>
      <w:r w:rsidRPr="00146BE9">
        <w:rPr>
          <w:rFonts w:cs="B Nazanin" w:hint="cs"/>
          <w:szCs w:val="26"/>
          <w:rtl/>
        </w:rPr>
        <w:t>ی</w:t>
      </w:r>
      <w:r w:rsidRPr="00146BE9">
        <w:rPr>
          <w:rFonts w:cs="B Nazanin"/>
          <w:szCs w:val="26"/>
          <w:rtl/>
        </w:rPr>
        <w:t xml:space="preserve"> برا</w:t>
      </w:r>
      <w:r w:rsidRPr="00146BE9">
        <w:rPr>
          <w:rFonts w:cs="B Nazanin" w:hint="cs"/>
          <w:szCs w:val="26"/>
          <w:rtl/>
        </w:rPr>
        <w:t>ی</w:t>
      </w:r>
      <w:r w:rsidRPr="00146BE9">
        <w:rPr>
          <w:rFonts w:cs="B Nazanin"/>
          <w:szCs w:val="26"/>
          <w:rtl/>
        </w:rPr>
        <w:t xml:space="preserve"> تعر</w:t>
      </w:r>
      <w:r w:rsidRPr="00146BE9">
        <w:rPr>
          <w:rFonts w:cs="B Nazanin" w:hint="cs"/>
          <w:szCs w:val="26"/>
          <w:rtl/>
        </w:rPr>
        <w:t>ی</w:t>
      </w:r>
      <w:r w:rsidRPr="00146BE9">
        <w:rPr>
          <w:rFonts w:cs="B Nazanin" w:hint="eastAsia"/>
          <w:szCs w:val="26"/>
          <w:rtl/>
        </w:rPr>
        <w:t>ف</w:t>
      </w:r>
      <w:r w:rsidRPr="00146BE9">
        <w:rPr>
          <w:rFonts w:cs="B Nazanin"/>
          <w:szCs w:val="26"/>
          <w:rtl/>
        </w:rPr>
        <w:t xml:space="preserve"> پاسخ و گزارش عملکرد مدل‌ها وجود ندارد. ا</w:t>
      </w:r>
      <w:r w:rsidRPr="00146BE9">
        <w:rPr>
          <w:rFonts w:cs="B Nazanin" w:hint="cs"/>
          <w:szCs w:val="26"/>
          <w:rtl/>
        </w:rPr>
        <w:t>ی</w:t>
      </w:r>
      <w:r w:rsidRPr="00146BE9">
        <w:rPr>
          <w:rFonts w:cs="B Nazanin" w:hint="eastAsia"/>
          <w:szCs w:val="26"/>
          <w:rtl/>
        </w:rPr>
        <w:t>ن</w:t>
      </w:r>
      <w:r w:rsidRPr="00146BE9">
        <w:rPr>
          <w:rFonts w:cs="B Nazanin"/>
          <w:szCs w:val="26"/>
          <w:rtl/>
        </w:rPr>
        <w:t xml:space="preserve"> سم</w:t>
      </w:r>
      <w:r w:rsidRPr="00146BE9">
        <w:rPr>
          <w:rFonts w:cs="B Nazanin" w:hint="cs"/>
          <w:szCs w:val="26"/>
          <w:rtl/>
        </w:rPr>
        <w:t>ی</w:t>
      </w:r>
      <w:r w:rsidRPr="00146BE9">
        <w:rPr>
          <w:rFonts w:cs="B Nazanin" w:hint="eastAsia"/>
          <w:szCs w:val="26"/>
          <w:rtl/>
        </w:rPr>
        <w:t>نار</w:t>
      </w:r>
      <w:r w:rsidRPr="00146BE9">
        <w:rPr>
          <w:rFonts w:cs="B Nazanin"/>
          <w:szCs w:val="26"/>
          <w:rtl/>
        </w:rPr>
        <w:t xml:space="preserve"> به دنبال ادغام ا</w:t>
      </w:r>
      <w:r w:rsidRPr="00146BE9">
        <w:rPr>
          <w:rFonts w:cs="B Nazanin" w:hint="cs"/>
          <w:szCs w:val="26"/>
          <w:rtl/>
        </w:rPr>
        <w:t>ی</w:t>
      </w:r>
      <w:r w:rsidRPr="00146BE9">
        <w:rPr>
          <w:rFonts w:cs="B Nazanin" w:hint="eastAsia"/>
          <w:szCs w:val="26"/>
          <w:rtl/>
        </w:rPr>
        <w:t>ن</w:t>
      </w:r>
      <w:r w:rsidRPr="00146BE9">
        <w:rPr>
          <w:rFonts w:cs="B Nazanin"/>
          <w:szCs w:val="26"/>
          <w:rtl/>
        </w:rPr>
        <w:t xml:space="preserve"> دو جر</w:t>
      </w:r>
      <w:r w:rsidRPr="00146BE9">
        <w:rPr>
          <w:rFonts w:cs="B Nazanin" w:hint="cs"/>
          <w:szCs w:val="26"/>
          <w:rtl/>
        </w:rPr>
        <w:t>ی</w:t>
      </w:r>
      <w:r w:rsidRPr="00146BE9">
        <w:rPr>
          <w:rFonts w:cs="B Nazanin" w:hint="eastAsia"/>
          <w:szCs w:val="26"/>
          <w:rtl/>
        </w:rPr>
        <w:t>ان</w:t>
      </w:r>
      <w:r w:rsidRPr="00146BE9">
        <w:rPr>
          <w:rFonts w:cs="B Nazanin"/>
          <w:szCs w:val="26"/>
          <w:rtl/>
        </w:rPr>
        <w:t xml:space="preserve"> و ارائه چارچوب تحل</w:t>
      </w:r>
      <w:r w:rsidRPr="00146BE9">
        <w:rPr>
          <w:rFonts w:cs="B Nazanin" w:hint="cs"/>
          <w:szCs w:val="26"/>
          <w:rtl/>
        </w:rPr>
        <w:t>ی</w:t>
      </w:r>
      <w:r w:rsidRPr="00146BE9">
        <w:rPr>
          <w:rFonts w:cs="B Nazanin" w:hint="eastAsia"/>
          <w:szCs w:val="26"/>
          <w:rtl/>
        </w:rPr>
        <w:t>ل</w:t>
      </w:r>
      <w:r w:rsidRPr="00146BE9">
        <w:rPr>
          <w:rFonts w:cs="B Nazanin" w:hint="cs"/>
          <w:szCs w:val="26"/>
          <w:rtl/>
        </w:rPr>
        <w:t>ی</w:t>
      </w:r>
      <w:r w:rsidRPr="00146BE9">
        <w:rPr>
          <w:rFonts w:cs="B Nazanin"/>
          <w:szCs w:val="26"/>
          <w:rtl/>
        </w:rPr>
        <w:t xml:space="preserve"> است.</w:t>
      </w:r>
    </w:p>
    <w:p w14:paraId="3D44F7CB" w14:textId="580540E7" w:rsidR="00146BE9" w:rsidRDefault="00146BE9" w:rsidP="00146BE9">
      <w:pPr>
        <w:bidi/>
        <w:ind w:firstLine="192"/>
        <w:jc w:val="center"/>
        <w:rPr>
          <w:rFonts w:cs="B Nazanin"/>
          <w:szCs w:val="26"/>
          <w:rtl/>
        </w:rPr>
      </w:pPr>
      <w:r>
        <w:rPr>
          <w:noProof/>
        </w:rPr>
        <w:drawing>
          <wp:inline distT="0" distB="0" distL="0" distR="0" wp14:anchorId="5C97C3E5" wp14:editId="45430A33">
            <wp:extent cx="4754880" cy="2679109"/>
            <wp:effectExtent l="0" t="0" r="0" b="0"/>
            <wp:docPr id="557582317" name="Picture 557582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754880" cy="2679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B4E405" w14:textId="7C81CF77" w:rsidR="00962191" w:rsidRPr="00962191" w:rsidRDefault="00FD1D95" w:rsidP="0074032F">
      <w:pPr>
        <w:pStyle w:val="Caption"/>
        <w:rPr>
          <w:rtl/>
        </w:rPr>
      </w:pPr>
      <w:bookmarkStart w:id="14" w:name="_Toc221219813"/>
      <w:r>
        <w:rPr>
          <w:rtl/>
        </w:rPr>
        <w:t xml:space="preserve">شکل </w:t>
      </w:r>
      <w:r w:rsidR="009018EE">
        <w:rPr>
          <w:rtl/>
        </w:rPr>
        <w:fldChar w:fldCharType="begin"/>
      </w:r>
      <w:r w:rsidR="009018EE">
        <w:rPr>
          <w:rtl/>
        </w:rPr>
        <w:instrText xml:space="preserve"> </w:instrText>
      </w:r>
      <w:r w:rsidR="009018EE">
        <w:instrText>SEQ</w:instrText>
      </w:r>
      <w:r w:rsidR="009018EE">
        <w:rPr>
          <w:rtl/>
        </w:rPr>
        <w:instrText xml:space="preserve"> شکل \* </w:instrText>
      </w:r>
      <w:r w:rsidR="009018EE">
        <w:instrText>ARABIC</w:instrText>
      </w:r>
      <w:r w:rsidR="009018EE">
        <w:rPr>
          <w:rtl/>
        </w:rPr>
        <w:instrText xml:space="preserve"> </w:instrText>
      </w:r>
      <w:r w:rsidR="009018EE">
        <w:rPr>
          <w:rtl/>
        </w:rPr>
        <w:fldChar w:fldCharType="separate"/>
      </w:r>
      <w:r w:rsidR="00B92FDE">
        <w:rPr>
          <w:noProof/>
          <w:rtl/>
        </w:rPr>
        <w:t>1</w:t>
      </w:r>
      <w:r w:rsidR="009018EE">
        <w:rPr>
          <w:rtl/>
        </w:rPr>
        <w:fldChar w:fldCharType="end"/>
      </w:r>
      <w:r>
        <w:rPr>
          <w:rFonts w:hint="cs"/>
          <w:rtl/>
        </w:rPr>
        <w:t xml:space="preserve"> </w:t>
      </w:r>
      <w:r w:rsidR="00DD5134">
        <w:rPr>
          <w:rFonts w:hint="cs"/>
          <w:rtl/>
        </w:rPr>
        <w:t xml:space="preserve">شکل 1-1: </w:t>
      </w:r>
      <w:r w:rsidR="00146BE9" w:rsidRPr="00146BE9">
        <w:rPr>
          <w:rtl/>
        </w:rPr>
        <w:t>نمونه‌ا</w:t>
      </w:r>
      <w:r w:rsidR="00146BE9" w:rsidRPr="00146BE9">
        <w:rPr>
          <w:rFonts w:hint="cs"/>
          <w:rtl/>
        </w:rPr>
        <w:t>ی</w:t>
      </w:r>
      <w:r w:rsidR="00146BE9" w:rsidRPr="00146BE9">
        <w:rPr>
          <w:rtl/>
        </w:rPr>
        <w:t xml:space="preserve"> از تصو</w:t>
      </w:r>
      <w:r w:rsidR="00146BE9" w:rsidRPr="00146BE9">
        <w:rPr>
          <w:rFonts w:hint="cs"/>
          <w:rtl/>
        </w:rPr>
        <w:t>ی</w:t>
      </w:r>
      <w:r w:rsidR="00146BE9" w:rsidRPr="00146BE9">
        <w:rPr>
          <w:rFonts w:hint="eastAsia"/>
          <w:rtl/>
        </w:rPr>
        <w:t>ر</w:t>
      </w:r>
      <w:r w:rsidR="00146BE9" w:rsidRPr="00146BE9">
        <w:rPr>
          <w:rtl/>
        </w:rPr>
        <w:t xml:space="preserve"> توموگراف</w:t>
      </w:r>
      <w:r w:rsidR="00146BE9" w:rsidRPr="00146BE9">
        <w:rPr>
          <w:rFonts w:hint="cs"/>
          <w:rtl/>
        </w:rPr>
        <w:t>ی</w:t>
      </w:r>
      <w:r w:rsidR="00146BE9" w:rsidRPr="00146BE9">
        <w:rPr>
          <w:rtl/>
        </w:rPr>
        <w:t xml:space="preserve"> انسجام نور</w:t>
      </w:r>
      <w:r w:rsidR="00146BE9" w:rsidRPr="00146BE9">
        <w:rPr>
          <w:rFonts w:hint="cs"/>
          <w:rtl/>
        </w:rPr>
        <w:t>ی</w:t>
      </w:r>
      <w:r w:rsidR="00146BE9" w:rsidRPr="00146BE9">
        <w:rPr>
          <w:rtl/>
        </w:rPr>
        <w:t xml:space="preserve"> و نما</w:t>
      </w:r>
      <w:r w:rsidR="00146BE9" w:rsidRPr="00146BE9">
        <w:rPr>
          <w:rFonts w:hint="cs"/>
          <w:rtl/>
        </w:rPr>
        <w:t>ی</w:t>
      </w:r>
      <w:r w:rsidR="00146BE9" w:rsidRPr="00146BE9">
        <w:rPr>
          <w:rFonts w:hint="eastAsia"/>
          <w:rtl/>
        </w:rPr>
        <w:t>ه‌ها</w:t>
      </w:r>
      <w:r w:rsidR="00146BE9" w:rsidRPr="00146BE9">
        <w:rPr>
          <w:rFonts w:hint="cs"/>
          <w:rtl/>
        </w:rPr>
        <w:t>ی</w:t>
      </w:r>
      <w:r w:rsidR="00146BE9" w:rsidRPr="00146BE9">
        <w:rPr>
          <w:rtl/>
        </w:rPr>
        <w:t xml:space="preserve"> ساختار</w:t>
      </w:r>
      <w:r w:rsidR="00146BE9" w:rsidRPr="00146BE9">
        <w:rPr>
          <w:rFonts w:hint="cs"/>
          <w:rtl/>
        </w:rPr>
        <w:t>ی</w:t>
      </w:r>
      <w:r w:rsidR="00146BE9" w:rsidRPr="00146BE9">
        <w:rPr>
          <w:rtl/>
        </w:rPr>
        <w:t xml:space="preserve"> مرتبط با ز</w:t>
      </w:r>
      <w:r w:rsidR="00146BE9" w:rsidRPr="00146BE9">
        <w:rPr>
          <w:rFonts w:hint="cs"/>
          <w:rtl/>
        </w:rPr>
        <w:t>ی</w:t>
      </w:r>
      <w:r w:rsidR="00146BE9" w:rsidRPr="00146BE9">
        <w:rPr>
          <w:rFonts w:hint="eastAsia"/>
          <w:rtl/>
        </w:rPr>
        <w:t>ست‌نشانگرها</w:t>
      </w:r>
      <w:r w:rsidR="00146BE9" w:rsidRPr="00146BE9">
        <w:rPr>
          <w:rtl/>
        </w:rPr>
        <w:t>.</w:t>
      </w:r>
      <w:bookmarkEnd w:id="14"/>
    </w:p>
    <w:p w14:paraId="6E2D39F0" w14:textId="63B6388C" w:rsidR="00B97478" w:rsidRPr="00B848B9" w:rsidRDefault="000E2507" w:rsidP="00AA315D">
      <w:pPr>
        <w:pStyle w:val="Heading2"/>
        <w:jc w:val="both"/>
      </w:pPr>
      <w:bookmarkStart w:id="15" w:name="_Hlk190631764"/>
      <w:bookmarkStart w:id="16" w:name="_Toc180443379"/>
      <w:bookmarkStart w:id="17" w:name="_Toc190486445"/>
      <w:bookmarkStart w:id="18" w:name="_Toc221220055"/>
      <w:bookmarkEnd w:id="7"/>
      <w:bookmarkEnd w:id="13"/>
      <w:r w:rsidRPr="00B848B9">
        <w:rPr>
          <w:rtl/>
        </w:rPr>
        <w:t xml:space="preserve">1-2- </w:t>
      </w:r>
      <w:r w:rsidR="00B97478" w:rsidRPr="00B848B9">
        <w:rPr>
          <w:rtl/>
        </w:rPr>
        <w:t>اهمیت پژوهش</w:t>
      </w:r>
      <w:bookmarkEnd w:id="16"/>
      <w:bookmarkEnd w:id="17"/>
      <w:bookmarkEnd w:id="18"/>
    </w:p>
    <w:p w14:paraId="09F44895" w14:textId="1D76BF00" w:rsidR="00207E08" w:rsidRPr="00C336B2" w:rsidRDefault="005D0599" w:rsidP="00D979E7">
      <w:pPr>
        <w:bidi/>
        <w:ind w:firstLine="192"/>
        <w:jc w:val="both"/>
        <w:rPr>
          <w:rFonts w:asciiTheme="majorBidi" w:eastAsia="Calibri" w:hAnsiTheme="majorBidi" w:cs="B Nazanin"/>
          <w:szCs w:val="26"/>
          <w:rtl/>
        </w:rPr>
      </w:pPr>
      <w:r w:rsidRPr="00B848B9">
        <w:rPr>
          <w:rFonts w:asciiTheme="majorBidi" w:hAnsiTheme="majorBidi" w:cs="B Nazanin"/>
          <w:sz w:val="26"/>
          <w:szCs w:val="26"/>
          <w:rtl/>
        </w:rPr>
        <w:t>ا</w:t>
      </w:r>
      <w:bookmarkEnd w:id="15"/>
      <w:r w:rsidR="00D979E7">
        <w:rPr>
          <w:rFonts w:asciiTheme="majorBidi" w:hAnsiTheme="majorBidi" w:cs="B Nazanin" w:hint="cs"/>
          <w:sz w:val="26"/>
          <w:szCs w:val="26"/>
          <w:rtl/>
        </w:rPr>
        <w:t>اااااا</w:t>
      </w:r>
    </w:p>
    <w:p w14:paraId="5814A738" w14:textId="00372C59" w:rsidR="00B97478" w:rsidRPr="00B848B9" w:rsidRDefault="000E2507" w:rsidP="00AA315D">
      <w:pPr>
        <w:pStyle w:val="Heading2"/>
        <w:jc w:val="both"/>
        <w:rPr>
          <w:rtl/>
        </w:rPr>
      </w:pPr>
      <w:bookmarkStart w:id="19" w:name="_Toc180443380"/>
      <w:bookmarkStart w:id="20" w:name="_Toc190486446"/>
      <w:bookmarkStart w:id="21" w:name="_Toc221220056"/>
      <w:r w:rsidRPr="00B848B9">
        <w:rPr>
          <w:rtl/>
        </w:rPr>
        <w:t xml:space="preserve">1-3- </w:t>
      </w:r>
      <w:r w:rsidR="00B97478" w:rsidRPr="00B848B9">
        <w:rPr>
          <w:rtl/>
        </w:rPr>
        <w:t xml:space="preserve">روش انجام </w:t>
      </w:r>
      <w:bookmarkEnd w:id="19"/>
      <w:bookmarkEnd w:id="20"/>
      <w:r w:rsidR="0071567D">
        <w:rPr>
          <w:rFonts w:hint="cs"/>
          <w:rtl/>
        </w:rPr>
        <w:t>تحقیق</w:t>
      </w:r>
      <w:bookmarkEnd w:id="21"/>
    </w:p>
    <w:p w14:paraId="67C24DA2" w14:textId="0E5ED139" w:rsidR="00AC485E" w:rsidRPr="005622B6" w:rsidRDefault="00B06B2E" w:rsidP="00D979E7">
      <w:pPr>
        <w:bidi/>
        <w:ind w:firstLine="192"/>
        <w:jc w:val="both"/>
        <w:rPr>
          <w:rFonts w:asciiTheme="majorBidi" w:eastAsia="Calibri" w:hAnsiTheme="majorBidi" w:cs="B Nazanin"/>
          <w:szCs w:val="26"/>
          <w:rtl/>
        </w:rPr>
      </w:pPr>
      <w:r w:rsidRPr="00207E08">
        <w:rPr>
          <w:rFonts w:asciiTheme="majorBidi" w:eastAsia="Calibri" w:hAnsiTheme="majorBidi" w:cs="B Nazanin"/>
          <w:szCs w:val="26"/>
          <w:rtl/>
        </w:rPr>
        <w:t>ا</w:t>
      </w:r>
      <w:r w:rsidR="00D979E7">
        <w:rPr>
          <w:rFonts w:asciiTheme="majorBidi" w:eastAsia="Calibri" w:hAnsiTheme="majorBidi" w:cs="B Nazanin" w:hint="cs"/>
          <w:szCs w:val="26"/>
          <w:rtl/>
        </w:rPr>
        <w:t>اااااا</w:t>
      </w:r>
    </w:p>
    <w:p w14:paraId="1AFCF0AD" w14:textId="029812CA" w:rsidR="00B97478" w:rsidRPr="005622B6" w:rsidRDefault="000E2507" w:rsidP="00AA315D">
      <w:pPr>
        <w:pStyle w:val="Heading2"/>
        <w:jc w:val="both"/>
        <w:rPr>
          <w:rtl/>
        </w:rPr>
      </w:pPr>
      <w:bookmarkStart w:id="22" w:name="_Toc180443381"/>
      <w:bookmarkStart w:id="23" w:name="_Toc190486447"/>
      <w:bookmarkStart w:id="24" w:name="_Toc221220057"/>
      <w:r w:rsidRPr="005622B6">
        <w:rPr>
          <w:rtl/>
        </w:rPr>
        <w:t xml:space="preserve">1-4- </w:t>
      </w:r>
      <w:r w:rsidR="00B97478" w:rsidRPr="005622B6">
        <w:rPr>
          <w:rtl/>
        </w:rPr>
        <w:t>چالش‌ها</w:t>
      </w:r>
      <w:bookmarkEnd w:id="22"/>
      <w:bookmarkEnd w:id="23"/>
      <w:bookmarkEnd w:id="24"/>
    </w:p>
    <w:p w14:paraId="6F1F81C6" w14:textId="4431B1D1" w:rsidR="000C2EC7" w:rsidRPr="005622B6" w:rsidRDefault="00D979E7" w:rsidP="00D979E7">
      <w:pPr>
        <w:bidi/>
        <w:ind w:firstLine="192"/>
        <w:jc w:val="both"/>
        <w:rPr>
          <w:rFonts w:asciiTheme="majorBidi" w:eastAsia="Calibri" w:hAnsiTheme="majorBidi" w:cs="B Nazanin"/>
          <w:szCs w:val="26"/>
          <w:rtl/>
        </w:rPr>
      </w:pPr>
      <w:r>
        <w:rPr>
          <w:rFonts w:asciiTheme="majorBidi" w:eastAsia="Calibri" w:hAnsiTheme="majorBidi" w:cs="B Nazanin" w:hint="cs"/>
          <w:szCs w:val="26"/>
          <w:rtl/>
        </w:rPr>
        <w:t>اااااا</w:t>
      </w:r>
    </w:p>
    <w:p w14:paraId="30C2A3C7" w14:textId="5E32129B" w:rsidR="00B97478" w:rsidRPr="005622B6" w:rsidRDefault="000E2507" w:rsidP="00AA315D">
      <w:pPr>
        <w:pStyle w:val="Heading2"/>
        <w:jc w:val="both"/>
        <w:rPr>
          <w:rtl/>
        </w:rPr>
      </w:pPr>
      <w:bookmarkStart w:id="25" w:name="_Toc180443382"/>
      <w:bookmarkStart w:id="26" w:name="_Toc190486448"/>
      <w:bookmarkStart w:id="27" w:name="_Toc221220058"/>
      <w:r w:rsidRPr="005622B6">
        <w:rPr>
          <w:rtl/>
        </w:rPr>
        <w:lastRenderedPageBreak/>
        <w:t xml:space="preserve">1-5- </w:t>
      </w:r>
      <w:r w:rsidR="00F60F29">
        <w:rPr>
          <w:rtl/>
        </w:rPr>
        <w:t>سؤال‌های</w:t>
      </w:r>
      <w:r w:rsidR="00B97478" w:rsidRPr="005622B6">
        <w:rPr>
          <w:rtl/>
        </w:rPr>
        <w:t xml:space="preserve"> پژوهش</w:t>
      </w:r>
      <w:bookmarkEnd w:id="25"/>
      <w:bookmarkEnd w:id="26"/>
      <w:bookmarkEnd w:id="27"/>
    </w:p>
    <w:p w14:paraId="4F2BFFA5" w14:textId="77777777" w:rsidR="00D979E7" w:rsidRPr="00D979E7" w:rsidRDefault="00D979E7" w:rsidP="00D979E7">
      <w:pPr>
        <w:numPr>
          <w:ilvl w:val="0"/>
          <w:numId w:val="2"/>
        </w:numPr>
        <w:bidi/>
        <w:jc w:val="both"/>
        <w:rPr>
          <w:rFonts w:asciiTheme="majorBidi" w:eastAsia="Calibri" w:hAnsiTheme="majorBidi" w:cs="B Nazanin"/>
          <w:szCs w:val="26"/>
        </w:rPr>
      </w:pPr>
      <w:r w:rsidRPr="00D979E7">
        <w:rPr>
          <w:rFonts w:asciiTheme="majorBidi" w:eastAsia="Calibri" w:hAnsiTheme="majorBidi" w:cs="B Nazanin"/>
          <w:szCs w:val="26"/>
          <w:rtl/>
        </w:rPr>
        <w:t>چه ب</w:t>
      </w:r>
      <w:r w:rsidRPr="00D979E7">
        <w:rPr>
          <w:rFonts w:asciiTheme="majorBidi" w:eastAsia="Calibri" w:hAnsiTheme="majorBidi" w:cs="B Nazanin" w:hint="cs"/>
          <w:szCs w:val="26"/>
          <w:rtl/>
        </w:rPr>
        <w:t>ی</w:t>
      </w:r>
      <w:r w:rsidRPr="00D979E7">
        <w:rPr>
          <w:rFonts w:asciiTheme="majorBidi" w:eastAsia="Calibri" w:hAnsiTheme="majorBidi" w:cs="B Nazanin" w:hint="eastAsia"/>
          <w:szCs w:val="26"/>
          <w:rtl/>
        </w:rPr>
        <w:t>ومارکرها</w:t>
      </w:r>
      <w:r w:rsidRPr="00D979E7">
        <w:rPr>
          <w:rFonts w:asciiTheme="majorBidi" w:eastAsia="Calibri" w:hAnsiTheme="majorBidi" w:cs="B Nazanin" w:hint="cs"/>
          <w:szCs w:val="26"/>
          <w:rtl/>
        </w:rPr>
        <w:t>ی</w:t>
      </w:r>
      <w:r w:rsidRPr="00D979E7">
        <w:rPr>
          <w:rFonts w:asciiTheme="majorBidi" w:eastAsia="Calibri" w:hAnsiTheme="majorBidi" w:cs="B Nazanin"/>
          <w:szCs w:val="26"/>
          <w:rtl/>
        </w:rPr>
        <w:t xml:space="preserve"> توموگراف</w:t>
      </w:r>
      <w:r w:rsidRPr="00D979E7">
        <w:rPr>
          <w:rFonts w:asciiTheme="majorBidi" w:eastAsia="Calibri" w:hAnsiTheme="majorBidi" w:cs="B Nazanin" w:hint="cs"/>
          <w:szCs w:val="26"/>
          <w:rtl/>
        </w:rPr>
        <w:t>ی</w:t>
      </w:r>
      <w:r w:rsidRPr="00D979E7">
        <w:rPr>
          <w:rFonts w:asciiTheme="majorBidi" w:eastAsia="Calibri" w:hAnsiTheme="majorBidi" w:cs="B Nazanin"/>
          <w:szCs w:val="26"/>
          <w:rtl/>
        </w:rPr>
        <w:t xml:space="preserve"> انسجام نور</w:t>
      </w:r>
      <w:r w:rsidRPr="00D979E7">
        <w:rPr>
          <w:rFonts w:asciiTheme="majorBidi" w:eastAsia="Calibri" w:hAnsiTheme="majorBidi" w:cs="B Nazanin" w:hint="cs"/>
          <w:szCs w:val="26"/>
          <w:rtl/>
        </w:rPr>
        <w:t>ی</w:t>
      </w:r>
      <w:r w:rsidRPr="00D979E7">
        <w:rPr>
          <w:rFonts w:asciiTheme="majorBidi" w:eastAsia="Calibri" w:hAnsiTheme="majorBidi" w:cs="B Nazanin"/>
          <w:szCs w:val="26"/>
          <w:rtl/>
        </w:rPr>
        <w:t xml:space="preserve"> ب</w:t>
      </w:r>
      <w:r w:rsidRPr="00D979E7">
        <w:rPr>
          <w:rFonts w:asciiTheme="majorBidi" w:eastAsia="Calibri" w:hAnsiTheme="majorBidi" w:cs="B Nazanin" w:hint="cs"/>
          <w:szCs w:val="26"/>
          <w:rtl/>
        </w:rPr>
        <w:t>ی</w:t>
      </w:r>
      <w:r w:rsidRPr="00D979E7">
        <w:rPr>
          <w:rFonts w:asciiTheme="majorBidi" w:eastAsia="Calibri" w:hAnsiTheme="majorBidi" w:cs="B Nazanin" w:hint="eastAsia"/>
          <w:szCs w:val="26"/>
          <w:rtl/>
        </w:rPr>
        <w:t>شتر</w:t>
      </w:r>
      <w:r w:rsidRPr="00D979E7">
        <w:rPr>
          <w:rFonts w:asciiTheme="majorBidi" w:eastAsia="Calibri" w:hAnsiTheme="majorBidi" w:cs="B Nazanin" w:hint="cs"/>
          <w:szCs w:val="26"/>
          <w:rtl/>
        </w:rPr>
        <w:t>ی</w:t>
      </w:r>
      <w:r w:rsidRPr="00D979E7">
        <w:rPr>
          <w:rFonts w:asciiTheme="majorBidi" w:eastAsia="Calibri" w:hAnsiTheme="majorBidi" w:cs="B Nazanin" w:hint="eastAsia"/>
          <w:szCs w:val="26"/>
          <w:rtl/>
        </w:rPr>
        <w:t>ن</w:t>
      </w:r>
      <w:r w:rsidRPr="00D979E7">
        <w:rPr>
          <w:rFonts w:asciiTheme="majorBidi" w:eastAsia="Calibri" w:hAnsiTheme="majorBidi" w:cs="B Nazanin"/>
          <w:szCs w:val="26"/>
          <w:rtl/>
        </w:rPr>
        <w:t xml:space="preserve"> پشتوانه شواهد را برا</w:t>
      </w:r>
      <w:r w:rsidRPr="00D979E7">
        <w:rPr>
          <w:rFonts w:asciiTheme="majorBidi" w:eastAsia="Calibri" w:hAnsiTheme="majorBidi" w:cs="B Nazanin" w:hint="cs"/>
          <w:szCs w:val="26"/>
          <w:rtl/>
        </w:rPr>
        <w:t>ی</w:t>
      </w:r>
      <w:r w:rsidRPr="00D979E7">
        <w:rPr>
          <w:rFonts w:asciiTheme="majorBidi" w:eastAsia="Calibri" w:hAnsiTheme="majorBidi" w:cs="B Nazanin"/>
          <w:szCs w:val="26"/>
          <w:rtl/>
        </w:rPr>
        <w:t xml:space="preserve"> پ</w:t>
      </w:r>
      <w:r w:rsidRPr="00D979E7">
        <w:rPr>
          <w:rFonts w:asciiTheme="majorBidi" w:eastAsia="Calibri" w:hAnsiTheme="majorBidi" w:cs="B Nazanin" w:hint="cs"/>
          <w:szCs w:val="26"/>
          <w:rtl/>
        </w:rPr>
        <w:t>ی</w:t>
      </w:r>
      <w:r w:rsidRPr="00D979E7">
        <w:rPr>
          <w:rFonts w:asciiTheme="majorBidi" w:eastAsia="Calibri" w:hAnsiTheme="majorBidi" w:cs="B Nazanin" w:hint="eastAsia"/>
          <w:szCs w:val="26"/>
          <w:rtl/>
        </w:rPr>
        <w:t>ش‌ب</w:t>
      </w:r>
      <w:r w:rsidRPr="00D979E7">
        <w:rPr>
          <w:rFonts w:asciiTheme="majorBidi" w:eastAsia="Calibri" w:hAnsiTheme="majorBidi" w:cs="B Nazanin" w:hint="cs"/>
          <w:szCs w:val="26"/>
          <w:rtl/>
        </w:rPr>
        <w:t>ی</w:t>
      </w:r>
      <w:r w:rsidRPr="00D979E7">
        <w:rPr>
          <w:rFonts w:asciiTheme="majorBidi" w:eastAsia="Calibri" w:hAnsiTheme="majorBidi" w:cs="B Nazanin" w:hint="eastAsia"/>
          <w:szCs w:val="26"/>
          <w:rtl/>
        </w:rPr>
        <w:t>ن</w:t>
      </w:r>
      <w:r w:rsidRPr="00D979E7">
        <w:rPr>
          <w:rFonts w:asciiTheme="majorBidi" w:eastAsia="Calibri" w:hAnsiTheme="majorBidi" w:cs="B Nazanin" w:hint="cs"/>
          <w:szCs w:val="26"/>
          <w:rtl/>
        </w:rPr>
        <w:t>ی</w:t>
      </w:r>
      <w:r w:rsidRPr="00D979E7">
        <w:rPr>
          <w:rFonts w:asciiTheme="majorBidi" w:eastAsia="Calibri" w:hAnsiTheme="majorBidi" w:cs="B Nazanin"/>
          <w:szCs w:val="26"/>
          <w:rtl/>
        </w:rPr>
        <w:t xml:space="preserve"> پاسخ دارند؟</w:t>
      </w:r>
    </w:p>
    <w:p w14:paraId="65FB2A44" w14:textId="77777777" w:rsidR="00D979E7" w:rsidRPr="00D979E7" w:rsidRDefault="00D979E7" w:rsidP="00D979E7">
      <w:pPr>
        <w:numPr>
          <w:ilvl w:val="0"/>
          <w:numId w:val="2"/>
        </w:numPr>
        <w:bidi/>
        <w:jc w:val="both"/>
        <w:rPr>
          <w:rFonts w:asciiTheme="majorBidi" w:eastAsia="Calibri" w:hAnsiTheme="majorBidi" w:cs="B Nazanin"/>
          <w:szCs w:val="26"/>
        </w:rPr>
      </w:pPr>
      <w:r w:rsidRPr="00D979E7">
        <w:rPr>
          <w:rFonts w:asciiTheme="majorBidi" w:eastAsia="Calibri" w:hAnsiTheme="majorBidi" w:cs="B Nazanin" w:hint="eastAsia"/>
          <w:szCs w:val="26"/>
          <w:rtl/>
        </w:rPr>
        <w:t>نقاط</w:t>
      </w:r>
      <w:r w:rsidRPr="00D979E7">
        <w:rPr>
          <w:rFonts w:asciiTheme="majorBidi" w:eastAsia="Calibri" w:hAnsiTheme="majorBidi" w:cs="B Nazanin"/>
          <w:szCs w:val="26"/>
          <w:rtl/>
        </w:rPr>
        <w:t xml:space="preserve"> و کانون‌ها</w:t>
      </w:r>
      <w:r w:rsidRPr="00D979E7">
        <w:rPr>
          <w:rFonts w:asciiTheme="majorBidi" w:eastAsia="Calibri" w:hAnsiTheme="majorBidi" w:cs="B Nazanin" w:hint="cs"/>
          <w:szCs w:val="26"/>
          <w:rtl/>
        </w:rPr>
        <w:t>ی</w:t>
      </w:r>
      <w:r w:rsidRPr="00D979E7">
        <w:rPr>
          <w:rFonts w:asciiTheme="majorBidi" w:eastAsia="Calibri" w:hAnsiTheme="majorBidi" w:cs="B Nazanin"/>
          <w:szCs w:val="26"/>
          <w:rtl/>
        </w:rPr>
        <w:t xml:space="preserve"> ها</w:t>
      </w:r>
      <w:r w:rsidRPr="00D979E7">
        <w:rPr>
          <w:rFonts w:asciiTheme="majorBidi" w:eastAsia="Calibri" w:hAnsiTheme="majorBidi" w:cs="B Nazanin" w:hint="cs"/>
          <w:szCs w:val="26"/>
          <w:rtl/>
        </w:rPr>
        <w:t>ی</w:t>
      </w:r>
      <w:r w:rsidRPr="00D979E7">
        <w:rPr>
          <w:rFonts w:asciiTheme="majorBidi" w:eastAsia="Calibri" w:hAnsiTheme="majorBidi" w:cs="B Nazanin" w:hint="eastAsia"/>
          <w:szCs w:val="26"/>
          <w:rtl/>
        </w:rPr>
        <w:t>پرفلکت</w:t>
      </w:r>
      <w:r w:rsidRPr="00D979E7">
        <w:rPr>
          <w:rFonts w:asciiTheme="majorBidi" w:eastAsia="Calibri" w:hAnsiTheme="majorBidi" w:cs="B Nazanin" w:hint="cs"/>
          <w:szCs w:val="26"/>
          <w:rtl/>
        </w:rPr>
        <w:t>ی</w:t>
      </w:r>
      <w:r w:rsidRPr="00D979E7">
        <w:rPr>
          <w:rFonts w:asciiTheme="majorBidi" w:eastAsia="Calibri" w:hAnsiTheme="majorBidi" w:cs="B Nazanin" w:hint="eastAsia"/>
          <w:szCs w:val="26"/>
          <w:rtl/>
        </w:rPr>
        <w:t>و</w:t>
      </w:r>
      <w:r w:rsidRPr="00D979E7">
        <w:rPr>
          <w:rFonts w:asciiTheme="majorBidi" w:eastAsia="Calibri" w:hAnsiTheme="majorBidi" w:cs="B Nazanin"/>
          <w:szCs w:val="26"/>
          <w:rtl/>
        </w:rPr>
        <w:t xml:space="preserve"> چه معنا</w:t>
      </w:r>
      <w:r w:rsidRPr="00D979E7">
        <w:rPr>
          <w:rFonts w:asciiTheme="majorBidi" w:eastAsia="Calibri" w:hAnsiTheme="majorBidi" w:cs="B Nazanin" w:hint="cs"/>
          <w:szCs w:val="26"/>
          <w:rtl/>
        </w:rPr>
        <w:t>ی</w:t>
      </w:r>
      <w:r w:rsidRPr="00D979E7">
        <w:rPr>
          <w:rFonts w:asciiTheme="majorBidi" w:eastAsia="Calibri" w:hAnsiTheme="majorBidi" w:cs="B Nazanin"/>
          <w:szCs w:val="26"/>
          <w:rtl/>
        </w:rPr>
        <w:t xml:space="preserve"> ز</w:t>
      </w:r>
      <w:r w:rsidRPr="00D979E7">
        <w:rPr>
          <w:rFonts w:asciiTheme="majorBidi" w:eastAsia="Calibri" w:hAnsiTheme="majorBidi" w:cs="B Nazanin" w:hint="cs"/>
          <w:szCs w:val="26"/>
          <w:rtl/>
        </w:rPr>
        <w:t>ی</w:t>
      </w:r>
      <w:r w:rsidRPr="00D979E7">
        <w:rPr>
          <w:rFonts w:asciiTheme="majorBidi" w:eastAsia="Calibri" w:hAnsiTheme="majorBidi" w:cs="B Nazanin" w:hint="eastAsia"/>
          <w:szCs w:val="26"/>
          <w:rtl/>
        </w:rPr>
        <w:t>ست</w:t>
      </w:r>
      <w:r w:rsidRPr="00D979E7">
        <w:rPr>
          <w:rFonts w:asciiTheme="majorBidi" w:eastAsia="Calibri" w:hAnsiTheme="majorBidi" w:cs="B Nazanin" w:hint="cs"/>
          <w:szCs w:val="26"/>
          <w:rtl/>
        </w:rPr>
        <w:t>ی</w:t>
      </w:r>
      <w:r w:rsidRPr="00D979E7">
        <w:rPr>
          <w:rFonts w:asciiTheme="majorBidi" w:eastAsia="Calibri" w:hAnsiTheme="majorBidi" w:cs="B Nazanin"/>
          <w:szCs w:val="26"/>
          <w:rtl/>
        </w:rPr>
        <w:t xml:space="preserve"> دارند و چگونه به انتخاب درمان مرتبط م</w:t>
      </w:r>
      <w:r w:rsidRPr="00D979E7">
        <w:rPr>
          <w:rFonts w:asciiTheme="majorBidi" w:eastAsia="Calibri" w:hAnsiTheme="majorBidi" w:cs="B Nazanin" w:hint="cs"/>
          <w:szCs w:val="26"/>
          <w:rtl/>
        </w:rPr>
        <w:t>ی‌</w:t>
      </w:r>
      <w:r w:rsidRPr="00D979E7">
        <w:rPr>
          <w:rFonts w:asciiTheme="majorBidi" w:eastAsia="Calibri" w:hAnsiTheme="majorBidi" w:cs="B Nazanin" w:hint="eastAsia"/>
          <w:szCs w:val="26"/>
          <w:rtl/>
        </w:rPr>
        <w:t>شوند؟</w:t>
      </w:r>
    </w:p>
    <w:p w14:paraId="6F915DEC" w14:textId="77777777" w:rsidR="00D979E7" w:rsidRPr="00D979E7" w:rsidRDefault="00D979E7" w:rsidP="00D979E7">
      <w:pPr>
        <w:numPr>
          <w:ilvl w:val="0"/>
          <w:numId w:val="2"/>
        </w:numPr>
        <w:bidi/>
        <w:jc w:val="both"/>
        <w:rPr>
          <w:rFonts w:asciiTheme="majorBidi" w:eastAsia="Calibri" w:hAnsiTheme="majorBidi" w:cs="B Nazanin"/>
          <w:szCs w:val="26"/>
        </w:rPr>
      </w:pPr>
      <w:r w:rsidRPr="00D979E7">
        <w:rPr>
          <w:rFonts w:asciiTheme="majorBidi" w:eastAsia="Calibri" w:hAnsiTheme="majorBidi" w:cs="B Nazanin" w:hint="eastAsia"/>
          <w:szCs w:val="26"/>
          <w:rtl/>
        </w:rPr>
        <w:t>مدل‌ها</w:t>
      </w:r>
      <w:r w:rsidRPr="00D979E7">
        <w:rPr>
          <w:rFonts w:asciiTheme="majorBidi" w:eastAsia="Calibri" w:hAnsiTheme="majorBidi" w:cs="B Nazanin" w:hint="cs"/>
          <w:szCs w:val="26"/>
          <w:rtl/>
        </w:rPr>
        <w:t>ی</w:t>
      </w:r>
      <w:r w:rsidRPr="00D979E7">
        <w:rPr>
          <w:rFonts w:asciiTheme="majorBidi" w:eastAsia="Calibri" w:hAnsiTheme="majorBidi" w:cs="B Nazanin"/>
          <w:szCs w:val="26"/>
          <w:rtl/>
        </w:rPr>
        <w:t xml:space="preserve"> هوش مصنوع</w:t>
      </w:r>
      <w:r w:rsidRPr="00D979E7">
        <w:rPr>
          <w:rFonts w:asciiTheme="majorBidi" w:eastAsia="Calibri" w:hAnsiTheme="majorBidi" w:cs="B Nazanin" w:hint="cs"/>
          <w:szCs w:val="26"/>
          <w:rtl/>
        </w:rPr>
        <w:t>ی</w:t>
      </w:r>
      <w:r w:rsidRPr="00D979E7">
        <w:rPr>
          <w:rFonts w:asciiTheme="majorBidi" w:eastAsia="Calibri" w:hAnsiTheme="majorBidi" w:cs="B Nazanin"/>
          <w:szCs w:val="26"/>
          <w:rtl/>
        </w:rPr>
        <w:t xml:space="preserve"> از چه نوع داده‌ها</w:t>
      </w:r>
      <w:r w:rsidRPr="00D979E7">
        <w:rPr>
          <w:rFonts w:asciiTheme="majorBidi" w:eastAsia="Calibri" w:hAnsiTheme="majorBidi" w:cs="B Nazanin" w:hint="cs"/>
          <w:szCs w:val="26"/>
          <w:rtl/>
        </w:rPr>
        <w:t>یی</w:t>
      </w:r>
      <w:r w:rsidRPr="00D979E7">
        <w:rPr>
          <w:rFonts w:asciiTheme="majorBidi" w:eastAsia="Calibri" w:hAnsiTheme="majorBidi" w:cs="B Nazanin"/>
          <w:szCs w:val="26"/>
          <w:rtl/>
        </w:rPr>
        <w:t xml:space="preserve"> استفاده کرده‌اند و پاسخ درمان</w:t>
      </w:r>
      <w:r w:rsidRPr="00D979E7">
        <w:rPr>
          <w:rFonts w:asciiTheme="majorBidi" w:eastAsia="Calibri" w:hAnsiTheme="majorBidi" w:cs="B Nazanin" w:hint="cs"/>
          <w:szCs w:val="26"/>
          <w:rtl/>
        </w:rPr>
        <w:t>ی</w:t>
      </w:r>
      <w:r w:rsidRPr="00D979E7">
        <w:rPr>
          <w:rFonts w:asciiTheme="majorBidi" w:eastAsia="Calibri" w:hAnsiTheme="majorBidi" w:cs="B Nazanin"/>
          <w:szCs w:val="26"/>
          <w:rtl/>
        </w:rPr>
        <w:t xml:space="preserve"> را چگونه تعر</w:t>
      </w:r>
      <w:r w:rsidRPr="00D979E7">
        <w:rPr>
          <w:rFonts w:asciiTheme="majorBidi" w:eastAsia="Calibri" w:hAnsiTheme="majorBidi" w:cs="B Nazanin" w:hint="cs"/>
          <w:szCs w:val="26"/>
          <w:rtl/>
        </w:rPr>
        <w:t>ی</w:t>
      </w:r>
      <w:r w:rsidRPr="00D979E7">
        <w:rPr>
          <w:rFonts w:asciiTheme="majorBidi" w:eastAsia="Calibri" w:hAnsiTheme="majorBidi" w:cs="B Nazanin" w:hint="eastAsia"/>
          <w:szCs w:val="26"/>
          <w:rtl/>
        </w:rPr>
        <w:t>ف</w:t>
      </w:r>
      <w:r w:rsidRPr="00D979E7">
        <w:rPr>
          <w:rFonts w:asciiTheme="majorBidi" w:eastAsia="Calibri" w:hAnsiTheme="majorBidi" w:cs="B Nazanin"/>
          <w:szCs w:val="26"/>
          <w:rtl/>
        </w:rPr>
        <w:t xml:space="preserve"> کرده‌اند؟</w:t>
      </w:r>
    </w:p>
    <w:p w14:paraId="50601EDC" w14:textId="491E412F" w:rsidR="00D979E7" w:rsidRPr="00D979E7" w:rsidRDefault="00D979E7" w:rsidP="00D979E7">
      <w:pPr>
        <w:numPr>
          <w:ilvl w:val="0"/>
          <w:numId w:val="2"/>
        </w:numPr>
        <w:bidi/>
        <w:jc w:val="both"/>
        <w:rPr>
          <w:rFonts w:asciiTheme="majorBidi" w:eastAsia="Calibri" w:hAnsiTheme="majorBidi" w:cs="B Nazanin"/>
          <w:szCs w:val="26"/>
        </w:rPr>
      </w:pPr>
      <w:r w:rsidRPr="00D979E7">
        <w:rPr>
          <w:rFonts w:asciiTheme="majorBidi" w:eastAsia="Calibri" w:hAnsiTheme="majorBidi" w:cs="B Nazanin" w:hint="eastAsia"/>
          <w:szCs w:val="26"/>
          <w:rtl/>
        </w:rPr>
        <w:t>چه</w:t>
      </w:r>
      <w:r w:rsidRPr="00D979E7">
        <w:rPr>
          <w:rFonts w:asciiTheme="majorBidi" w:eastAsia="Calibri" w:hAnsiTheme="majorBidi" w:cs="B Nazanin"/>
          <w:szCs w:val="26"/>
          <w:rtl/>
        </w:rPr>
        <w:t xml:space="preserve"> مس</w:t>
      </w:r>
      <w:r w:rsidRPr="00D979E7">
        <w:rPr>
          <w:rFonts w:asciiTheme="majorBidi" w:eastAsia="Calibri" w:hAnsiTheme="majorBidi" w:cs="B Nazanin" w:hint="cs"/>
          <w:szCs w:val="26"/>
          <w:rtl/>
        </w:rPr>
        <w:t>ی</w:t>
      </w:r>
      <w:r w:rsidRPr="00D979E7">
        <w:rPr>
          <w:rFonts w:asciiTheme="majorBidi" w:eastAsia="Calibri" w:hAnsiTheme="majorBidi" w:cs="B Nazanin" w:hint="eastAsia"/>
          <w:szCs w:val="26"/>
          <w:rtl/>
        </w:rPr>
        <w:t>رها</w:t>
      </w:r>
      <w:r w:rsidRPr="00D979E7">
        <w:rPr>
          <w:rFonts w:asciiTheme="majorBidi" w:eastAsia="Calibri" w:hAnsiTheme="majorBidi" w:cs="B Nazanin" w:hint="cs"/>
          <w:szCs w:val="26"/>
          <w:rtl/>
        </w:rPr>
        <w:t>یی</w:t>
      </w:r>
      <w:r w:rsidRPr="00D979E7">
        <w:rPr>
          <w:rFonts w:asciiTheme="majorBidi" w:eastAsia="Calibri" w:hAnsiTheme="majorBidi" w:cs="B Nazanin"/>
          <w:szCs w:val="26"/>
          <w:rtl/>
        </w:rPr>
        <w:t xml:space="preserve"> برا</w:t>
      </w:r>
      <w:r w:rsidRPr="00D979E7">
        <w:rPr>
          <w:rFonts w:asciiTheme="majorBidi" w:eastAsia="Calibri" w:hAnsiTheme="majorBidi" w:cs="B Nazanin" w:hint="cs"/>
          <w:szCs w:val="26"/>
          <w:rtl/>
        </w:rPr>
        <w:t>ی</w:t>
      </w:r>
      <w:r w:rsidRPr="00D979E7">
        <w:rPr>
          <w:rFonts w:asciiTheme="majorBidi" w:eastAsia="Calibri" w:hAnsiTheme="majorBidi" w:cs="B Nazanin"/>
          <w:szCs w:val="26"/>
          <w:rtl/>
        </w:rPr>
        <w:t xml:space="preserve"> بهبود تعم</w:t>
      </w:r>
      <w:r w:rsidRPr="00D979E7">
        <w:rPr>
          <w:rFonts w:asciiTheme="majorBidi" w:eastAsia="Calibri" w:hAnsiTheme="majorBidi" w:cs="B Nazanin" w:hint="cs"/>
          <w:szCs w:val="26"/>
          <w:rtl/>
        </w:rPr>
        <w:t>ی</w:t>
      </w:r>
      <w:r w:rsidRPr="00D979E7">
        <w:rPr>
          <w:rFonts w:asciiTheme="majorBidi" w:eastAsia="Calibri" w:hAnsiTheme="majorBidi" w:cs="B Nazanin" w:hint="eastAsia"/>
          <w:szCs w:val="26"/>
          <w:rtl/>
        </w:rPr>
        <w:t>م‌پذ</w:t>
      </w:r>
      <w:r w:rsidRPr="00D979E7">
        <w:rPr>
          <w:rFonts w:asciiTheme="majorBidi" w:eastAsia="Calibri" w:hAnsiTheme="majorBidi" w:cs="B Nazanin" w:hint="cs"/>
          <w:szCs w:val="26"/>
          <w:rtl/>
        </w:rPr>
        <w:t>ی</w:t>
      </w:r>
      <w:r w:rsidRPr="00D979E7">
        <w:rPr>
          <w:rFonts w:asciiTheme="majorBidi" w:eastAsia="Calibri" w:hAnsiTheme="majorBidi" w:cs="B Nazanin" w:hint="eastAsia"/>
          <w:szCs w:val="26"/>
          <w:rtl/>
        </w:rPr>
        <w:t>ر</w:t>
      </w:r>
      <w:r w:rsidRPr="00D979E7">
        <w:rPr>
          <w:rFonts w:asciiTheme="majorBidi" w:eastAsia="Calibri" w:hAnsiTheme="majorBidi" w:cs="B Nazanin" w:hint="cs"/>
          <w:szCs w:val="26"/>
          <w:rtl/>
        </w:rPr>
        <w:t>ی</w:t>
      </w:r>
      <w:r w:rsidRPr="00D979E7">
        <w:rPr>
          <w:rFonts w:asciiTheme="majorBidi" w:eastAsia="Calibri" w:hAnsiTheme="majorBidi" w:cs="B Nazanin"/>
          <w:szCs w:val="26"/>
          <w:rtl/>
        </w:rPr>
        <w:t xml:space="preserve"> و تفس</w:t>
      </w:r>
      <w:r w:rsidRPr="00D979E7">
        <w:rPr>
          <w:rFonts w:asciiTheme="majorBidi" w:eastAsia="Calibri" w:hAnsiTheme="majorBidi" w:cs="B Nazanin" w:hint="cs"/>
          <w:szCs w:val="26"/>
          <w:rtl/>
        </w:rPr>
        <w:t>ی</w:t>
      </w:r>
      <w:r w:rsidRPr="00D979E7">
        <w:rPr>
          <w:rFonts w:asciiTheme="majorBidi" w:eastAsia="Calibri" w:hAnsiTheme="majorBidi" w:cs="B Nazanin" w:hint="eastAsia"/>
          <w:szCs w:val="26"/>
          <w:rtl/>
        </w:rPr>
        <w:t>رپذ</w:t>
      </w:r>
      <w:r w:rsidRPr="00D979E7">
        <w:rPr>
          <w:rFonts w:asciiTheme="majorBidi" w:eastAsia="Calibri" w:hAnsiTheme="majorBidi" w:cs="B Nazanin" w:hint="cs"/>
          <w:szCs w:val="26"/>
          <w:rtl/>
        </w:rPr>
        <w:t>ی</w:t>
      </w:r>
      <w:r w:rsidRPr="00D979E7">
        <w:rPr>
          <w:rFonts w:asciiTheme="majorBidi" w:eastAsia="Calibri" w:hAnsiTheme="majorBidi" w:cs="B Nazanin" w:hint="eastAsia"/>
          <w:szCs w:val="26"/>
          <w:rtl/>
        </w:rPr>
        <w:t>ر</w:t>
      </w:r>
      <w:r w:rsidRPr="00D979E7">
        <w:rPr>
          <w:rFonts w:asciiTheme="majorBidi" w:eastAsia="Calibri" w:hAnsiTheme="majorBidi" w:cs="B Nazanin" w:hint="cs"/>
          <w:szCs w:val="26"/>
          <w:rtl/>
        </w:rPr>
        <w:t>ی</w:t>
      </w:r>
      <w:r w:rsidRPr="00D979E7">
        <w:rPr>
          <w:rFonts w:asciiTheme="majorBidi" w:eastAsia="Calibri" w:hAnsiTheme="majorBidi" w:cs="B Nazanin"/>
          <w:szCs w:val="26"/>
          <w:rtl/>
        </w:rPr>
        <w:t xml:space="preserve"> پ</w:t>
      </w:r>
      <w:r w:rsidRPr="00D979E7">
        <w:rPr>
          <w:rFonts w:asciiTheme="majorBidi" w:eastAsia="Calibri" w:hAnsiTheme="majorBidi" w:cs="B Nazanin" w:hint="cs"/>
          <w:szCs w:val="26"/>
          <w:rtl/>
        </w:rPr>
        <w:t>ی</w:t>
      </w:r>
      <w:r w:rsidRPr="00D979E7">
        <w:rPr>
          <w:rFonts w:asciiTheme="majorBidi" w:eastAsia="Calibri" w:hAnsiTheme="majorBidi" w:cs="B Nazanin" w:hint="eastAsia"/>
          <w:szCs w:val="26"/>
          <w:rtl/>
        </w:rPr>
        <w:t>شنهاد</w:t>
      </w:r>
      <w:r w:rsidRPr="00D979E7">
        <w:rPr>
          <w:rFonts w:asciiTheme="majorBidi" w:eastAsia="Calibri" w:hAnsiTheme="majorBidi" w:cs="B Nazanin"/>
          <w:szCs w:val="26"/>
          <w:rtl/>
        </w:rPr>
        <w:t xml:space="preserve"> م</w:t>
      </w:r>
      <w:r w:rsidRPr="00D979E7">
        <w:rPr>
          <w:rFonts w:asciiTheme="majorBidi" w:eastAsia="Calibri" w:hAnsiTheme="majorBidi" w:cs="B Nazanin" w:hint="cs"/>
          <w:szCs w:val="26"/>
          <w:rtl/>
        </w:rPr>
        <w:t>ی‌</w:t>
      </w:r>
      <w:r w:rsidRPr="00D979E7">
        <w:rPr>
          <w:rFonts w:asciiTheme="majorBidi" w:eastAsia="Calibri" w:hAnsiTheme="majorBidi" w:cs="B Nazanin" w:hint="eastAsia"/>
          <w:szCs w:val="26"/>
          <w:rtl/>
        </w:rPr>
        <w:t>شود؟</w:t>
      </w:r>
    </w:p>
    <w:p w14:paraId="7459904B" w14:textId="77777777" w:rsidR="00B97478" w:rsidRPr="00B848B9" w:rsidRDefault="000E2507" w:rsidP="00AA315D">
      <w:pPr>
        <w:pStyle w:val="Heading2"/>
        <w:jc w:val="both"/>
        <w:rPr>
          <w:rtl/>
        </w:rPr>
      </w:pPr>
      <w:bookmarkStart w:id="28" w:name="_Toc180443383"/>
      <w:bookmarkStart w:id="29" w:name="_Toc190486449"/>
      <w:bookmarkStart w:id="30" w:name="_Toc221220059"/>
      <w:r w:rsidRPr="00B848B9">
        <w:rPr>
          <w:rtl/>
        </w:rPr>
        <w:t xml:space="preserve">1-6- </w:t>
      </w:r>
      <w:r w:rsidR="00B97478" w:rsidRPr="00B848B9">
        <w:rPr>
          <w:rtl/>
        </w:rPr>
        <w:t>اهداف پژوهش</w:t>
      </w:r>
      <w:bookmarkEnd w:id="28"/>
      <w:bookmarkEnd w:id="29"/>
      <w:bookmarkEnd w:id="30"/>
    </w:p>
    <w:p w14:paraId="2DE182AC" w14:textId="7841E833" w:rsidR="00A560A8" w:rsidRPr="00B848B9" w:rsidRDefault="00A560A8" w:rsidP="00701820">
      <w:pPr>
        <w:bidi/>
        <w:ind w:firstLine="192"/>
        <w:jc w:val="both"/>
        <w:rPr>
          <w:rFonts w:asciiTheme="majorBidi" w:eastAsia="Calibri" w:hAnsiTheme="majorBidi" w:cs="B Nazanin"/>
          <w:szCs w:val="26"/>
          <w:rtl/>
        </w:rPr>
      </w:pPr>
      <w:r w:rsidRPr="00B848B9">
        <w:rPr>
          <w:rFonts w:asciiTheme="majorBidi" w:eastAsia="Calibri" w:hAnsiTheme="majorBidi" w:cs="B Nazanin"/>
          <w:szCs w:val="26"/>
          <w:rtl/>
        </w:rPr>
        <w:t>اهداف پژوهش به‌صورت زیر خلاصه می‌شوند:</w:t>
      </w:r>
    </w:p>
    <w:p w14:paraId="166ABAB7" w14:textId="0597F369" w:rsidR="00A560A8" w:rsidRPr="000438BF" w:rsidRDefault="00A560A8" w:rsidP="00AA315D">
      <w:pPr>
        <w:pStyle w:val="Heading2"/>
        <w:jc w:val="both"/>
        <w:rPr>
          <w:sz w:val="26"/>
          <w:szCs w:val="26"/>
          <w:rtl/>
        </w:rPr>
      </w:pPr>
      <w:bookmarkStart w:id="31" w:name="_Toc190486450"/>
      <w:bookmarkStart w:id="32" w:name="_Toc221220060"/>
      <w:r w:rsidRPr="000438BF">
        <w:rPr>
          <w:sz w:val="26"/>
          <w:szCs w:val="26"/>
          <w:rtl/>
        </w:rPr>
        <w:t>1-6-1- اهداف اصلی</w:t>
      </w:r>
      <w:bookmarkEnd w:id="31"/>
      <w:bookmarkEnd w:id="32"/>
    </w:p>
    <w:p w14:paraId="3569F4F7" w14:textId="6C65ADA6" w:rsidR="00A560A8" w:rsidRPr="00D979E7" w:rsidRDefault="00A560A8" w:rsidP="00D979E7">
      <w:pPr>
        <w:bidi/>
        <w:ind w:firstLine="192"/>
        <w:jc w:val="both"/>
        <w:rPr>
          <w:rFonts w:asciiTheme="majorBidi" w:eastAsia="Calibri" w:hAnsiTheme="majorBidi" w:cs="B Nazanin"/>
          <w:szCs w:val="26"/>
        </w:rPr>
      </w:pPr>
      <w:r w:rsidRPr="00B848B9">
        <w:rPr>
          <w:rFonts w:asciiTheme="majorBidi" w:eastAsia="Calibri" w:hAnsiTheme="majorBidi" w:cs="B Nazanin"/>
          <w:szCs w:val="26"/>
          <w:rtl/>
        </w:rPr>
        <w:t xml:space="preserve">هدف اصلی </w:t>
      </w:r>
      <w:r w:rsidR="00D979E7" w:rsidRPr="00D979E7">
        <w:rPr>
          <w:rFonts w:asciiTheme="majorBidi" w:eastAsia="Calibri" w:hAnsiTheme="majorBidi" w:cs="B Nazanin"/>
          <w:szCs w:val="26"/>
          <w:rtl/>
        </w:rPr>
        <w:t>مرور تحل</w:t>
      </w:r>
      <w:r w:rsidR="00D979E7" w:rsidRPr="00D979E7">
        <w:rPr>
          <w:rFonts w:asciiTheme="majorBidi" w:eastAsia="Calibri" w:hAnsiTheme="majorBidi" w:cs="B Nazanin" w:hint="cs"/>
          <w:szCs w:val="26"/>
          <w:rtl/>
        </w:rPr>
        <w:t>ی</w:t>
      </w:r>
      <w:r w:rsidR="00D979E7" w:rsidRPr="00D979E7">
        <w:rPr>
          <w:rFonts w:asciiTheme="majorBidi" w:eastAsia="Calibri" w:hAnsiTheme="majorBidi" w:cs="B Nazanin" w:hint="eastAsia"/>
          <w:szCs w:val="26"/>
          <w:rtl/>
        </w:rPr>
        <w:t>ل</w:t>
      </w:r>
      <w:r w:rsidR="00D979E7" w:rsidRPr="00D979E7">
        <w:rPr>
          <w:rFonts w:asciiTheme="majorBidi" w:eastAsia="Calibri" w:hAnsiTheme="majorBidi" w:cs="B Nazanin" w:hint="cs"/>
          <w:szCs w:val="26"/>
          <w:rtl/>
        </w:rPr>
        <w:t>ی</w:t>
      </w:r>
      <w:r w:rsidR="00D979E7" w:rsidRPr="00D979E7">
        <w:rPr>
          <w:rFonts w:asciiTheme="majorBidi" w:eastAsia="Calibri" w:hAnsiTheme="majorBidi" w:cs="B Nazanin"/>
          <w:szCs w:val="26"/>
          <w:rtl/>
        </w:rPr>
        <w:t xml:space="preserve"> ب</w:t>
      </w:r>
      <w:r w:rsidR="00D979E7" w:rsidRPr="00D979E7">
        <w:rPr>
          <w:rFonts w:asciiTheme="majorBidi" w:eastAsia="Calibri" w:hAnsiTheme="majorBidi" w:cs="B Nazanin" w:hint="cs"/>
          <w:szCs w:val="26"/>
          <w:rtl/>
        </w:rPr>
        <w:t>ی</w:t>
      </w:r>
      <w:r w:rsidR="00D979E7" w:rsidRPr="00D979E7">
        <w:rPr>
          <w:rFonts w:asciiTheme="majorBidi" w:eastAsia="Calibri" w:hAnsiTheme="majorBidi" w:cs="B Nazanin" w:hint="eastAsia"/>
          <w:szCs w:val="26"/>
          <w:rtl/>
        </w:rPr>
        <w:t>ومارکرها</w:t>
      </w:r>
      <w:r w:rsidR="00D979E7" w:rsidRPr="00D979E7">
        <w:rPr>
          <w:rFonts w:asciiTheme="majorBidi" w:eastAsia="Calibri" w:hAnsiTheme="majorBidi" w:cs="B Nazanin" w:hint="cs"/>
          <w:szCs w:val="26"/>
          <w:rtl/>
        </w:rPr>
        <w:t>ی</w:t>
      </w:r>
      <w:r w:rsidR="00D979E7" w:rsidRPr="00D979E7">
        <w:rPr>
          <w:rFonts w:asciiTheme="majorBidi" w:eastAsia="Calibri" w:hAnsiTheme="majorBidi" w:cs="B Nazanin"/>
          <w:szCs w:val="26"/>
          <w:rtl/>
        </w:rPr>
        <w:t xml:space="preserve"> توموگراف</w:t>
      </w:r>
      <w:r w:rsidR="00D979E7" w:rsidRPr="00D979E7">
        <w:rPr>
          <w:rFonts w:asciiTheme="majorBidi" w:eastAsia="Calibri" w:hAnsiTheme="majorBidi" w:cs="B Nazanin" w:hint="cs"/>
          <w:szCs w:val="26"/>
          <w:rtl/>
        </w:rPr>
        <w:t>ی</w:t>
      </w:r>
      <w:r w:rsidR="00D979E7" w:rsidRPr="00D979E7">
        <w:rPr>
          <w:rFonts w:asciiTheme="majorBidi" w:eastAsia="Calibri" w:hAnsiTheme="majorBidi" w:cs="B Nazanin"/>
          <w:szCs w:val="26"/>
          <w:rtl/>
        </w:rPr>
        <w:t xml:space="preserve"> انسجام نور</w:t>
      </w:r>
      <w:r w:rsidR="00D979E7" w:rsidRPr="00D979E7">
        <w:rPr>
          <w:rFonts w:asciiTheme="majorBidi" w:eastAsia="Calibri" w:hAnsiTheme="majorBidi" w:cs="B Nazanin" w:hint="cs"/>
          <w:szCs w:val="26"/>
          <w:rtl/>
        </w:rPr>
        <w:t>ی</w:t>
      </w:r>
      <w:r w:rsidR="00D979E7" w:rsidRPr="00D979E7">
        <w:rPr>
          <w:rFonts w:asciiTheme="majorBidi" w:eastAsia="Calibri" w:hAnsiTheme="majorBidi" w:cs="B Nazanin"/>
          <w:szCs w:val="26"/>
          <w:rtl/>
        </w:rPr>
        <w:t xml:space="preserve"> و کاربردها</w:t>
      </w:r>
      <w:r w:rsidR="00D979E7" w:rsidRPr="00D979E7">
        <w:rPr>
          <w:rFonts w:asciiTheme="majorBidi" w:eastAsia="Calibri" w:hAnsiTheme="majorBidi" w:cs="B Nazanin" w:hint="cs"/>
          <w:szCs w:val="26"/>
          <w:rtl/>
        </w:rPr>
        <w:t>ی</w:t>
      </w:r>
      <w:r w:rsidR="00D979E7" w:rsidRPr="00D979E7">
        <w:rPr>
          <w:rFonts w:asciiTheme="majorBidi" w:eastAsia="Calibri" w:hAnsiTheme="majorBidi" w:cs="B Nazanin"/>
          <w:szCs w:val="26"/>
          <w:rtl/>
        </w:rPr>
        <w:t xml:space="preserve"> هوش مصنوع</w:t>
      </w:r>
      <w:r w:rsidR="00D979E7" w:rsidRPr="00D979E7">
        <w:rPr>
          <w:rFonts w:asciiTheme="majorBidi" w:eastAsia="Calibri" w:hAnsiTheme="majorBidi" w:cs="B Nazanin" w:hint="cs"/>
          <w:szCs w:val="26"/>
          <w:rtl/>
        </w:rPr>
        <w:t>ی</w:t>
      </w:r>
      <w:r w:rsidR="00D979E7" w:rsidRPr="00D979E7">
        <w:rPr>
          <w:rFonts w:asciiTheme="majorBidi" w:eastAsia="Calibri" w:hAnsiTheme="majorBidi" w:cs="B Nazanin"/>
          <w:szCs w:val="26"/>
          <w:rtl/>
        </w:rPr>
        <w:t xml:space="preserve"> برا</w:t>
      </w:r>
      <w:r w:rsidR="00D979E7" w:rsidRPr="00D979E7">
        <w:rPr>
          <w:rFonts w:asciiTheme="majorBidi" w:eastAsia="Calibri" w:hAnsiTheme="majorBidi" w:cs="B Nazanin" w:hint="cs"/>
          <w:szCs w:val="26"/>
          <w:rtl/>
        </w:rPr>
        <w:t>ی</w:t>
      </w:r>
      <w:r w:rsidR="00D979E7" w:rsidRPr="00D979E7">
        <w:rPr>
          <w:rFonts w:asciiTheme="majorBidi" w:eastAsia="Calibri" w:hAnsiTheme="majorBidi" w:cs="B Nazanin"/>
          <w:szCs w:val="26"/>
          <w:rtl/>
        </w:rPr>
        <w:t xml:space="preserve"> پ</w:t>
      </w:r>
      <w:r w:rsidR="00D979E7" w:rsidRPr="00D979E7">
        <w:rPr>
          <w:rFonts w:asciiTheme="majorBidi" w:eastAsia="Calibri" w:hAnsiTheme="majorBidi" w:cs="B Nazanin" w:hint="cs"/>
          <w:szCs w:val="26"/>
          <w:rtl/>
        </w:rPr>
        <w:t>ی</w:t>
      </w:r>
      <w:r w:rsidR="00D979E7" w:rsidRPr="00D979E7">
        <w:rPr>
          <w:rFonts w:asciiTheme="majorBidi" w:eastAsia="Calibri" w:hAnsiTheme="majorBidi" w:cs="B Nazanin" w:hint="eastAsia"/>
          <w:szCs w:val="26"/>
          <w:rtl/>
        </w:rPr>
        <w:t>ش‌ب</w:t>
      </w:r>
      <w:r w:rsidR="00D979E7" w:rsidRPr="00D979E7">
        <w:rPr>
          <w:rFonts w:asciiTheme="majorBidi" w:eastAsia="Calibri" w:hAnsiTheme="majorBidi" w:cs="B Nazanin" w:hint="cs"/>
          <w:szCs w:val="26"/>
          <w:rtl/>
        </w:rPr>
        <w:t>ی</w:t>
      </w:r>
      <w:r w:rsidR="00D979E7" w:rsidRPr="00D979E7">
        <w:rPr>
          <w:rFonts w:asciiTheme="majorBidi" w:eastAsia="Calibri" w:hAnsiTheme="majorBidi" w:cs="B Nazanin" w:hint="eastAsia"/>
          <w:szCs w:val="26"/>
          <w:rtl/>
        </w:rPr>
        <w:t>ن</w:t>
      </w:r>
      <w:r w:rsidR="00D979E7" w:rsidRPr="00D979E7">
        <w:rPr>
          <w:rFonts w:asciiTheme="majorBidi" w:eastAsia="Calibri" w:hAnsiTheme="majorBidi" w:cs="B Nazanin" w:hint="cs"/>
          <w:szCs w:val="26"/>
          <w:rtl/>
        </w:rPr>
        <w:t>ی</w:t>
      </w:r>
      <w:r w:rsidR="00D979E7" w:rsidRPr="00D979E7">
        <w:rPr>
          <w:rFonts w:asciiTheme="majorBidi" w:eastAsia="Calibri" w:hAnsiTheme="majorBidi" w:cs="B Nazanin"/>
          <w:szCs w:val="26"/>
          <w:rtl/>
        </w:rPr>
        <w:t xml:space="preserve"> و مد</w:t>
      </w:r>
      <w:r w:rsidR="00D979E7" w:rsidRPr="00D979E7">
        <w:rPr>
          <w:rFonts w:asciiTheme="majorBidi" w:eastAsia="Calibri" w:hAnsiTheme="majorBidi" w:cs="B Nazanin" w:hint="cs"/>
          <w:szCs w:val="26"/>
          <w:rtl/>
        </w:rPr>
        <w:t>ی</w:t>
      </w:r>
      <w:r w:rsidR="00D979E7" w:rsidRPr="00D979E7">
        <w:rPr>
          <w:rFonts w:asciiTheme="majorBidi" w:eastAsia="Calibri" w:hAnsiTheme="majorBidi" w:cs="B Nazanin" w:hint="eastAsia"/>
          <w:szCs w:val="26"/>
          <w:rtl/>
        </w:rPr>
        <w:t>ر</w:t>
      </w:r>
      <w:r w:rsidR="00D979E7" w:rsidRPr="00D979E7">
        <w:rPr>
          <w:rFonts w:asciiTheme="majorBidi" w:eastAsia="Calibri" w:hAnsiTheme="majorBidi" w:cs="B Nazanin" w:hint="cs"/>
          <w:szCs w:val="26"/>
          <w:rtl/>
        </w:rPr>
        <w:t>ی</w:t>
      </w:r>
      <w:r w:rsidR="00D979E7" w:rsidRPr="00D979E7">
        <w:rPr>
          <w:rFonts w:asciiTheme="majorBidi" w:eastAsia="Calibri" w:hAnsiTheme="majorBidi" w:cs="B Nazanin" w:hint="eastAsia"/>
          <w:szCs w:val="26"/>
          <w:rtl/>
        </w:rPr>
        <w:t>ت</w:t>
      </w:r>
      <w:r w:rsidR="00D979E7" w:rsidRPr="00D979E7">
        <w:rPr>
          <w:rFonts w:asciiTheme="majorBidi" w:eastAsia="Calibri" w:hAnsiTheme="majorBidi" w:cs="B Nazanin"/>
          <w:szCs w:val="26"/>
          <w:rtl/>
        </w:rPr>
        <w:t xml:space="preserve"> ادم ماکولا د</w:t>
      </w:r>
      <w:r w:rsidR="00D979E7" w:rsidRPr="00D979E7">
        <w:rPr>
          <w:rFonts w:asciiTheme="majorBidi" w:eastAsia="Calibri" w:hAnsiTheme="majorBidi" w:cs="B Nazanin" w:hint="cs"/>
          <w:szCs w:val="26"/>
          <w:rtl/>
        </w:rPr>
        <w:t>ی</w:t>
      </w:r>
      <w:r w:rsidR="00D979E7" w:rsidRPr="00D979E7">
        <w:rPr>
          <w:rFonts w:asciiTheme="majorBidi" w:eastAsia="Calibri" w:hAnsiTheme="majorBidi" w:cs="B Nazanin" w:hint="eastAsia"/>
          <w:szCs w:val="26"/>
          <w:rtl/>
        </w:rPr>
        <w:t>ابت</w:t>
      </w:r>
      <w:r w:rsidR="00D979E7" w:rsidRPr="00D979E7">
        <w:rPr>
          <w:rFonts w:asciiTheme="majorBidi" w:eastAsia="Calibri" w:hAnsiTheme="majorBidi" w:cs="B Nazanin" w:hint="cs"/>
          <w:szCs w:val="26"/>
          <w:rtl/>
        </w:rPr>
        <w:t>ی</w:t>
      </w:r>
      <w:r w:rsidR="00D979E7" w:rsidRPr="00D979E7">
        <w:rPr>
          <w:rFonts w:asciiTheme="majorBidi" w:eastAsia="Calibri" w:hAnsiTheme="majorBidi" w:cs="B Nazanin"/>
          <w:szCs w:val="26"/>
          <w:rtl/>
        </w:rPr>
        <w:t xml:space="preserve"> و پاسخ به داروها</w:t>
      </w:r>
      <w:r w:rsidR="00D979E7" w:rsidRPr="00D979E7">
        <w:rPr>
          <w:rFonts w:asciiTheme="majorBidi" w:eastAsia="Calibri" w:hAnsiTheme="majorBidi" w:cs="B Nazanin" w:hint="cs"/>
          <w:szCs w:val="26"/>
          <w:rtl/>
        </w:rPr>
        <w:t>ی</w:t>
      </w:r>
      <w:r w:rsidR="00D979E7" w:rsidRPr="00D979E7">
        <w:rPr>
          <w:rFonts w:asciiTheme="majorBidi" w:eastAsia="Calibri" w:hAnsiTheme="majorBidi" w:cs="B Nazanin"/>
          <w:szCs w:val="26"/>
          <w:rtl/>
        </w:rPr>
        <w:t xml:space="preserve"> مهارکننده فاکتور رشد اندوتل</w:t>
      </w:r>
      <w:r w:rsidR="00D979E7" w:rsidRPr="00D979E7">
        <w:rPr>
          <w:rFonts w:asciiTheme="majorBidi" w:eastAsia="Calibri" w:hAnsiTheme="majorBidi" w:cs="B Nazanin" w:hint="cs"/>
          <w:szCs w:val="26"/>
          <w:rtl/>
        </w:rPr>
        <w:t>ی</w:t>
      </w:r>
      <w:r w:rsidR="00D979E7" w:rsidRPr="00D979E7">
        <w:rPr>
          <w:rFonts w:asciiTheme="majorBidi" w:eastAsia="Calibri" w:hAnsiTheme="majorBidi" w:cs="B Nazanin" w:hint="eastAsia"/>
          <w:szCs w:val="26"/>
          <w:rtl/>
        </w:rPr>
        <w:t>ال</w:t>
      </w:r>
      <w:r w:rsidR="00D979E7" w:rsidRPr="00D979E7">
        <w:rPr>
          <w:rFonts w:asciiTheme="majorBidi" w:eastAsia="Calibri" w:hAnsiTheme="majorBidi" w:cs="B Nazanin"/>
          <w:szCs w:val="26"/>
          <w:rtl/>
        </w:rPr>
        <w:t xml:space="preserve"> عروق</w:t>
      </w:r>
      <w:r w:rsidR="00D979E7" w:rsidRPr="00D979E7">
        <w:rPr>
          <w:rFonts w:asciiTheme="majorBidi" w:eastAsia="Calibri" w:hAnsiTheme="majorBidi" w:cs="B Nazanin" w:hint="cs"/>
          <w:szCs w:val="26"/>
          <w:rtl/>
        </w:rPr>
        <w:t>ی</w:t>
      </w:r>
      <w:r w:rsidR="00D979E7" w:rsidRPr="00D979E7">
        <w:rPr>
          <w:rFonts w:asciiTheme="majorBidi" w:eastAsia="Calibri" w:hAnsiTheme="majorBidi" w:cs="B Nazanin"/>
          <w:szCs w:val="26"/>
        </w:rPr>
        <w:t>.</w:t>
      </w:r>
    </w:p>
    <w:p w14:paraId="69E4C470" w14:textId="3E416FE8" w:rsidR="00A560A8" w:rsidRPr="000438BF" w:rsidRDefault="00A560A8" w:rsidP="00701820">
      <w:pPr>
        <w:pStyle w:val="Heading2"/>
        <w:jc w:val="both"/>
        <w:rPr>
          <w:sz w:val="26"/>
          <w:szCs w:val="26"/>
        </w:rPr>
      </w:pPr>
      <w:bookmarkStart w:id="33" w:name="_Toc190486451"/>
      <w:bookmarkStart w:id="34" w:name="_Toc221220061"/>
      <w:r w:rsidRPr="000438BF">
        <w:rPr>
          <w:sz w:val="26"/>
          <w:szCs w:val="26"/>
          <w:rtl/>
        </w:rPr>
        <w:t>1-6-2- اهداف فرعی</w:t>
      </w:r>
      <w:bookmarkEnd w:id="33"/>
      <w:bookmarkEnd w:id="34"/>
    </w:p>
    <w:p w14:paraId="579A9F4C" w14:textId="1FF5AE84" w:rsidR="00A560A8" w:rsidRPr="00567901" w:rsidRDefault="00D979E7" w:rsidP="00D979E7">
      <w:pPr>
        <w:bidi/>
        <w:ind w:firstLine="192"/>
        <w:jc w:val="both"/>
        <w:rPr>
          <w:rFonts w:asciiTheme="majorBidi" w:eastAsia="Calibri" w:hAnsiTheme="majorBidi" w:cs="B Nazanin"/>
          <w:szCs w:val="26"/>
        </w:rPr>
      </w:pPr>
      <w:r w:rsidRPr="00D979E7">
        <w:rPr>
          <w:rFonts w:asciiTheme="majorBidi" w:eastAsia="Calibri" w:hAnsiTheme="majorBidi" w:cs="B Nazanin"/>
          <w:szCs w:val="26"/>
          <w:rtl/>
        </w:rPr>
        <w:t>تعر</w:t>
      </w:r>
      <w:r w:rsidRPr="00D979E7">
        <w:rPr>
          <w:rFonts w:asciiTheme="majorBidi" w:eastAsia="Calibri" w:hAnsiTheme="majorBidi" w:cs="B Nazanin" w:hint="cs"/>
          <w:szCs w:val="26"/>
          <w:rtl/>
        </w:rPr>
        <w:t>ی</w:t>
      </w:r>
      <w:r w:rsidRPr="00D979E7">
        <w:rPr>
          <w:rFonts w:asciiTheme="majorBidi" w:eastAsia="Calibri" w:hAnsiTheme="majorBidi" w:cs="B Nazanin" w:hint="eastAsia"/>
          <w:szCs w:val="26"/>
          <w:rtl/>
        </w:rPr>
        <w:t>ف</w:t>
      </w:r>
      <w:r w:rsidRPr="00D979E7">
        <w:rPr>
          <w:rFonts w:asciiTheme="majorBidi" w:eastAsia="Calibri" w:hAnsiTheme="majorBidi" w:cs="B Nazanin"/>
          <w:szCs w:val="26"/>
          <w:rtl/>
        </w:rPr>
        <w:t xml:space="preserve"> ب</w:t>
      </w:r>
      <w:r w:rsidRPr="00D979E7">
        <w:rPr>
          <w:rFonts w:asciiTheme="majorBidi" w:eastAsia="Calibri" w:hAnsiTheme="majorBidi" w:cs="B Nazanin" w:hint="cs"/>
          <w:szCs w:val="26"/>
          <w:rtl/>
        </w:rPr>
        <w:t>ی</w:t>
      </w:r>
      <w:r w:rsidRPr="00D979E7">
        <w:rPr>
          <w:rFonts w:asciiTheme="majorBidi" w:eastAsia="Calibri" w:hAnsiTheme="majorBidi" w:cs="B Nazanin" w:hint="eastAsia"/>
          <w:szCs w:val="26"/>
          <w:rtl/>
        </w:rPr>
        <w:t>ومارکرها؛</w:t>
      </w:r>
      <w:r w:rsidRPr="00D979E7">
        <w:rPr>
          <w:rFonts w:asciiTheme="majorBidi" w:eastAsia="Calibri" w:hAnsiTheme="majorBidi" w:cs="B Nazanin"/>
          <w:szCs w:val="26"/>
          <w:rtl/>
        </w:rPr>
        <w:t xml:space="preserve"> تحل</w:t>
      </w:r>
      <w:r w:rsidRPr="00D979E7">
        <w:rPr>
          <w:rFonts w:asciiTheme="majorBidi" w:eastAsia="Calibri" w:hAnsiTheme="majorBidi" w:cs="B Nazanin" w:hint="cs"/>
          <w:szCs w:val="26"/>
          <w:rtl/>
        </w:rPr>
        <w:t>ی</w:t>
      </w:r>
      <w:r w:rsidRPr="00D979E7">
        <w:rPr>
          <w:rFonts w:asciiTheme="majorBidi" w:eastAsia="Calibri" w:hAnsiTheme="majorBidi" w:cs="B Nazanin" w:hint="eastAsia"/>
          <w:szCs w:val="26"/>
          <w:rtl/>
        </w:rPr>
        <w:t>ل</w:t>
      </w:r>
      <w:r w:rsidRPr="00D979E7">
        <w:rPr>
          <w:rFonts w:asciiTheme="majorBidi" w:eastAsia="Calibri" w:hAnsiTheme="majorBidi" w:cs="B Nazanin"/>
          <w:szCs w:val="26"/>
          <w:rtl/>
        </w:rPr>
        <w:t xml:space="preserve"> مطالعات هوش مصنوع</w:t>
      </w:r>
      <w:r w:rsidRPr="00D979E7">
        <w:rPr>
          <w:rFonts w:asciiTheme="majorBidi" w:eastAsia="Calibri" w:hAnsiTheme="majorBidi" w:cs="B Nazanin" w:hint="cs"/>
          <w:szCs w:val="26"/>
          <w:rtl/>
        </w:rPr>
        <w:t>ی</w:t>
      </w:r>
      <w:r w:rsidRPr="00D979E7">
        <w:rPr>
          <w:rFonts w:asciiTheme="majorBidi" w:eastAsia="Calibri" w:hAnsiTheme="majorBidi" w:cs="B Nazanin" w:hint="eastAsia"/>
          <w:szCs w:val="26"/>
          <w:rtl/>
        </w:rPr>
        <w:t>؛</w:t>
      </w:r>
      <w:r w:rsidRPr="00D979E7">
        <w:rPr>
          <w:rFonts w:asciiTheme="majorBidi" w:eastAsia="Calibri" w:hAnsiTheme="majorBidi" w:cs="B Nazanin"/>
          <w:szCs w:val="26"/>
          <w:rtl/>
        </w:rPr>
        <w:t xml:space="preserve"> مقا</w:t>
      </w:r>
      <w:r w:rsidRPr="00D979E7">
        <w:rPr>
          <w:rFonts w:asciiTheme="majorBidi" w:eastAsia="Calibri" w:hAnsiTheme="majorBidi" w:cs="B Nazanin" w:hint="cs"/>
          <w:szCs w:val="26"/>
          <w:rtl/>
        </w:rPr>
        <w:t>ی</w:t>
      </w:r>
      <w:r w:rsidRPr="00D979E7">
        <w:rPr>
          <w:rFonts w:asciiTheme="majorBidi" w:eastAsia="Calibri" w:hAnsiTheme="majorBidi" w:cs="B Nazanin" w:hint="eastAsia"/>
          <w:szCs w:val="26"/>
          <w:rtl/>
        </w:rPr>
        <w:t>سه</w:t>
      </w:r>
      <w:r w:rsidRPr="00D979E7">
        <w:rPr>
          <w:rFonts w:asciiTheme="majorBidi" w:eastAsia="Calibri" w:hAnsiTheme="majorBidi" w:cs="B Nazanin"/>
          <w:szCs w:val="26"/>
          <w:rtl/>
        </w:rPr>
        <w:t xml:space="preserve"> رو</w:t>
      </w:r>
      <w:r w:rsidRPr="00D979E7">
        <w:rPr>
          <w:rFonts w:asciiTheme="majorBidi" w:eastAsia="Calibri" w:hAnsiTheme="majorBidi" w:cs="B Nazanin" w:hint="cs"/>
          <w:szCs w:val="26"/>
          <w:rtl/>
        </w:rPr>
        <w:t>ی</w:t>
      </w:r>
      <w:r w:rsidRPr="00D979E7">
        <w:rPr>
          <w:rFonts w:asciiTheme="majorBidi" w:eastAsia="Calibri" w:hAnsiTheme="majorBidi" w:cs="B Nazanin" w:hint="eastAsia"/>
          <w:szCs w:val="26"/>
          <w:rtl/>
        </w:rPr>
        <w:t>کردها؛</w:t>
      </w:r>
      <w:r w:rsidRPr="00D979E7">
        <w:rPr>
          <w:rFonts w:asciiTheme="majorBidi" w:eastAsia="Calibri" w:hAnsiTheme="majorBidi" w:cs="B Nazanin"/>
          <w:szCs w:val="26"/>
          <w:rtl/>
        </w:rPr>
        <w:t xml:space="preserve"> استخراج شکاف‌ها</w:t>
      </w:r>
      <w:r w:rsidRPr="00D979E7">
        <w:rPr>
          <w:rFonts w:asciiTheme="majorBidi" w:eastAsia="Calibri" w:hAnsiTheme="majorBidi" w:cs="B Nazanin" w:hint="cs"/>
          <w:szCs w:val="26"/>
          <w:rtl/>
        </w:rPr>
        <w:t>ی</w:t>
      </w:r>
      <w:r w:rsidRPr="00D979E7">
        <w:rPr>
          <w:rFonts w:asciiTheme="majorBidi" w:eastAsia="Calibri" w:hAnsiTheme="majorBidi" w:cs="B Nazanin"/>
          <w:szCs w:val="26"/>
          <w:rtl/>
        </w:rPr>
        <w:t xml:space="preserve"> پژوهش</w:t>
      </w:r>
      <w:r w:rsidRPr="00D979E7">
        <w:rPr>
          <w:rFonts w:asciiTheme="majorBidi" w:eastAsia="Calibri" w:hAnsiTheme="majorBidi" w:cs="B Nazanin" w:hint="cs"/>
          <w:szCs w:val="26"/>
          <w:rtl/>
        </w:rPr>
        <w:t>ی</w:t>
      </w:r>
      <w:r w:rsidRPr="00D979E7">
        <w:rPr>
          <w:rFonts w:asciiTheme="majorBidi" w:eastAsia="Calibri" w:hAnsiTheme="majorBidi" w:cs="B Nazanin" w:hint="eastAsia"/>
          <w:szCs w:val="26"/>
          <w:rtl/>
        </w:rPr>
        <w:t>؛</w:t>
      </w:r>
      <w:r w:rsidRPr="00D979E7">
        <w:rPr>
          <w:rFonts w:asciiTheme="majorBidi" w:eastAsia="Calibri" w:hAnsiTheme="majorBidi" w:cs="B Nazanin"/>
          <w:szCs w:val="26"/>
          <w:rtl/>
        </w:rPr>
        <w:t xml:space="preserve"> ارائه پ</w:t>
      </w:r>
      <w:r w:rsidRPr="00D979E7">
        <w:rPr>
          <w:rFonts w:asciiTheme="majorBidi" w:eastAsia="Calibri" w:hAnsiTheme="majorBidi" w:cs="B Nazanin" w:hint="cs"/>
          <w:szCs w:val="26"/>
          <w:rtl/>
        </w:rPr>
        <w:t>ی</w:t>
      </w:r>
      <w:r w:rsidRPr="00D979E7">
        <w:rPr>
          <w:rFonts w:asciiTheme="majorBidi" w:eastAsia="Calibri" w:hAnsiTheme="majorBidi" w:cs="B Nazanin" w:hint="eastAsia"/>
          <w:szCs w:val="26"/>
          <w:rtl/>
        </w:rPr>
        <w:t>شنهادها</w:t>
      </w:r>
      <w:r w:rsidRPr="00D979E7">
        <w:rPr>
          <w:rFonts w:asciiTheme="majorBidi" w:eastAsia="Calibri" w:hAnsiTheme="majorBidi" w:cs="B Nazanin" w:hint="cs"/>
          <w:szCs w:val="26"/>
          <w:rtl/>
        </w:rPr>
        <w:t>ی</w:t>
      </w:r>
      <w:r w:rsidRPr="00D979E7">
        <w:rPr>
          <w:rFonts w:asciiTheme="majorBidi" w:eastAsia="Calibri" w:hAnsiTheme="majorBidi" w:cs="B Nazanin"/>
          <w:szCs w:val="26"/>
          <w:rtl/>
        </w:rPr>
        <w:t xml:space="preserve"> آ</w:t>
      </w:r>
      <w:r w:rsidRPr="00D979E7">
        <w:rPr>
          <w:rFonts w:asciiTheme="majorBidi" w:eastAsia="Calibri" w:hAnsiTheme="majorBidi" w:cs="B Nazanin" w:hint="cs"/>
          <w:szCs w:val="26"/>
          <w:rtl/>
        </w:rPr>
        <w:t>ی</w:t>
      </w:r>
      <w:r w:rsidRPr="00D979E7">
        <w:rPr>
          <w:rFonts w:asciiTheme="majorBidi" w:eastAsia="Calibri" w:hAnsiTheme="majorBidi" w:cs="B Nazanin" w:hint="eastAsia"/>
          <w:szCs w:val="26"/>
          <w:rtl/>
        </w:rPr>
        <w:t>نده</w:t>
      </w:r>
      <w:r w:rsidRPr="00D979E7">
        <w:rPr>
          <w:rFonts w:asciiTheme="majorBidi" w:eastAsia="Calibri" w:hAnsiTheme="majorBidi" w:cs="B Nazanin"/>
          <w:szCs w:val="26"/>
          <w:rtl/>
        </w:rPr>
        <w:t>.</w:t>
      </w:r>
    </w:p>
    <w:p w14:paraId="43AF9CFC" w14:textId="54FFC5F6" w:rsidR="00B97478" w:rsidRPr="00567901" w:rsidRDefault="000E2507" w:rsidP="00AA315D">
      <w:pPr>
        <w:pStyle w:val="Heading2"/>
        <w:jc w:val="both"/>
        <w:rPr>
          <w:rtl/>
        </w:rPr>
      </w:pPr>
      <w:bookmarkStart w:id="35" w:name="_Toc180443386"/>
      <w:bookmarkStart w:id="36" w:name="_Toc190486452"/>
      <w:bookmarkStart w:id="37" w:name="_Toc221220062"/>
      <w:r w:rsidRPr="00567901">
        <w:rPr>
          <w:rtl/>
        </w:rPr>
        <w:t xml:space="preserve">1-7- </w:t>
      </w:r>
      <w:r w:rsidR="00B97478" w:rsidRPr="00567901">
        <w:rPr>
          <w:rtl/>
        </w:rPr>
        <w:t>بیان نوآوری</w:t>
      </w:r>
      <w:bookmarkEnd w:id="35"/>
      <w:bookmarkEnd w:id="36"/>
      <w:bookmarkEnd w:id="37"/>
    </w:p>
    <w:p w14:paraId="028203FE" w14:textId="010DA253" w:rsidR="007C0154" w:rsidRPr="007C0154" w:rsidRDefault="00D979E7" w:rsidP="00701820">
      <w:pPr>
        <w:bidi/>
        <w:ind w:firstLine="192"/>
        <w:jc w:val="both"/>
        <w:rPr>
          <w:rFonts w:asciiTheme="majorBidi" w:eastAsia="Calibri" w:hAnsiTheme="majorBidi" w:cs="B Nazanin"/>
          <w:color w:val="FF0000"/>
          <w:szCs w:val="26"/>
          <w:rtl/>
        </w:rPr>
      </w:pPr>
      <w:bookmarkStart w:id="38" w:name="_Toc180443388"/>
      <w:r>
        <w:rPr>
          <w:rFonts w:asciiTheme="majorBidi" w:eastAsia="Calibri" w:hAnsiTheme="majorBidi" w:cs="B Nazanin" w:hint="cs"/>
          <w:szCs w:val="26"/>
          <w:rtl/>
        </w:rPr>
        <w:t>ااااااا</w:t>
      </w:r>
    </w:p>
    <w:p w14:paraId="37AF5FBA" w14:textId="42CC37F4" w:rsidR="007C0154" w:rsidRPr="007C0154" w:rsidRDefault="00FA503E" w:rsidP="007C0154">
      <w:pPr>
        <w:keepNext/>
        <w:keepLines/>
        <w:numPr>
          <w:ilvl w:val="1"/>
          <w:numId w:val="0"/>
        </w:numPr>
        <w:bidi/>
        <w:spacing w:before="40"/>
        <w:outlineLvl w:val="1"/>
        <w:rPr>
          <w:rFonts w:ascii="Calibri Light" w:hAnsi="Calibri Light" w:cs="B Nazanin"/>
          <w:b/>
          <w:bCs/>
          <w:sz w:val="28"/>
          <w:szCs w:val="28"/>
          <w:rtl/>
        </w:rPr>
      </w:pPr>
      <w:bookmarkStart w:id="39" w:name="_Toc180443387"/>
      <w:bookmarkStart w:id="40" w:name="_Toc221220063"/>
      <w:r>
        <w:rPr>
          <w:rFonts w:ascii="Calibri Light" w:hAnsi="Calibri Light" w:cs="B Nazanin" w:hint="cs"/>
          <w:b/>
          <w:bCs/>
          <w:sz w:val="28"/>
          <w:szCs w:val="28"/>
          <w:rtl/>
        </w:rPr>
        <w:t>1</w:t>
      </w:r>
      <w:r w:rsidR="007C0154" w:rsidRPr="004C6F11">
        <w:rPr>
          <w:rFonts w:ascii="Calibri Light" w:hAnsi="Calibri Light" w:cs="B Nazanin" w:hint="cs"/>
          <w:b/>
          <w:bCs/>
          <w:sz w:val="28"/>
          <w:szCs w:val="28"/>
          <w:rtl/>
        </w:rPr>
        <w:t>-</w:t>
      </w:r>
      <w:r>
        <w:rPr>
          <w:rFonts w:ascii="Calibri Light" w:hAnsi="Calibri Light" w:cs="B Nazanin" w:hint="cs"/>
          <w:b/>
          <w:bCs/>
          <w:sz w:val="28"/>
          <w:szCs w:val="28"/>
          <w:rtl/>
        </w:rPr>
        <w:t>8</w:t>
      </w:r>
      <w:r w:rsidR="007C0154" w:rsidRPr="004C6F11">
        <w:rPr>
          <w:rFonts w:ascii="Calibri Light" w:hAnsi="Calibri Light" w:cs="B Nazanin" w:hint="cs"/>
          <w:b/>
          <w:bCs/>
          <w:sz w:val="28"/>
          <w:szCs w:val="28"/>
          <w:rtl/>
        </w:rPr>
        <w:t xml:space="preserve">-ساختار </w:t>
      </w:r>
      <w:bookmarkEnd w:id="39"/>
      <w:r w:rsidR="00DE055E">
        <w:rPr>
          <w:rFonts w:ascii="Calibri Light" w:hAnsi="Calibri Light" w:cs="B Nazanin" w:hint="cs"/>
          <w:b/>
          <w:bCs/>
          <w:sz w:val="28"/>
          <w:szCs w:val="28"/>
          <w:rtl/>
        </w:rPr>
        <w:t>سمینار</w:t>
      </w:r>
      <w:bookmarkEnd w:id="40"/>
    </w:p>
    <w:p w14:paraId="09BF8D0B" w14:textId="0DDAFC7E" w:rsidR="00B85322" w:rsidRDefault="00B20815" w:rsidP="00B85322">
      <w:pPr>
        <w:bidi/>
        <w:ind w:firstLine="135"/>
        <w:jc w:val="both"/>
        <w:rPr>
          <w:rFonts w:ascii="IRNazanin" w:hAnsi="IRNazanin" w:cs="B Nazanin"/>
          <w:sz w:val="26"/>
          <w:szCs w:val="26"/>
          <w:rtl/>
        </w:rPr>
      </w:pPr>
      <w:r w:rsidRPr="00B20815">
        <w:rPr>
          <w:rFonts w:ascii="IRNazanin" w:hAnsi="IRNazanin" w:cs="B Nazanin"/>
          <w:sz w:val="26"/>
          <w:szCs w:val="26"/>
          <w:rtl/>
        </w:rPr>
        <w:t>در فصل</w:t>
      </w:r>
      <w:r>
        <w:rPr>
          <w:rFonts w:ascii="IRNazanin" w:hAnsi="IRNazanin" w:cs="B Nazanin" w:hint="cs"/>
          <w:sz w:val="26"/>
          <w:szCs w:val="26"/>
          <w:rtl/>
        </w:rPr>
        <w:t xml:space="preserve"> اول</w:t>
      </w:r>
      <w:r w:rsidRPr="00B20815">
        <w:rPr>
          <w:rFonts w:ascii="IRNazanin" w:hAnsi="IRNazanin" w:cs="B Nazanin"/>
          <w:sz w:val="26"/>
          <w:szCs w:val="26"/>
          <w:rtl/>
        </w:rPr>
        <w:t xml:space="preserve"> کلیات و طرح مسئله بیان گردید و با تشریح اهمیت موضوع، اهداف و </w:t>
      </w:r>
      <w:r w:rsidR="00D96B79">
        <w:rPr>
          <w:rFonts w:ascii="IRNazanin" w:hAnsi="IRNazanin" w:cs="B Nazanin"/>
          <w:sz w:val="26"/>
          <w:szCs w:val="26"/>
          <w:rtl/>
        </w:rPr>
        <w:t>سؤالات</w:t>
      </w:r>
      <w:r w:rsidRPr="00B20815">
        <w:rPr>
          <w:rFonts w:ascii="IRNazanin" w:hAnsi="IRNazanin" w:cs="B Nazanin"/>
          <w:sz w:val="26"/>
          <w:szCs w:val="26"/>
          <w:rtl/>
        </w:rPr>
        <w:t xml:space="preserve"> اصلی پژوهش مشخص شدند. همچنین فرضیه‌های تحقیق و قلمرو مطالعه </w:t>
      </w:r>
      <w:r w:rsidR="00F60F29">
        <w:rPr>
          <w:rFonts w:ascii="IRNazanin" w:hAnsi="IRNazanin" w:cs="B Nazanin"/>
          <w:sz w:val="26"/>
          <w:szCs w:val="26"/>
          <w:rtl/>
        </w:rPr>
        <w:t>تعریف‌شده</w:t>
      </w:r>
      <w:r w:rsidRPr="00B20815">
        <w:rPr>
          <w:rFonts w:ascii="IRNazanin" w:hAnsi="IRNazanin" w:cs="B Nazanin"/>
          <w:sz w:val="26"/>
          <w:szCs w:val="26"/>
          <w:rtl/>
        </w:rPr>
        <w:t xml:space="preserve"> و ساختار کلی </w:t>
      </w:r>
      <w:r w:rsidR="00A04CCC">
        <w:rPr>
          <w:rFonts w:ascii="IRNazanin" w:hAnsi="IRNazanin" w:cs="B Nazanin" w:hint="cs"/>
          <w:sz w:val="26"/>
          <w:szCs w:val="26"/>
          <w:rtl/>
        </w:rPr>
        <w:t>سمینار</w:t>
      </w:r>
      <w:r w:rsidRPr="00B20815">
        <w:rPr>
          <w:rFonts w:ascii="IRNazanin" w:hAnsi="IRNazanin" w:cs="B Nazanin"/>
          <w:sz w:val="26"/>
          <w:szCs w:val="26"/>
          <w:rtl/>
        </w:rPr>
        <w:t xml:space="preserve"> معرفی گردی</w:t>
      </w:r>
      <w:r w:rsidR="008C0B99">
        <w:rPr>
          <w:rFonts w:ascii="IRNazanin" w:hAnsi="IRNazanin" w:cs="B Nazanin" w:hint="cs"/>
          <w:sz w:val="26"/>
          <w:szCs w:val="26"/>
          <w:rtl/>
        </w:rPr>
        <w:t>د.</w:t>
      </w:r>
    </w:p>
    <w:p w14:paraId="5A1E16C0" w14:textId="7B324EB1" w:rsidR="00B85322" w:rsidRDefault="007C0154" w:rsidP="00B85322">
      <w:pPr>
        <w:bidi/>
        <w:ind w:firstLine="135"/>
        <w:jc w:val="both"/>
        <w:rPr>
          <w:rFonts w:ascii="IRNazanin" w:hAnsi="IRNazanin" w:cs="B Nazanin" w:hint="cs"/>
          <w:sz w:val="26"/>
          <w:szCs w:val="26"/>
          <w:rtl/>
        </w:rPr>
      </w:pPr>
      <w:r w:rsidRPr="004C6F11">
        <w:rPr>
          <w:rFonts w:ascii="IRNazanin" w:hAnsi="IRNazanin" w:cs="B Nazanin" w:hint="cs"/>
          <w:sz w:val="26"/>
          <w:szCs w:val="26"/>
          <w:rtl/>
        </w:rPr>
        <w:t xml:space="preserve">در فصل دوم </w:t>
      </w:r>
      <w:r w:rsidR="00B20815" w:rsidRPr="00B20815">
        <w:rPr>
          <w:rFonts w:ascii="IRNazanin" w:hAnsi="IRNazanin" w:cs="B Nazanin"/>
          <w:sz w:val="26"/>
          <w:szCs w:val="26"/>
          <w:rtl/>
        </w:rPr>
        <w:t xml:space="preserve">مبانی نظری و مرور منابع علمی بررسی </w:t>
      </w:r>
      <w:r w:rsidR="00A04CCC">
        <w:rPr>
          <w:rFonts w:ascii="IRNazanin" w:hAnsi="IRNazanin" w:cs="B Nazanin" w:hint="cs"/>
          <w:sz w:val="26"/>
          <w:szCs w:val="26"/>
          <w:rtl/>
        </w:rPr>
        <w:t>می‎‌شود.</w:t>
      </w:r>
    </w:p>
    <w:p w14:paraId="191B8CAE" w14:textId="06478B88" w:rsidR="00B85322" w:rsidRDefault="007C0154" w:rsidP="00B85322">
      <w:pPr>
        <w:bidi/>
        <w:ind w:firstLine="135"/>
        <w:jc w:val="both"/>
        <w:rPr>
          <w:rFonts w:ascii="IRNazanin" w:hAnsi="IRNazanin" w:cs="B Nazanin"/>
          <w:sz w:val="26"/>
          <w:szCs w:val="26"/>
          <w:rtl/>
        </w:rPr>
      </w:pPr>
      <w:r w:rsidRPr="004C6F11">
        <w:rPr>
          <w:rFonts w:ascii="IRNazanin" w:hAnsi="IRNazanin" w:cs="B Nazanin" w:hint="cs"/>
          <w:sz w:val="26"/>
          <w:szCs w:val="26"/>
          <w:rtl/>
        </w:rPr>
        <w:t xml:space="preserve">در فصل سوم </w:t>
      </w:r>
      <w:r w:rsidR="00B20815" w:rsidRPr="00B20815">
        <w:rPr>
          <w:rFonts w:ascii="IRNazanin" w:hAnsi="IRNazanin" w:cs="B Nazanin"/>
          <w:sz w:val="26"/>
          <w:szCs w:val="26"/>
          <w:rtl/>
        </w:rPr>
        <w:t>روش‌شناسی اجرایی پژوهش</w:t>
      </w:r>
      <w:r w:rsidR="00D979E7">
        <w:rPr>
          <w:rFonts w:ascii="IRNazanin" w:hAnsi="IRNazanin" w:cs="B Nazanin" w:hint="cs"/>
          <w:sz w:val="26"/>
          <w:szCs w:val="26"/>
          <w:rtl/>
        </w:rPr>
        <w:t>‌های مروری را شرح می‌دهد.</w:t>
      </w:r>
    </w:p>
    <w:p w14:paraId="71987A30" w14:textId="0647E7C5" w:rsidR="00B85322" w:rsidRDefault="007C0154" w:rsidP="00B85322">
      <w:pPr>
        <w:bidi/>
        <w:ind w:firstLine="135"/>
        <w:jc w:val="both"/>
        <w:rPr>
          <w:rFonts w:ascii="IRNazanin" w:hAnsi="IRNazanin" w:cs="B Nazanin"/>
          <w:sz w:val="26"/>
          <w:szCs w:val="26"/>
          <w:rtl/>
        </w:rPr>
      </w:pPr>
      <w:r w:rsidRPr="004C6F11">
        <w:rPr>
          <w:rFonts w:ascii="IRNazanin" w:hAnsi="IRNazanin" w:cs="B Nazanin" w:hint="cs"/>
          <w:sz w:val="26"/>
          <w:szCs w:val="26"/>
          <w:rtl/>
        </w:rPr>
        <w:t xml:space="preserve">در فصل چهارم </w:t>
      </w:r>
      <w:r w:rsidR="00D979E7" w:rsidRPr="00D979E7">
        <w:rPr>
          <w:rFonts w:ascii="IRNazanin" w:hAnsi="IRNazanin" w:cs="B Nazanin"/>
          <w:sz w:val="26"/>
          <w:szCs w:val="26"/>
          <w:rtl/>
        </w:rPr>
        <w:t>تحل</w:t>
      </w:r>
      <w:r w:rsidR="00D979E7" w:rsidRPr="00D979E7">
        <w:rPr>
          <w:rFonts w:ascii="IRNazanin" w:hAnsi="IRNazanin" w:cs="B Nazanin" w:hint="cs"/>
          <w:sz w:val="26"/>
          <w:szCs w:val="26"/>
          <w:rtl/>
        </w:rPr>
        <w:t>ی</w:t>
      </w:r>
      <w:r w:rsidR="00D979E7" w:rsidRPr="00D979E7">
        <w:rPr>
          <w:rFonts w:ascii="IRNazanin" w:hAnsi="IRNazanin" w:cs="B Nazanin" w:hint="eastAsia"/>
          <w:sz w:val="26"/>
          <w:szCs w:val="26"/>
          <w:rtl/>
        </w:rPr>
        <w:t>ل</w:t>
      </w:r>
      <w:r w:rsidR="00D979E7" w:rsidRPr="00D979E7">
        <w:rPr>
          <w:rFonts w:ascii="IRNazanin" w:hAnsi="IRNazanin" w:cs="B Nazanin"/>
          <w:sz w:val="26"/>
          <w:szCs w:val="26"/>
          <w:rtl/>
        </w:rPr>
        <w:t xml:space="preserve"> و بحث تفص</w:t>
      </w:r>
      <w:r w:rsidR="00D979E7" w:rsidRPr="00D979E7">
        <w:rPr>
          <w:rFonts w:ascii="IRNazanin" w:hAnsi="IRNazanin" w:cs="B Nazanin" w:hint="cs"/>
          <w:sz w:val="26"/>
          <w:szCs w:val="26"/>
          <w:rtl/>
        </w:rPr>
        <w:t>ی</w:t>
      </w:r>
      <w:r w:rsidR="00D979E7" w:rsidRPr="00D979E7">
        <w:rPr>
          <w:rFonts w:ascii="IRNazanin" w:hAnsi="IRNazanin" w:cs="B Nazanin" w:hint="eastAsia"/>
          <w:sz w:val="26"/>
          <w:szCs w:val="26"/>
          <w:rtl/>
        </w:rPr>
        <w:t>ل</w:t>
      </w:r>
      <w:r w:rsidR="00D979E7" w:rsidRPr="00D979E7">
        <w:rPr>
          <w:rFonts w:ascii="IRNazanin" w:hAnsi="IRNazanin" w:cs="B Nazanin" w:hint="cs"/>
          <w:sz w:val="26"/>
          <w:szCs w:val="26"/>
          <w:rtl/>
        </w:rPr>
        <w:t>ی</w:t>
      </w:r>
      <w:r w:rsidR="00D979E7" w:rsidRPr="00D979E7">
        <w:rPr>
          <w:rFonts w:ascii="IRNazanin" w:hAnsi="IRNazanin" w:cs="B Nazanin"/>
          <w:sz w:val="26"/>
          <w:szCs w:val="26"/>
          <w:rtl/>
        </w:rPr>
        <w:t xml:space="preserve"> شامل تحل</w:t>
      </w:r>
      <w:r w:rsidR="00D979E7" w:rsidRPr="00D979E7">
        <w:rPr>
          <w:rFonts w:ascii="IRNazanin" w:hAnsi="IRNazanin" w:cs="B Nazanin" w:hint="cs"/>
          <w:sz w:val="26"/>
          <w:szCs w:val="26"/>
          <w:rtl/>
        </w:rPr>
        <w:t>ی</w:t>
      </w:r>
      <w:r w:rsidR="00D979E7" w:rsidRPr="00D979E7">
        <w:rPr>
          <w:rFonts w:ascii="IRNazanin" w:hAnsi="IRNazanin" w:cs="B Nazanin" w:hint="eastAsia"/>
          <w:sz w:val="26"/>
          <w:szCs w:val="26"/>
          <w:rtl/>
        </w:rPr>
        <w:t>ل</w:t>
      </w:r>
      <w:r w:rsidR="00D979E7" w:rsidRPr="00D979E7">
        <w:rPr>
          <w:rFonts w:ascii="IRNazanin" w:hAnsi="IRNazanin" w:cs="B Nazanin"/>
          <w:sz w:val="26"/>
          <w:szCs w:val="26"/>
          <w:rtl/>
        </w:rPr>
        <w:t xml:space="preserve"> عم</w:t>
      </w:r>
      <w:r w:rsidR="00D979E7" w:rsidRPr="00D979E7">
        <w:rPr>
          <w:rFonts w:ascii="IRNazanin" w:hAnsi="IRNazanin" w:cs="B Nazanin" w:hint="cs"/>
          <w:sz w:val="26"/>
          <w:szCs w:val="26"/>
          <w:rtl/>
        </w:rPr>
        <w:t>ی</w:t>
      </w:r>
      <w:r w:rsidR="00D979E7" w:rsidRPr="00D979E7">
        <w:rPr>
          <w:rFonts w:ascii="IRNazanin" w:hAnsi="IRNazanin" w:cs="B Nazanin" w:hint="eastAsia"/>
          <w:sz w:val="26"/>
          <w:szCs w:val="26"/>
          <w:rtl/>
        </w:rPr>
        <w:t>ق</w:t>
      </w:r>
      <w:r w:rsidR="00D979E7" w:rsidRPr="00D979E7">
        <w:rPr>
          <w:rFonts w:ascii="IRNazanin" w:hAnsi="IRNazanin" w:cs="B Nazanin"/>
          <w:sz w:val="26"/>
          <w:szCs w:val="26"/>
          <w:rtl/>
        </w:rPr>
        <w:t xml:space="preserve"> ۱۹ منبع</w:t>
      </w:r>
      <w:r w:rsidR="00D979E7">
        <w:rPr>
          <w:rFonts w:ascii="IRNazanin" w:hAnsi="IRNazanin" w:cs="B Nazanin" w:hint="cs"/>
          <w:sz w:val="26"/>
          <w:szCs w:val="26"/>
          <w:rtl/>
        </w:rPr>
        <w:t xml:space="preserve"> </w:t>
      </w:r>
      <w:r w:rsidR="00D979E7" w:rsidRPr="00D979E7">
        <w:rPr>
          <w:rFonts w:ascii="IRNazanin" w:hAnsi="IRNazanin" w:cs="B Nazanin"/>
          <w:sz w:val="26"/>
          <w:szCs w:val="26"/>
          <w:rtl/>
        </w:rPr>
        <w:t>را ارائه م</w:t>
      </w:r>
      <w:r w:rsidR="00D979E7" w:rsidRPr="00D979E7">
        <w:rPr>
          <w:rFonts w:ascii="IRNazanin" w:hAnsi="IRNazanin" w:cs="B Nazanin" w:hint="cs"/>
          <w:sz w:val="26"/>
          <w:szCs w:val="26"/>
          <w:rtl/>
        </w:rPr>
        <w:t>ی‌</w:t>
      </w:r>
      <w:r w:rsidR="00D979E7" w:rsidRPr="00D979E7">
        <w:rPr>
          <w:rFonts w:ascii="IRNazanin" w:hAnsi="IRNazanin" w:cs="B Nazanin" w:hint="eastAsia"/>
          <w:sz w:val="26"/>
          <w:szCs w:val="26"/>
          <w:rtl/>
        </w:rPr>
        <w:t>کند</w:t>
      </w:r>
      <w:r w:rsidR="00D979E7">
        <w:rPr>
          <w:rFonts w:ascii="IRNazanin" w:hAnsi="IRNazanin" w:cs="B Nazanin" w:hint="cs"/>
          <w:sz w:val="26"/>
          <w:szCs w:val="26"/>
          <w:rtl/>
        </w:rPr>
        <w:t>.</w:t>
      </w:r>
    </w:p>
    <w:p w14:paraId="1B21F6DD" w14:textId="2E9EB1D3" w:rsidR="007C0154" w:rsidRDefault="00B85322" w:rsidP="00B85322">
      <w:pPr>
        <w:bidi/>
        <w:ind w:firstLine="135"/>
        <w:jc w:val="both"/>
        <w:rPr>
          <w:rFonts w:ascii="IRNazanin" w:hAnsi="IRNazanin" w:cs="B Nazanin"/>
          <w:sz w:val="26"/>
          <w:szCs w:val="26"/>
          <w:rtl/>
        </w:rPr>
      </w:pPr>
      <w:r w:rsidRPr="00B85322">
        <w:rPr>
          <w:rFonts w:ascii="IRNazanin" w:hAnsi="IRNazanin" w:cs="B Nazanin"/>
          <w:sz w:val="26"/>
          <w:szCs w:val="26"/>
          <w:rtl/>
        </w:rPr>
        <w:t xml:space="preserve">در فصل پایانی یافته‌ها و نتیجه‌گیری نهایی </w:t>
      </w:r>
      <w:r w:rsidR="00A04CCC">
        <w:rPr>
          <w:rFonts w:ascii="IRNazanin" w:hAnsi="IRNazanin" w:cs="B Nazanin" w:hint="cs"/>
          <w:sz w:val="26"/>
          <w:szCs w:val="26"/>
          <w:rtl/>
        </w:rPr>
        <w:t>و</w:t>
      </w:r>
      <w:r w:rsidR="00D979E7" w:rsidRPr="00D979E7">
        <w:rPr>
          <w:rFonts w:ascii="IRNazanin" w:hAnsi="IRNazanin" w:cs="B Nazanin"/>
          <w:sz w:val="26"/>
          <w:szCs w:val="26"/>
          <w:rtl/>
        </w:rPr>
        <w:t xml:space="preserve"> پ</w:t>
      </w:r>
      <w:r w:rsidR="00D979E7" w:rsidRPr="00D979E7">
        <w:rPr>
          <w:rFonts w:ascii="IRNazanin" w:hAnsi="IRNazanin" w:cs="B Nazanin" w:hint="cs"/>
          <w:sz w:val="26"/>
          <w:szCs w:val="26"/>
          <w:rtl/>
        </w:rPr>
        <w:t>ی</w:t>
      </w:r>
      <w:r w:rsidR="00D979E7" w:rsidRPr="00D979E7">
        <w:rPr>
          <w:rFonts w:ascii="IRNazanin" w:hAnsi="IRNazanin" w:cs="B Nazanin" w:hint="eastAsia"/>
          <w:sz w:val="26"/>
          <w:szCs w:val="26"/>
          <w:rtl/>
        </w:rPr>
        <w:t>شنهادها</w:t>
      </w:r>
      <w:r w:rsidR="00D979E7" w:rsidRPr="00D979E7">
        <w:rPr>
          <w:rFonts w:ascii="IRNazanin" w:hAnsi="IRNazanin" w:cs="B Nazanin"/>
          <w:sz w:val="26"/>
          <w:szCs w:val="26"/>
          <w:rtl/>
        </w:rPr>
        <w:t xml:space="preserve"> را جمع‌بند</w:t>
      </w:r>
      <w:r w:rsidR="00D979E7" w:rsidRPr="00D979E7">
        <w:rPr>
          <w:rFonts w:ascii="IRNazanin" w:hAnsi="IRNazanin" w:cs="B Nazanin" w:hint="cs"/>
          <w:sz w:val="26"/>
          <w:szCs w:val="26"/>
          <w:rtl/>
        </w:rPr>
        <w:t>ی</w:t>
      </w:r>
      <w:r w:rsidR="00D979E7" w:rsidRPr="00D979E7">
        <w:rPr>
          <w:rFonts w:ascii="IRNazanin" w:hAnsi="IRNazanin" w:cs="B Nazanin"/>
          <w:sz w:val="26"/>
          <w:szCs w:val="26"/>
          <w:rtl/>
        </w:rPr>
        <w:t xml:space="preserve"> م</w:t>
      </w:r>
      <w:r w:rsidR="00D979E7" w:rsidRPr="00D979E7">
        <w:rPr>
          <w:rFonts w:ascii="IRNazanin" w:hAnsi="IRNazanin" w:cs="B Nazanin" w:hint="cs"/>
          <w:sz w:val="26"/>
          <w:szCs w:val="26"/>
          <w:rtl/>
        </w:rPr>
        <w:t>ی‌</w:t>
      </w:r>
      <w:r w:rsidR="00D979E7" w:rsidRPr="00D979E7">
        <w:rPr>
          <w:rFonts w:ascii="IRNazanin" w:hAnsi="IRNazanin" w:cs="B Nazanin" w:hint="eastAsia"/>
          <w:sz w:val="26"/>
          <w:szCs w:val="26"/>
          <w:rtl/>
        </w:rPr>
        <w:t>نما</w:t>
      </w:r>
      <w:r w:rsidR="00D979E7" w:rsidRPr="00D979E7">
        <w:rPr>
          <w:rFonts w:ascii="IRNazanin" w:hAnsi="IRNazanin" w:cs="B Nazanin" w:hint="cs"/>
          <w:sz w:val="26"/>
          <w:szCs w:val="26"/>
          <w:rtl/>
        </w:rPr>
        <w:t>ی</w:t>
      </w:r>
      <w:r w:rsidR="00D979E7" w:rsidRPr="00D979E7">
        <w:rPr>
          <w:rFonts w:ascii="IRNazanin" w:hAnsi="IRNazanin" w:cs="B Nazanin" w:hint="eastAsia"/>
          <w:sz w:val="26"/>
          <w:szCs w:val="26"/>
          <w:rtl/>
        </w:rPr>
        <w:t>د</w:t>
      </w:r>
      <w:r w:rsidR="00D979E7" w:rsidRPr="00D979E7">
        <w:rPr>
          <w:rFonts w:ascii="IRNazanin" w:hAnsi="IRNazanin" w:cs="B Nazanin"/>
          <w:sz w:val="26"/>
          <w:szCs w:val="26"/>
          <w:rtl/>
        </w:rPr>
        <w:t>.</w:t>
      </w:r>
    </w:p>
    <w:p w14:paraId="57E248B0" w14:textId="77777777" w:rsidR="00B20815" w:rsidRPr="004C6F11" w:rsidRDefault="00B20815" w:rsidP="00B20815">
      <w:pPr>
        <w:bidi/>
        <w:jc w:val="both"/>
        <w:rPr>
          <w:rFonts w:ascii="IRNazanin" w:hAnsi="IRNazanin" w:cs="B Nazanin"/>
          <w:sz w:val="26"/>
          <w:szCs w:val="26"/>
        </w:rPr>
      </w:pPr>
    </w:p>
    <w:p w14:paraId="4D9F44E4" w14:textId="77777777" w:rsidR="00D4618B" w:rsidRDefault="00D4618B" w:rsidP="00AA315D">
      <w:pPr>
        <w:pStyle w:val="Heading2"/>
        <w:rPr>
          <w:rtl/>
        </w:rPr>
        <w:sectPr w:rsidR="00D4618B" w:rsidSect="00CF68F5">
          <w:headerReference w:type="default" r:id="rId22"/>
          <w:footerReference w:type="default" r:id="rId23"/>
          <w:footerReference w:type="first" r:id="rId24"/>
          <w:footnotePr>
            <w:numRestart w:val="eachPage"/>
          </w:footnotePr>
          <w:pgSz w:w="11906" w:h="16838" w:code="9"/>
          <w:pgMar w:top="1987" w:right="1987" w:bottom="1987" w:left="1987" w:header="720" w:footer="510" w:gutter="0"/>
          <w:pgNumType w:start="1"/>
          <w:cols w:space="720"/>
          <w:rtlGutter/>
          <w:docGrid w:linePitch="360"/>
          <w15:footnoteColumns w:val="2"/>
        </w:sectPr>
      </w:pPr>
    </w:p>
    <w:p w14:paraId="1EAEF1F1" w14:textId="77777777" w:rsidR="001516E0" w:rsidRPr="00B848B9" w:rsidRDefault="001516E0" w:rsidP="00AA315D">
      <w:pPr>
        <w:pStyle w:val="Heading2"/>
      </w:pPr>
    </w:p>
    <w:p w14:paraId="38847FD2" w14:textId="77777777" w:rsidR="00B97478" w:rsidRPr="005E63DF" w:rsidRDefault="00B97478" w:rsidP="00AA315D">
      <w:pPr>
        <w:pStyle w:val="Heading2"/>
        <w:rPr>
          <w:sz w:val="30"/>
          <w:szCs w:val="30"/>
          <w:rtl/>
        </w:rPr>
      </w:pPr>
      <w:bookmarkStart w:id="41" w:name="_Toc190486454"/>
      <w:bookmarkStart w:id="42" w:name="_Toc221220064"/>
      <w:r w:rsidRPr="005E63DF">
        <w:rPr>
          <w:rFonts w:eastAsia="Times New Roman"/>
          <w:sz w:val="30"/>
          <w:szCs w:val="30"/>
          <w:rtl/>
        </w:rPr>
        <w:t>فصل دوم</w:t>
      </w:r>
      <w:r w:rsidRPr="005E63DF">
        <w:rPr>
          <w:rFonts w:eastAsia="Times New Roman"/>
          <w:sz w:val="30"/>
          <w:szCs w:val="30"/>
          <w:rtl/>
        </w:rPr>
        <w:br/>
      </w:r>
      <w:r w:rsidRPr="005E63DF">
        <w:rPr>
          <w:sz w:val="30"/>
          <w:szCs w:val="30"/>
          <w:rtl/>
        </w:rPr>
        <w:t xml:space="preserve"> مروری بر ادبیات و پیشینه پژوهش</w:t>
      </w:r>
      <w:bookmarkEnd w:id="38"/>
      <w:bookmarkEnd w:id="41"/>
      <w:bookmarkEnd w:id="42"/>
    </w:p>
    <w:p w14:paraId="4E2869E3" w14:textId="77777777" w:rsidR="00B97478" w:rsidRPr="005E63DF" w:rsidRDefault="00B97478" w:rsidP="007B15BA">
      <w:pPr>
        <w:bidi/>
        <w:jc w:val="mediumKashida"/>
        <w:rPr>
          <w:rFonts w:asciiTheme="majorBidi" w:eastAsia="Calibri" w:hAnsiTheme="majorBidi" w:cs="B Nazanin"/>
          <w:sz w:val="30"/>
          <w:szCs w:val="30"/>
          <w:rtl/>
        </w:rPr>
      </w:pPr>
    </w:p>
    <w:p w14:paraId="5CC115C5" w14:textId="77777777" w:rsidR="0048228D" w:rsidRDefault="0048228D" w:rsidP="0048228D">
      <w:pPr>
        <w:bidi/>
        <w:jc w:val="mediumKashida"/>
        <w:rPr>
          <w:rFonts w:asciiTheme="majorBidi" w:eastAsia="Calibri" w:hAnsiTheme="majorBidi" w:cs="B Nazanin"/>
          <w:szCs w:val="26"/>
          <w:rtl/>
        </w:rPr>
      </w:pPr>
    </w:p>
    <w:p w14:paraId="12998285" w14:textId="77777777" w:rsidR="0048228D" w:rsidRDefault="0048228D" w:rsidP="0048228D">
      <w:pPr>
        <w:bidi/>
        <w:jc w:val="mediumKashida"/>
        <w:rPr>
          <w:rFonts w:asciiTheme="majorBidi" w:eastAsia="Calibri" w:hAnsiTheme="majorBidi" w:cs="B Nazanin"/>
          <w:szCs w:val="26"/>
          <w:rtl/>
        </w:rPr>
      </w:pPr>
    </w:p>
    <w:p w14:paraId="3F43E030" w14:textId="77777777" w:rsidR="0048228D" w:rsidRDefault="0048228D" w:rsidP="0048228D">
      <w:pPr>
        <w:bidi/>
        <w:jc w:val="mediumKashida"/>
        <w:rPr>
          <w:rFonts w:asciiTheme="majorBidi" w:eastAsia="Calibri" w:hAnsiTheme="majorBidi" w:cs="B Nazanin"/>
          <w:szCs w:val="26"/>
          <w:rtl/>
        </w:rPr>
      </w:pPr>
    </w:p>
    <w:p w14:paraId="551C43E9" w14:textId="77777777" w:rsidR="0048228D" w:rsidRDefault="0048228D" w:rsidP="0048228D">
      <w:pPr>
        <w:bidi/>
        <w:jc w:val="mediumKashida"/>
        <w:rPr>
          <w:rFonts w:asciiTheme="majorBidi" w:eastAsia="Calibri" w:hAnsiTheme="majorBidi" w:cs="B Nazanin"/>
          <w:szCs w:val="26"/>
          <w:rtl/>
        </w:rPr>
      </w:pPr>
    </w:p>
    <w:p w14:paraId="4197E5F1" w14:textId="77777777" w:rsidR="0048228D" w:rsidRDefault="0048228D" w:rsidP="0048228D">
      <w:pPr>
        <w:bidi/>
        <w:jc w:val="mediumKashida"/>
        <w:rPr>
          <w:rFonts w:asciiTheme="majorBidi" w:eastAsia="Calibri" w:hAnsiTheme="majorBidi" w:cs="B Nazanin"/>
          <w:szCs w:val="26"/>
          <w:rtl/>
        </w:rPr>
      </w:pPr>
    </w:p>
    <w:p w14:paraId="1E352E4E" w14:textId="77777777" w:rsidR="00AF40B4" w:rsidRPr="00B848B9" w:rsidRDefault="00AF40B4" w:rsidP="00AF40B4">
      <w:pPr>
        <w:bidi/>
        <w:jc w:val="mediumKashida"/>
        <w:rPr>
          <w:rFonts w:asciiTheme="majorBidi" w:eastAsia="Calibri" w:hAnsiTheme="majorBidi" w:cs="B Nazanin"/>
          <w:szCs w:val="26"/>
          <w:rtl/>
        </w:rPr>
      </w:pPr>
    </w:p>
    <w:p w14:paraId="7F73180E" w14:textId="77777777" w:rsidR="00B97478" w:rsidRPr="00B848B9" w:rsidRDefault="00B97478" w:rsidP="00AA315D">
      <w:pPr>
        <w:pStyle w:val="Heading2"/>
        <w:jc w:val="both"/>
        <w:rPr>
          <w:rtl/>
        </w:rPr>
      </w:pPr>
      <w:r w:rsidRPr="00B848B9">
        <w:rPr>
          <w:rtl/>
        </w:rPr>
        <w:t xml:space="preserve"> </w:t>
      </w:r>
      <w:bookmarkStart w:id="43" w:name="_Toc180443389"/>
      <w:bookmarkStart w:id="44" w:name="_Toc221220065"/>
      <w:r w:rsidRPr="00B848B9">
        <w:rPr>
          <w:rtl/>
        </w:rPr>
        <w:t>مقدمه</w:t>
      </w:r>
      <w:bookmarkEnd w:id="43"/>
      <w:bookmarkEnd w:id="44"/>
    </w:p>
    <w:p w14:paraId="095A625C" w14:textId="77777777" w:rsidR="00A04CCC" w:rsidRDefault="00B97478" w:rsidP="00273A2F">
      <w:pPr>
        <w:bidi/>
        <w:ind w:firstLine="192"/>
        <w:jc w:val="both"/>
        <w:rPr>
          <w:rFonts w:asciiTheme="majorBidi" w:eastAsia="Calibri" w:hAnsiTheme="majorBidi" w:cs="B Nazanin"/>
          <w:szCs w:val="26"/>
          <w:rtl/>
        </w:rPr>
      </w:pPr>
      <w:r w:rsidRPr="005622B6">
        <w:rPr>
          <w:rFonts w:asciiTheme="majorBidi" w:eastAsia="Calibri" w:hAnsiTheme="majorBidi" w:cs="B Nazanin"/>
          <w:szCs w:val="26"/>
          <w:rtl/>
        </w:rPr>
        <w:t xml:space="preserve">پژوهشگر در هر پژوهشی پس از تشریح مفاهیم اصلی پژوهش، باید پژوهش‌های گذشته را مطالعه </w:t>
      </w:r>
      <w:r w:rsidR="001F6EC1" w:rsidRPr="005622B6">
        <w:rPr>
          <w:rFonts w:asciiTheme="majorBidi" w:eastAsia="Calibri" w:hAnsiTheme="majorBidi" w:cs="B Nazanin" w:hint="cs"/>
          <w:szCs w:val="26"/>
          <w:rtl/>
        </w:rPr>
        <w:t xml:space="preserve">کند </w:t>
      </w:r>
      <w:r w:rsidRPr="005622B6">
        <w:rPr>
          <w:rFonts w:asciiTheme="majorBidi" w:eastAsia="Calibri" w:hAnsiTheme="majorBidi" w:cs="B Nazanin"/>
          <w:szCs w:val="26"/>
          <w:rtl/>
        </w:rPr>
        <w:t xml:space="preserve">و به بررسی مرور ادبیات تحقیق بپردازد. </w:t>
      </w:r>
      <w:r w:rsidR="00273A2F" w:rsidRPr="00273A2F">
        <w:rPr>
          <w:rFonts w:asciiTheme="majorBidi" w:eastAsia="Calibri" w:hAnsiTheme="majorBidi" w:cs="B Nazanin"/>
          <w:szCs w:val="26"/>
          <w:rtl/>
        </w:rPr>
        <w:t xml:space="preserve">فصل دوم به‌عنوان بستری نظری و تحلیلی، </w:t>
      </w:r>
      <w:r w:rsidR="007078E1">
        <w:rPr>
          <w:rFonts w:asciiTheme="majorBidi" w:eastAsia="Calibri" w:hAnsiTheme="majorBidi" w:cs="B Nazanin"/>
          <w:szCs w:val="26"/>
          <w:rtl/>
        </w:rPr>
        <w:t>باهدف</w:t>
      </w:r>
      <w:r w:rsidR="00273A2F" w:rsidRPr="00273A2F">
        <w:rPr>
          <w:rFonts w:asciiTheme="majorBidi" w:eastAsia="Calibri" w:hAnsiTheme="majorBidi" w:cs="B Nazanin"/>
          <w:szCs w:val="26"/>
          <w:rtl/>
        </w:rPr>
        <w:t xml:space="preserve"> مروری بر ادبیات و پیشینه </w:t>
      </w:r>
      <w:r w:rsidR="00273A2F" w:rsidRPr="00273A2F">
        <w:rPr>
          <w:rFonts w:asciiTheme="majorBidi" w:eastAsia="Calibri" w:hAnsiTheme="majorBidi" w:cs="B Nazanin" w:hint="cs"/>
          <w:szCs w:val="26"/>
          <w:rtl/>
        </w:rPr>
        <w:t>پژوهش</w:t>
      </w:r>
      <w:r w:rsidR="00273A2F" w:rsidRPr="00273A2F">
        <w:rPr>
          <w:rFonts w:asciiTheme="majorBidi" w:eastAsia="Calibri" w:hAnsiTheme="majorBidi" w:cs="B Nazanin"/>
          <w:szCs w:val="26"/>
          <w:rtl/>
        </w:rPr>
        <w:t xml:space="preserve"> </w:t>
      </w:r>
      <w:r w:rsidR="00273A2F" w:rsidRPr="00273A2F">
        <w:rPr>
          <w:rFonts w:asciiTheme="majorBidi" w:eastAsia="Calibri" w:hAnsiTheme="majorBidi" w:cs="B Nazanin" w:hint="cs"/>
          <w:szCs w:val="26"/>
          <w:rtl/>
        </w:rPr>
        <w:t>در</w:t>
      </w:r>
      <w:r w:rsidR="00273A2F" w:rsidRPr="00273A2F">
        <w:rPr>
          <w:rFonts w:asciiTheme="majorBidi" w:eastAsia="Calibri" w:hAnsiTheme="majorBidi" w:cs="B Nazanin"/>
          <w:szCs w:val="26"/>
          <w:rtl/>
        </w:rPr>
        <w:t xml:space="preserve"> </w:t>
      </w:r>
      <w:r w:rsidR="00273A2F" w:rsidRPr="00273A2F">
        <w:rPr>
          <w:rFonts w:asciiTheme="majorBidi" w:eastAsia="Calibri" w:hAnsiTheme="majorBidi" w:cs="B Nazanin" w:hint="cs"/>
          <w:szCs w:val="26"/>
          <w:rtl/>
        </w:rPr>
        <w:t>حوزه</w:t>
      </w:r>
      <w:r w:rsidR="00273A2F" w:rsidRPr="00273A2F">
        <w:rPr>
          <w:rFonts w:asciiTheme="majorBidi" w:eastAsia="Calibri" w:hAnsiTheme="majorBidi" w:cs="B Nazanin"/>
          <w:szCs w:val="26"/>
          <w:rtl/>
        </w:rPr>
        <w:t xml:space="preserve"> </w:t>
      </w:r>
      <w:r w:rsidR="00273A2F" w:rsidRPr="00273A2F">
        <w:rPr>
          <w:rFonts w:asciiTheme="majorBidi" w:eastAsia="Calibri" w:hAnsiTheme="majorBidi" w:cs="B Nazanin" w:hint="cs"/>
          <w:szCs w:val="26"/>
          <w:rtl/>
        </w:rPr>
        <w:t>اندازه‌گیری‌های</w:t>
      </w:r>
      <w:r w:rsidR="00273A2F" w:rsidRPr="00273A2F">
        <w:rPr>
          <w:rFonts w:asciiTheme="majorBidi" w:eastAsia="Calibri" w:hAnsiTheme="majorBidi" w:cs="B Nazanin"/>
          <w:szCs w:val="26"/>
          <w:rtl/>
        </w:rPr>
        <w:t xml:space="preserve"> </w:t>
      </w:r>
      <w:r w:rsidR="00273A2F" w:rsidRPr="00273A2F">
        <w:rPr>
          <w:rFonts w:asciiTheme="majorBidi" w:eastAsia="Calibri" w:hAnsiTheme="majorBidi" w:cs="B Nazanin" w:hint="cs"/>
          <w:szCs w:val="26"/>
          <w:rtl/>
        </w:rPr>
        <w:t>غیرتهاجمی</w:t>
      </w:r>
      <w:r w:rsidR="00273A2F" w:rsidRPr="00273A2F">
        <w:rPr>
          <w:rFonts w:asciiTheme="majorBidi" w:eastAsia="Calibri" w:hAnsiTheme="majorBidi" w:cs="B Nazanin"/>
          <w:szCs w:val="26"/>
          <w:rtl/>
        </w:rPr>
        <w:t xml:space="preserve"> </w:t>
      </w:r>
      <w:r w:rsidR="00273A2F" w:rsidRPr="00273A2F">
        <w:rPr>
          <w:rFonts w:asciiTheme="majorBidi" w:eastAsia="Calibri" w:hAnsiTheme="majorBidi" w:cs="B Nazanin" w:hint="cs"/>
          <w:szCs w:val="26"/>
          <w:rtl/>
        </w:rPr>
        <w:t>و</w:t>
      </w:r>
      <w:r w:rsidR="00273A2F" w:rsidRPr="00273A2F">
        <w:rPr>
          <w:rFonts w:asciiTheme="majorBidi" w:eastAsia="Calibri" w:hAnsiTheme="majorBidi" w:cs="B Nazanin"/>
          <w:szCs w:val="26"/>
          <w:rtl/>
        </w:rPr>
        <w:t xml:space="preserve"> </w:t>
      </w:r>
      <w:r w:rsidR="00F60F29">
        <w:rPr>
          <w:rFonts w:asciiTheme="majorBidi" w:eastAsia="Calibri" w:hAnsiTheme="majorBidi" w:cs="B Nazanin" w:hint="cs"/>
          <w:szCs w:val="26"/>
          <w:rtl/>
        </w:rPr>
        <w:t>مدل‌سازی</w:t>
      </w:r>
      <w:r w:rsidR="00273A2F" w:rsidRPr="00273A2F">
        <w:rPr>
          <w:rFonts w:asciiTheme="majorBidi" w:eastAsia="Calibri" w:hAnsiTheme="majorBidi" w:cs="B Nazanin"/>
          <w:szCs w:val="26"/>
          <w:rtl/>
        </w:rPr>
        <w:t xml:space="preserve"> </w:t>
      </w:r>
      <w:r w:rsidR="00273A2F" w:rsidRPr="00273A2F">
        <w:rPr>
          <w:rFonts w:asciiTheme="majorBidi" w:eastAsia="Calibri" w:hAnsiTheme="majorBidi" w:cs="B Nazanin" w:hint="cs"/>
          <w:szCs w:val="26"/>
          <w:rtl/>
        </w:rPr>
        <w:t>فیزیولوژیک</w:t>
      </w:r>
      <w:r w:rsidR="00273A2F" w:rsidRPr="00273A2F">
        <w:rPr>
          <w:rFonts w:asciiTheme="majorBidi" w:eastAsia="Calibri" w:hAnsiTheme="majorBidi" w:cs="B Nazanin"/>
          <w:szCs w:val="26"/>
          <w:rtl/>
        </w:rPr>
        <w:t xml:space="preserve"> </w:t>
      </w:r>
      <w:r w:rsidR="00F60F29">
        <w:rPr>
          <w:rFonts w:asciiTheme="majorBidi" w:eastAsia="Calibri" w:hAnsiTheme="majorBidi" w:cs="B Nazanin" w:hint="cs"/>
          <w:szCs w:val="26"/>
          <w:rtl/>
        </w:rPr>
        <w:t>تدوین‌شده</w:t>
      </w:r>
      <w:r w:rsidR="00273A2F" w:rsidRPr="00273A2F">
        <w:rPr>
          <w:rFonts w:asciiTheme="majorBidi" w:eastAsia="Calibri" w:hAnsiTheme="majorBidi" w:cs="B Nazanin"/>
          <w:szCs w:val="26"/>
          <w:rtl/>
        </w:rPr>
        <w:t xml:space="preserve"> </w:t>
      </w:r>
      <w:r w:rsidR="00273A2F" w:rsidRPr="00273A2F">
        <w:rPr>
          <w:rFonts w:asciiTheme="majorBidi" w:eastAsia="Calibri" w:hAnsiTheme="majorBidi" w:cs="B Nazanin" w:hint="cs"/>
          <w:szCs w:val="26"/>
          <w:rtl/>
        </w:rPr>
        <w:t>است</w:t>
      </w:r>
      <w:r w:rsidR="00273A2F" w:rsidRPr="00273A2F">
        <w:rPr>
          <w:rFonts w:asciiTheme="majorBidi" w:eastAsia="Calibri" w:hAnsiTheme="majorBidi" w:cs="B Nazanin"/>
          <w:szCs w:val="26"/>
          <w:rtl/>
        </w:rPr>
        <w:t xml:space="preserve"> </w:t>
      </w:r>
      <w:r w:rsidR="00273A2F" w:rsidRPr="00273A2F">
        <w:rPr>
          <w:rFonts w:asciiTheme="majorBidi" w:eastAsia="Calibri" w:hAnsiTheme="majorBidi" w:cs="B Nazanin" w:hint="cs"/>
          <w:szCs w:val="26"/>
          <w:rtl/>
        </w:rPr>
        <w:t>تا</w:t>
      </w:r>
      <w:r w:rsidR="00273A2F" w:rsidRPr="00273A2F">
        <w:rPr>
          <w:rFonts w:asciiTheme="majorBidi" w:eastAsia="Calibri" w:hAnsiTheme="majorBidi" w:cs="B Nazanin"/>
          <w:szCs w:val="26"/>
          <w:rtl/>
        </w:rPr>
        <w:t xml:space="preserve"> </w:t>
      </w:r>
      <w:r w:rsidR="00273A2F" w:rsidRPr="00273A2F">
        <w:rPr>
          <w:rFonts w:asciiTheme="majorBidi" w:eastAsia="Calibri" w:hAnsiTheme="majorBidi" w:cs="B Nazanin" w:hint="cs"/>
          <w:szCs w:val="26"/>
          <w:rtl/>
        </w:rPr>
        <w:t>چارچوب</w:t>
      </w:r>
      <w:r w:rsidR="00273A2F" w:rsidRPr="00273A2F">
        <w:rPr>
          <w:rFonts w:asciiTheme="majorBidi" w:eastAsia="Calibri" w:hAnsiTheme="majorBidi" w:cs="B Nazanin"/>
          <w:szCs w:val="26"/>
          <w:rtl/>
        </w:rPr>
        <w:t xml:space="preserve"> </w:t>
      </w:r>
      <w:r w:rsidR="00273A2F" w:rsidRPr="00273A2F">
        <w:rPr>
          <w:rFonts w:asciiTheme="majorBidi" w:eastAsia="Calibri" w:hAnsiTheme="majorBidi" w:cs="B Nazanin" w:hint="cs"/>
          <w:szCs w:val="26"/>
          <w:rtl/>
        </w:rPr>
        <w:t>علمی</w:t>
      </w:r>
      <w:r w:rsidR="00273A2F" w:rsidRPr="00273A2F">
        <w:rPr>
          <w:rFonts w:asciiTheme="majorBidi" w:eastAsia="Calibri" w:hAnsiTheme="majorBidi" w:cs="B Nazanin"/>
          <w:szCs w:val="26"/>
          <w:rtl/>
        </w:rPr>
        <w:t xml:space="preserve"> </w:t>
      </w:r>
      <w:r w:rsidR="00273A2F" w:rsidRPr="00273A2F">
        <w:rPr>
          <w:rFonts w:asciiTheme="majorBidi" w:eastAsia="Calibri" w:hAnsiTheme="majorBidi" w:cs="B Nazanin" w:hint="cs"/>
          <w:szCs w:val="26"/>
          <w:rtl/>
        </w:rPr>
        <w:t>لازم</w:t>
      </w:r>
      <w:r w:rsidR="00273A2F" w:rsidRPr="00273A2F">
        <w:rPr>
          <w:rFonts w:asciiTheme="majorBidi" w:eastAsia="Calibri" w:hAnsiTheme="majorBidi" w:cs="B Nazanin"/>
          <w:szCs w:val="26"/>
          <w:rtl/>
        </w:rPr>
        <w:t xml:space="preserve"> </w:t>
      </w:r>
      <w:r w:rsidR="00273A2F" w:rsidRPr="00273A2F">
        <w:rPr>
          <w:rFonts w:asciiTheme="majorBidi" w:eastAsia="Calibri" w:hAnsiTheme="majorBidi" w:cs="B Nazanin" w:hint="cs"/>
          <w:szCs w:val="26"/>
          <w:rtl/>
        </w:rPr>
        <w:t>برای</w:t>
      </w:r>
      <w:r w:rsidR="00273A2F" w:rsidRPr="00273A2F">
        <w:rPr>
          <w:rFonts w:asciiTheme="majorBidi" w:eastAsia="Calibri" w:hAnsiTheme="majorBidi" w:cs="B Nazanin"/>
          <w:szCs w:val="26"/>
          <w:rtl/>
        </w:rPr>
        <w:t xml:space="preserve"> </w:t>
      </w:r>
      <w:r w:rsidR="00273A2F" w:rsidRPr="00273A2F">
        <w:rPr>
          <w:rFonts w:asciiTheme="majorBidi" w:eastAsia="Calibri" w:hAnsiTheme="majorBidi" w:cs="B Nazanin" w:hint="cs"/>
          <w:szCs w:val="26"/>
          <w:rtl/>
        </w:rPr>
        <w:t>توسعه</w:t>
      </w:r>
      <w:r w:rsidR="00273A2F" w:rsidRPr="00273A2F">
        <w:rPr>
          <w:rFonts w:asciiTheme="majorBidi" w:eastAsia="Calibri" w:hAnsiTheme="majorBidi" w:cs="B Nazanin"/>
          <w:szCs w:val="26"/>
          <w:rtl/>
        </w:rPr>
        <w:t xml:space="preserve"> </w:t>
      </w:r>
      <w:r w:rsidR="00273A2F" w:rsidRPr="00273A2F">
        <w:rPr>
          <w:rFonts w:asciiTheme="majorBidi" w:eastAsia="Calibri" w:hAnsiTheme="majorBidi" w:cs="B Nazanin" w:hint="cs"/>
          <w:szCs w:val="26"/>
          <w:rtl/>
        </w:rPr>
        <w:t>سامانه‌های</w:t>
      </w:r>
      <w:r w:rsidR="00273A2F" w:rsidRPr="00273A2F">
        <w:rPr>
          <w:rFonts w:asciiTheme="majorBidi" w:eastAsia="Calibri" w:hAnsiTheme="majorBidi" w:cs="B Nazanin"/>
          <w:szCs w:val="26"/>
          <w:rtl/>
        </w:rPr>
        <w:t xml:space="preserve"> </w:t>
      </w:r>
      <w:r w:rsidR="00273A2F" w:rsidRPr="00273A2F">
        <w:rPr>
          <w:rFonts w:asciiTheme="majorBidi" w:eastAsia="Calibri" w:hAnsiTheme="majorBidi" w:cs="B Nazanin" w:hint="cs"/>
          <w:szCs w:val="26"/>
          <w:rtl/>
        </w:rPr>
        <w:t>پیشنهادی</w:t>
      </w:r>
      <w:r w:rsidR="00273A2F" w:rsidRPr="00273A2F">
        <w:rPr>
          <w:rFonts w:asciiTheme="majorBidi" w:eastAsia="Calibri" w:hAnsiTheme="majorBidi" w:cs="B Nazanin"/>
          <w:szCs w:val="26"/>
          <w:rtl/>
        </w:rPr>
        <w:t xml:space="preserve"> </w:t>
      </w:r>
      <w:r w:rsidR="00273A2F" w:rsidRPr="00273A2F">
        <w:rPr>
          <w:rFonts w:asciiTheme="majorBidi" w:eastAsia="Calibri" w:hAnsiTheme="majorBidi" w:cs="B Nazanin" w:hint="cs"/>
          <w:szCs w:val="26"/>
          <w:rtl/>
        </w:rPr>
        <w:t>فراهم</w:t>
      </w:r>
      <w:r w:rsidR="00273A2F" w:rsidRPr="00273A2F">
        <w:rPr>
          <w:rFonts w:asciiTheme="majorBidi" w:eastAsia="Calibri" w:hAnsiTheme="majorBidi" w:cs="B Nazanin"/>
          <w:szCs w:val="26"/>
          <w:rtl/>
        </w:rPr>
        <w:t xml:space="preserve"> </w:t>
      </w:r>
      <w:r w:rsidR="00273A2F" w:rsidRPr="00273A2F">
        <w:rPr>
          <w:rFonts w:asciiTheme="majorBidi" w:eastAsia="Calibri" w:hAnsiTheme="majorBidi" w:cs="B Nazanin" w:hint="cs"/>
          <w:szCs w:val="26"/>
          <w:rtl/>
        </w:rPr>
        <w:t>آید</w:t>
      </w:r>
      <w:r w:rsidR="00273A2F" w:rsidRPr="00273A2F">
        <w:rPr>
          <w:rFonts w:asciiTheme="majorBidi" w:eastAsia="Calibri" w:hAnsiTheme="majorBidi" w:cs="B Nazanin"/>
          <w:szCs w:val="26"/>
          <w:rtl/>
        </w:rPr>
        <w:t xml:space="preserve">. </w:t>
      </w:r>
    </w:p>
    <w:p w14:paraId="7D6ED52E" w14:textId="6CF18A7A" w:rsidR="0048228D" w:rsidRPr="00A04CCC" w:rsidRDefault="00A04CCC" w:rsidP="00A04CCC">
      <w:pPr>
        <w:bidi/>
        <w:ind w:firstLine="192"/>
        <w:jc w:val="both"/>
        <w:rPr>
          <w:rFonts w:asciiTheme="majorBidi" w:eastAsia="Calibri" w:hAnsiTheme="majorBidi" w:cs="B Nazanin"/>
          <w:szCs w:val="26"/>
          <w:rtl/>
        </w:rPr>
      </w:pPr>
      <w:r w:rsidRPr="00A04CCC">
        <w:rPr>
          <w:rFonts w:asciiTheme="majorBidi" w:eastAsia="Calibri" w:hAnsiTheme="majorBidi" w:cs="B Nazanin"/>
          <w:szCs w:val="26"/>
          <w:rtl/>
        </w:rPr>
        <w:t>پ</w:t>
      </w:r>
      <w:r w:rsidRPr="00A04CCC">
        <w:rPr>
          <w:rFonts w:asciiTheme="majorBidi" w:eastAsia="Calibri" w:hAnsiTheme="majorBidi" w:cs="B Nazanin" w:hint="cs"/>
          <w:szCs w:val="26"/>
          <w:rtl/>
        </w:rPr>
        <w:t>ی</w:t>
      </w:r>
      <w:r w:rsidRPr="00A04CCC">
        <w:rPr>
          <w:rFonts w:asciiTheme="majorBidi" w:eastAsia="Calibri" w:hAnsiTheme="majorBidi" w:cs="B Nazanin" w:hint="eastAsia"/>
          <w:szCs w:val="26"/>
          <w:rtl/>
        </w:rPr>
        <w:t>ش</w:t>
      </w:r>
      <w:r w:rsidRPr="00A04CCC">
        <w:rPr>
          <w:rFonts w:asciiTheme="majorBidi" w:eastAsia="Calibri" w:hAnsiTheme="majorBidi" w:cs="B Nazanin" w:hint="cs"/>
          <w:szCs w:val="26"/>
          <w:rtl/>
        </w:rPr>
        <w:t>ی</w:t>
      </w:r>
      <w:r w:rsidRPr="00A04CCC">
        <w:rPr>
          <w:rFonts w:asciiTheme="majorBidi" w:eastAsia="Calibri" w:hAnsiTheme="majorBidi" w:cs="B Nazanin" w:hint="eastAsia"/>
          <w:szCs w:val="26"/>
          <w:rtl/>
        </w:rPr>
        <w:t>نه</w:t>
      </w:r>
      <w:r w:rsidRPr="00A04CCC">
        <w:rPr>
          <w:rFonts w:asciiTheme="majorBidi" w:eastAsia="Calibri" w:hAnsiTheme="majorBidi" w:cs="B Nazanin"/>
          <w:szCs w:val="26"/>
          <w:rtl/>
        </w:rPr>
        <w:t xml:space="preserve"> ا</w:t>
      </w:r>
      <w:r w:rsidRPr="00A04CCC">
        <w:rPr>
          <w:rFonts w:asciiTheme="majorBidi" w:eastAsia="Calibri" w:hAnsiTheme="majorBidi" w:cs="B Nazanin" w:hint="cs"/>
          <w:szCs w:val="26"/>
          <w:rtl/>
        </w:rPr>
        <w:t>ی</w:t>
      </w:r>
      <w:r w:rsidRPr="00A04CCC">
        <w:rPr>
          <w:rFonts w:asciiTheme="majorBidi" w:eastAsia="Calibri" w:hAnsiTheme="majorBidi" w:cs="B Nazanin" w:hint="eastAsia"/>
          <w:szCs w:val="26"/>
          <w:rtl/>
        </w:rPr>
        <w:t>ن</w:t>
      </w:r>
      <w:r w:rsidRPr="00A04CCC">
        <w:rPr>
          <w:rFonts w:asciiTheme="majorBidi" w:eastAsia="Calibri" w:hAnsiTheme="majorBidi" w:cs="B Nazanin"/>
          <w:szCs w:val="26"/>
          <w:rtl/>
        </w:rPr>
        <w:t xml:space="preserve"> موضوع در دو جر</w:t>
      </w:r>
      <w:r w:rsidRPr="00A04CCC">
        <w:rPr>
          <w:rFonts w:asciiTheme="majorBidi" w:eastAsia="Calibri" w:hAnsiTheme="majorBidi" w:cs="B Nazanin" w:hint="cs"/>
          <w:szCs w:val="26"/>
          <w:rtl/>
        </w:rPr>
        <w:t>ی</w:t>
      </w:r>
      <w:r w:rsidRPr="00A04CCC">
        <w:rPr>
          <w:rFonts w:asciiTheme="majorBidi" w:eastAsia="Calibri" w:hAnsiTheme="majorBidi" w:cs="B Nazanin" w:hint="eastAsia"/>
          <w:szCs w:val="26"/>
          <w:rtl/>
        </w:rPr>
        <w:t>ان</w:t>
      </w:r>
      <w:r w:rsidRPr="00A04CCC">
        <w:rPr>
          <w:rFonts w:asciiTheme="majorBidi" w:eastAsia="Calibri" w:hAnsiTheme="majorBidi" w:cs="B Nazanin"/>
          <w:szCs w:val="26"/>
          <w:rtl/>
        </w:rPr>
        <w:t xml:space="preserve"> اصل</w:t>
      </w:r>
      <w:r w:rsidRPr="00A04CCC">
        <w:rPr>
          <w:rFonts w:asciiTheme="majorBidi" w:eastAsia="Calibri" w:hAnsiTheme="majorBidi" w:cs="B Nazanin" w:hint="cs"/>
          <w:szCs w:val="26"/>
          <w:rtl/>
        </w:rPr>
        <w:t>ی</w:t>
      </w:r>
      <w:r w:rsidRPr="00A04CCC">
        <w:rPr>
          <w:rFonts w:asciiTheme="majorBidi" w:eastAsia="Calibri" w:hAnsiTheme="majorBidi" w:cs="B Nazanin"/>
          <w:szCs w:val="26"/>
          <w:rtl/>
        </w:rPr>
        <w:t xml:space="preserve"> قابل پ</w:t>
      </w:r>
      <w:r w:rsidRPr="00A04CCC">
        <w:rPr>
          <w:rFonts w:asciiTheme="majorBidi" w:eastAsia="Calibri" w:hAnsiTheme="majorBidi" w:cs="B Nazanin" w:hint="cs"/>
          <w:szCs w:val="26"/>
          <w:rtl/>
        </w:rPr>
        <w:t>ی</w:t>
      </w:r>
      <w:r w:rsidRPr="00A04CCC">
        <w:rPr>
          <w:rFonts w:asciiTheme="majorBidi" w:eastAsia="Calibri" w:hAnsiTheme="majorBidi" w:cs="B Nazanin" w:hint="eastAsia"/>
          <w:szCs w:val="26"/>
          <w:rtl/>
        </w:rPr>
        <w:t>گ</w:t>
      </w:r>
      <w:r w:rsidRPr="00A04CCC">
        <w:rPr>
          <w:rFonts w:asciiTheme="majorBidi" w:eastAsia="Calibri" w:hAnsiTheme="majorBidi" w:cs="B Nazanin" w:hint="cs"/>
          <w:szCs w:val="26"/>
          <w:rtl/>
        </w:rPr>
        <w:t>ی</w:t>
      </w:r>
      <w:r w:rsidRPr="00A04CCC">
        <w:rPr>
          <w:rFonts w:asciiTheme="majorBidi" w:eastAsia="Calibri" w:hAnsiTheme="majorBidi" w:cs="B Nazanin" w:hint="eastAsia"/>
          <w:szCs w:val="26"/>
          <w:rtl/>
        </w:rPr>
        <w:t>ر</w:t>
      </w:r>
      <w:r w:rsidRPr="00A04CCC">
        <w:rPr>
          <w:rFonts w:asciiTheme="majorBidi" w:eastAsia="Calibri" w:hAnsiTheme="majorBidi" w:cs="B Nazanin" w:hint="cs"/>
          <w:szCs w:val="26"/>
          <w:rtl/>
        </w:rPr>
        <w:t>ی</w:t>
      </w:r>
      <w:r w:rsidRPr="00A04CCC">
        <w:rPr>
          <w:rFonts w:asciiTheme="majorBidi" w:eastAsia="Calibri" w:hAnsiTheme="majorBidi" w:cs="B Nazanin"/>
          <w:szCs w:val="26"/>
          <w:rtl/>
        </w:rPr>
        <w:t xml:space="preserve"> است: جر</w:t>
      </w:r>
      <w:r w:rsidRPr="00A04CCC">
        <w:rPr>
          <w:rFonts w:asciiTheme="majorBidi" w:eastAsia="Calibri" w:hAnsiTheme="majorBidi" w:cs="B Nazanin" w:hint="cs"/>
          <w:szCs w:val="26"/>
          <w:rtl/>
        </w:rPr>
        <w:t>ی</w:t>
      </w:r>
      <w:r w:rsidRPr="00A04CCC">
        <w:rPr>
          <w:rFonts w:asciiTheme="majorBidi" w:eastAsia="Calibri" w:hAnsiTheme="majorBidi" w:cs="B Nazanin" w:hint="eastAsia"/>
          <w:szCs w:val="26"/>
          <w:rtl/>
        </w:rPr>
        <w:t>ان</w:t>
      </w:r>
      <w:r w:rsidRPr="00A04CCC">
        <w:rPr>
          <w:rFonts w:asciiTheme="majorBidi" w:eastAsia="Calibri" w:hAnsiTheme="majorBidi" w:cs="B Nazanin"/>
          <w:szCs w:val="26"/>
          <w:rtl/>
        </w:rPr>
        <w:t xml:space="preserve"> بال</w:t>
      </w:r>
      <w:r w:rsidRPr="00A04CCC">
        <w:rPr>
          <w:rFonts w:asciiTheme="majorBidi" w:eastAsia="Calibri" w:hAnsiTheme="majorBidi" w:cs="B Nazanin" w:hint="cs"/>
          <w:szCs w:val="26"/>
          <w:rtl/>
        </w:rPr>
        <w:t>ی</w:t>
      </w:r>
      <w:r w:rsidRPr="00A04CCC">
        <w:rPr>
          <w:rFonts w:asciiTheme="majorBidi" w:eastAsia="Calibri" w:hAnsiTheme="majorBidi" w:cs="B Nazanin" w:hint="eastAsia"/>
          <w:szCs w:val="26"/>
          <w:rtl/>
        </w:rPr>
        <w:t>ن</w:t>
      </w:r>
      <w:r w:rsidRPr="00A04CCC">
        <w:rPr>
          <w:rFonts w:asciiTheme="majorBidi" w:eastAsia="Calibri" w:hAnsiTheme="majorBidi" w:cs="B Nazanin" w:hint="cs"/>
          <w:szCs w:val="26"/>
          <w:rtl/>
        </w:rPr>
        <w:t>ی</w:t>
      </w:r>
      <w:r w:rsidRPr="00A04CCC">
        <w:rPr>
          <w:rFonts w:asciiTheme="majorBidi" w:eastAsia="Calibri" w:hAnsiTheme="majorBidi" w:cs="B Nazanin"/>
          <w:szCs w:val="26"/>
          <w:rtl/>
        </w:rPr>
        <w:t>-تصو</w:t>
      </w:r>
      <w:r w:rsidRPr="00A04CCC">
        <w:rPr>
          <w:rFonts w:asciiTheme="majorBidi" w:eastAsia="Calibri" w:hAnsiTheme="majorBidi" w:cs="B Nazanin" w:hint="cs"/>
          <w:szCs w:val="26"/>
          <w:rtl/>
        </w:rPr>
        <w:t>ی</w:t>
      </w:r>
      <w:r w:rsidRPr="00A04CCC">
        <w:rPr>
          <w:rFonts w:asciiTheme="majorBidi" w:eastAsia="Calibri" w:hAnsiTheme="majorBidi" w:cs="B Nazanin" w:hint="eastAsia"/>
          <w:szCs w:val="26"/>
          <w:rtl/>
        </w:rPr>
        <w:t>ر</w:t>
      </w:r>
      <w:r w:rsidRPr="00A04CCC">
        <w:rPr>
          <w:rFonts w:asciiTheme="majorBidi" w:eastAsia="Calibri" w:hAnsiTheme="majorBidi" w:cs="B Nazanin" w:hint="cs"/>
          <w:szCs w:val="26"/>
          <w:rtl/>
        </w:rPr>
        <w:t>ی</w:t>
      </w:r>
      <w:r w:rsidRPr="00A04CCC">
        <w:rPr>
          <w:rFonts w:asciiTheme="majorBidi" w:eastAsia="Calibri" w:hAnsiTheme="majorBidi" w:cs="B Nazanin"/>
          <w:szCs w:val="26"/>
          <w:rtl/>
        </w:rPr>
        <w:t xml:space="preserve"> که بر ب</w:t>
      </w:r>
      <w:r w:rsidRPr="00A04CCC">
        <w:rPr>
          <w:rFonts w:asciiTheme="majorBidi" w:eastAsia="Calibri" w:hAnsiTheme="majorBidi" w:cs="B Nazanin" w:hint="cs"/>
          <w:szCs w:val="26"/>
          <w:rtl/>
        </w:rPr>
        <w:t>ی</w:t>
      </w:r>
      <w:r w:rsidRPr="00A04CCC">
        <w:rPr>
          <w:rFonts w:asciiTheme="majorBidi" w:eastAsia="Calibri" w:hAnsiTheme="majorBidi" w:cs="B Nazanin" w:hint="eastAsia"/>
          <w:szCs w:val="26"/>
          <w:rtl/>
        </w:rPr>
        <w:t>ومارکرها</w:t>
      </w:r>
      <w:r w:rsidRPr="00A04CCC">
        <w:rPr>
          <w:rFonts w:asciiTheme="majorBidi" w:eastAsia="Calibri" w:hAnsiTheme="majorBidi" w:cs="B Nazanin" w:hint="cs"/>
          <w:szCs w:val="26"/>
          <w:rtl/>
        </w:rPr>
        <w:t>ی</w:t>
      </w:r>
      <w:r w:rsidRPr="00A04CCC">
        <w:rPr>
          <w:rFonts w:asciiTheme="majorBidi" w:eastAsia="Calibri" w:hAnsiTheme="majorBidi" w:cs="B Nazanin"/>
          <w:szCs w:val="26"/>
          <w:rtl/>
        </w:rPr>
        <w:t xml:space="preserve"> توموگراف</w:t>
      </w:r>
      <w:r w:rsidRPr="00A04CCC">
        <w:rPr>
          <w:rFonts w:asciiTheme="majorBidi" w:eastAsia="Calibri" w:hAnsiTheme="majorBidi" w:cs="B Nazanin" w:hint="cs"/>
          <w:szCs w:val="26"/>
          <w:rtl/>
        </w:rPr>
        <w:t>ی</w:t>
      </w:r>
      <w:r w:rsidRPr="00A04CCC">
        <w:rPr>
          <w:rFonts w:asciiTheme="majorBidi" w:eastAsia="Calibri" w:hAnsiTheme="majorBidi" w:cs="B Nazanin"/>
          <w:szCs w:val="26"/>
          <w:rtl/>
        </w:rPr>
        <w:t xml:space="preserve"> انسجام نور</w:t>
      </w:r>
      <w:r w:rsidRPr="00A04CCC">
        <w:rPr>
          <w:rFonts w:asciiTheme="majorBidi" w:eastAsia="Calibri" w:hAnsiTheme="majorBidi" w:cs="B Nazanin" w:hint="cs"/>
          <w:szCs w:val="26"/>
          <w:rtl/>
        </w:rPr>
        <w:t>ی</w:t>
      </w:r>
      <w:r w:rsidRPr="00A04CCC">
        <w:rPr>
          <w:rFonts w:asciiTheme="majorBidi" w:eastAsia="Calibri" w:hAnsiTheme="majorBidi" w:cs="B Nazanin"/>
          <w:szCs w:val="26"/>
          <w:rtl/>
        </w:rPr>
        <w:t xml:space="preserve"> تمرکز دارد و جر</w:t>
      </w:r>
      <w:r w:rsidRPr="00A04CCC">
        <w:rPr>
          <w:rFonts w:asciiTheme="majorBidi" w:eastAsia="Calibri" w:hAnsiTheme="majorBidi" w:cs="B Nazanin" w:hint="cs"/>
          <w:szCs w:val="26"/>
          <w:rtl/>
        </w:rPr>
        <w:t>ی</w:t>
      </w:r>
      <w:r w:rsidRPr="00A04CCC">
        <w:rPr>
          <w:rFonts w:asciiTheme="majorBidi" w:eastAsia="Calibri" w:hAnsiTheme="majorBidi" w:cs="B Nazanin" w:hint="eastAsia"/>
          <w:szCs w:val="26"/>
          <w:rtl/>
        </w:rPr>
        <w:t>ان</w:t>
      </w:r>
      <w:r w:rsidRPr="00A04CCC">
        <w:rPr>
          <w:rFonts w:asciiTheme="majorBidi" w:eastAsia="Calibri" w:hAnsiTheme="majorBidi" w:cs="B Nazanin"/>
          <w:szCs w:val="26"/>
          <w:rtl/>
        </w:rPr>
        <w:t xml:space="preserve"> محاسبات</w:t>
      </w:r>
      <w:r w:rsidRPr="00A04CCC">
        <w:rPr>
          <w:rFonts w:asciiTheme="majorBidi" w:eastAsia="Calibri" w:hAnsiTheme="majorBidi" w:cs="B Nazanin" w:hint="cs"/>
          <w:szCs w:val="26"/>
          <w:rtl/>
        </w:rPr>
        <w:t>ی</w:t>
      </w:r>
      <w:r w:rsidRPr="00A04CCC">
        <w:rPr>
          <w:rFonts w:asciiTheme="majorBidi" w:eastAsia="Calibri" w:hAnsiTheme="majorBidi" w:cs="B Nazanin"/>
          <w:szCs w:val="26"/>
          <w:rtl/>
        </w:rPr>
        <w:t>-داده‌ا</w:t>
      </w:r>
      <w:r w:rsidRPr="00A04CCC">
        <w:rPr>
          <w:rFonts w:asciiTheme="majorBidi" w:eastAsia="Calibri" w:hAnsiTheme="majorBidi" w:cs="B Nazanin" w:hint="cs"/>
          <w:szCs w:val="26"/>
          <w:rtl/>
        </w:rPr>
        <w:t>ی</w:t>
      </w:r>
      <w:r w:rsidRPr="00A04CCC">
        <w:rPr>
          <w:rFonts w:asciiTheme="majorBidi" w:eastAsia="Calibri" w:hAnsiTheme="majorBidi" w:cs="B Nazanin"/>
          <w:szCs w:val="26"/>
          <w:rtl/>
        </w:rPr>
        <w:t xml:space="preserve"> که هوش مصنوع</w:t>
      </w:r>
      <w:r w:rsidRPr="00A04CCC">
        <w:rPr>
          <w:rFonts w:asciiTheme="majorBidi" w:eastAsia="Calibri" w:hAnsiTheme="majorBidi" w:cs="B Nazanin" w:hint="cs"/>
          <w:szCs w:val="26"/>
          <w:rtl/>
        </w:rPr>
        <w:t>ی</w:t>
      </w:r>
      <w:r w:rsidRPr="00A04CCC">
        <w:rPr>
          <w:rFonts w:asciiTheme="majorBidi" w:eastAsia="Calibri" w:hAnsiTheme="majorBidi" w:cs="B Nazanin"/>
          <w:szCs w:val="26"/>
          <w:rtl/>
        </w:rPr>
        <w:t xml:space="preserve"> را برا</w:t>
      </w:r>
      <w:r w:rsidRPr="00A04CCC">
        <w:rPr>
          <w:rFonts w:asciiTheme="majorBidi" w:eastAsia="Calibri" w:hAnsiTheme="majorBidi" w:cs="B Nazanin" w:hint="cs"/>
          <w:szCs w:val="26"/>
          <w:rtl/>
        </w:rPr>
        <w:t>ی</w:t>
      </w:r>
      <w:r w:rsidRPr="00A04CCC">
        <w:rPr>
          <w:rFonts w:asciiTheme="majorBidi" w:eastAsia="Calibri" w:hAnsiTheme="majorBidi" w:cs="B Nazanin"/>
          <w:szCs w:val="26"/>
          <w:rtl/>
        </w:rPr>
        <w:t xml:space="preserve"> استخراج و</w:t>
      </w:r>
      <w:r w:rsidRPr="00A04CCC">
        <w:rPr>
          <w:rFonts w:asciiTheme="majorBidi" w:eastAsia="Calibri" w:hAnsiTheme="majorBidi" w:cs="B Nazanin" w:hint="cs"/>
          <w:szCs w:val="26"/>
          <w:rtl/>
        </w:rPr>
        <w:t>ی</w:t>
      </w:r>
      <w:r w:rsidRPr="00A04CCC">
        <w:rPr>
          <w:rFonts w:asciiTheme="majorBidi" w:eastAsia="Calibri" w:hAnsiTheme="majorBidi" w:cs="B Nazanin" w:hint="eastAsia"/>
          <w:szCs w:val="26"/>
          <w:rtl/>
        </w:rPr>
        <w:t>ژگ</w:t>
      </w:r>
      <w:r w:rsidRPr="00A04CCC">
        <w:rPr>
          <w:rFonts w:asciiTheme="majorBidi" w:eastAsia="Calibri" w:hAnsiTheme="majorBidi" w:cs="B Nazanin" w:hint="cs"/>
          <w:szCs w:val="26"/>
          <w:rtl/>
        </w:rPr>
        <w:t>ی‌</w:t>
      </w:r>
      <w:r w:rsidRPr="00A04CCC">
        <w:rPr>
          <w:rFonts w:asciiTheme="majorBidi" w:eastAsia="Calibri" w:hAnsiTheme="majorBidi" w:cs="B Nazanin" w:hint="eastAsia"/>
          <w:szCs w:val="26"/>
          <w:rtl/>
        </w:rPr>
        <w:t>ها،</w:t>
      </w:r>
      <w:r w:rsidRPr="00A04CCC">
        <w:rPr>
          <w:rFonts w:asciiTheme="majorBidi" w:eastAsia="Calibri" w:hAnsiTheme="majorBidi" w:cs="B Nazanin"/>
          <w:szCs w:val="26"/>
          <w:rtl/>
        </w:rPr>
        <w:t xml:space="preserve"> سگمنت</w:t>
      </w:r>
      <w:r w:rsidRPr="00A04CCC">
        <w:rPr>
          <w:rFonts w:asciiTheme="majorBidi" w:eastAsia="Calibri" w:hAnsiTheme="majorBidi" w:cs="B Nazanin" w:hint="cs"/>
          <w:szCs w:val="26"/>
          <w:rtl/>
        </w:rPr>
        <w:t>ی</w:t>
      </w:r>
      <w:r w:rsidRPr="00A04CCC">
        <w:rPr>
          <w:rFonts w:asciiTheme="majorBidi" w:eastAsia="Calibri" w:hAnsiTheme="majorBidi" w:cs="B Nazanin" w:hint="eastAsia"/>
          <w:szCs w:val="26"/>
          <w:rtl/>
        </w:rPr>
        <w:t>شن</w:t>
      </w:r>
      <w:r w:rsidRPr="00A04CCC">
        <w:rPr>
          <w:rFonts w:asciiTheme="majorBidi" w:eastAsia="Calibri" w:hAnsiTheme="majorBidi" w:cs="B Nazanin"/>
          <w:szCs w:val="26"/>
          <w:rtl/>
        </w:rPr>
        <w:t xml:space="preserve"> و پ</w:t>
      </w:r>
      <w:r w:rsidRPr="00A04CCC">
        <w:rPr>
          <w:rFonts w:asciiTheme="majorBidi" w:eastAsia="Calibri" w:hAnsiTheme="majorBidi" w:cs="B Nazanin" w:hint="cs"/>
          <w:szCs w:val="26"/>
          <w:rtl/>
        </w:rPr>
        <w:t>ی</w:t>
      </w:r>
      <w:r w:rsidRPr="00A04CCC">
        <w:rPr>
          <w:rFonts w:asciiTheme="majorBidi" w:eastAsia="Calibri" w:hAnsiTheme="majorBidi" w:cs="B Nazanin" w:hint="eastAsia"/>
          <w:szCs w:val="26"/>
          <w:rtl/>
        </w:rPr>
        <w:t>ش‌ب</w:t>
      </w:r>
      <w:r w:rsidRPr="00A04CCC">
        <w:rPr>
          <w:rFonts w:asciiTheme="majorBidi" w:eastAsia="Calibri" w:hAnsiTheme="majorBidi" w:cs="B Nazanin" w:hint="cs"/>
          <w:szCs w:val="26"/>
          <w:rtl/>
        </w:rPr>
        <w:t>ی</w:t>
      </w:r>
      <w:r w:rsidRPr="00A04CCC">
        <w:rPr>
          <w:rFonts w:asciiTheme="majorBidi" w:eastAsia="Calibri" w:hAnsiTheme="majorBidi" w:cs="B Nazanin" w:hint="eastAsia"/>
          <w:szCs w:val="26"/>
          <w:rtl/>
        </w:rPr>
        <w:t>ن</w:t>
      </w:r>
      <w:r w:rsidRPr="00A04CCC">
        <w:rPr>
          <w:rFonts w:asciiTheme="majorBidi" w:eastAsia="Calibri" w:hAnsiTheme="majorBidi" w:cs="B Nazanin" w:hint="cs"/>
          <w:szCs w:val="26"/>
          <w:rtl/>
        </w:rPr>
        <w:t>ی</w:t>
      </w:r>
      <w:r w:rsidRPr="00A04CCC">
        <w:rPr>
          <w:rFonts w:asciiTheme="majorBidi" w:eastAsia="Calibri" w:hAnsiTheme="majorBidi" w:cs="B Nazanin"/>
          <w:szCs w:val="26"/>
          <w:rtl/>
        </w:rPr>
        <w:t xml:space="preserve"> پ</w:t>
      </w:r>
      <w:r w:rsidRPr="00A04CCC">
        <w:rPr>
          <w:rFonts w:asciiTheme="majorBidi" w:eastAsia="Calibri" w:hAnsiTheme="majorBidi" w:cs="B Nazanin" w:hint="cs"/>
          <w:szCs w:val="26"/>
          <w:rtl/>
        </w:rPr>
        <w:t>ی</w:t>
      </w:r>
      <w:r w:rsidRPr="00A04CCC">
        <w:rPr>
          <w:rFonts w:asciiTheme="majorBidi" w:eastAsia="Calibri" w:hAnsiTheme="majorBidi" w:cs="B Nazanin" w:hint="eastAsia"/>
          <w:szCs w:val="26"/>
          <w:rtl/>
        </w:rPr>
        <w:t>امدها</w:t>
      </w:r>
      <w:r w:rsidRPr="00A04CCC">
        <w:rPr>
          <w:rFonts w:asciiTheme="majorBidi" w:eastAsia="Calibri" w:hAnsiTheme="majorBidi" w:cs="B Nazanin"/>
          <w:szCs w:val="26"/>
          <w:rtl/>
        </w:rPr>
        <w:t xml:space="preserve"> به کار م</w:t>
      </w:r>
      <w:r w:rsidRPr="00A04CCC">
        <w:rPr>
          <w:rFonts w:asciiTheme="majorBidi" w:eastAsia="Calibri" w:hAnsiTheme="majorBidi" w:cs="B Nazanin" w:hint="cs"/>
          <w:szCs w:val="26"/>
          <w:rtl/>
        </w:rPr>
        <w:t>ی‌</w:t>
      </w:r>
      <w:r w:rsidRPr="00A04CCC">
        <w:rPr>
          <w:rFonts w:asciiTheme="majorBidi" w:eastAsia="Calibri" w:hAnsiTheme="majorBidi" w:cs="B Nazanin" w:hint="eastAsia"/>
          <w:szCs w:val="26"/>
          <w:rtl/>
        </w:rPr>
        <w:t>گ</w:t>
      </w:r>
      <w:r w:rsidRPr="00A04CCC">
        <w:rPr>
          <w:rFonts w:asciiTheme="majorBidi" w:eastAsia="Calibri" w:hAnsiTheme="majorBidi" w:cs="B Nazanin" w:hint="cs"/>
          <w:szCs w:val="26"/>
          <w:rtl/>
        </w:rPr>
        <w:t>ی</w:t>
      </w:r>
      <w:r w:rsidRPr="00A04CCC">
        <w:rPr>
          <w:rFonts w:asciiTheme="majorBidi" w:eastAsia="Calibri" w:hAnsiTheme="majorBidi" w:cs="B Nazanin" w:hint="eastAsia"/>
          <w:szCs w:val="26"/>
          <w:rtl/>
        </w:rPr>
        <w:t>رد</w:t>
      </w:r>
      <w:r w:rsidRPr="00A04CCC">
        <w:rPr>
          <w:rFonts w:asciiTheme="majorBidi" w:eastAsia="Calibri" w:hAnsiTheme="majorBidi" w:cs="B Nazanin"/>
          <w:szCs w:val="26"/>
          <w:rtl/>
        </w:rPr>
        <w:t>.</w:t>
      </w:r>
    </w:p>
    <w:p w14:paraId="0ECC6C2A" w14:textId="3BC4D8AB" w:rsidR="00B97478" w:rsidRPr="00B848B9" w:rsidRDefault="0048228D" w:rsidP="00DD5134">
      <w:pPr>
        <w:rPr>
          <w:rFonts w:asciiTheme="majorBidi" w:eastAsia="Calibri" w:hAnsiTheme="majorBidi" w:cs="B Nazanin"/>
          <w:szCs w:val="26"/>
          <w:rtl/>
        </w:rPr>
      </w:pPr>
      <w:r>
        <w:rPr>
          <w:rFonts w:asciiTheme="majorBidi" w:eastAsia="Calibri" w:hAnsiTheme="majorBidi" w:cs="B Nazanin"/>
          <w:szCs w:val="26"/>
          <w:rtl/>
        </w:rPr>
        <w:br w:type="page"/>
      </w:r>
    </w:p>
    <w:p w14:paraId="4E41E5E8" w14:textId="583A9E38" w:rsidR="001F5039" w:rsidRDefault="001B12B6" w:rsidP="001F5039">
      <w:pPr>
        <w:pStyle w:val="Heading2"/>
        <w:jc w:val="both"/>
        <w:rPr>
          <w:rtl/>
        </w:rPr>
      </w:pPr>
      <w:bookmarkStart w:id="45" w:name="_Toc180831642"/>
      <w:bookmarkStart w:id="46" w:name="_Toc190486455"/>
      <w:bookmarkStart w:id="47" w:name="_Toc221220066"/>
      <w:r w:rsidRPr="00B848B9">
        <w:rPr>
          <w:rtl/>
        </w:rPr>
        <w:lastRenderedPageBreak/>
        <w:t xml:space="preserve">2-1- </w:t>
      </w:r>
      <w:bookmarkStart w:id="48" w:name="_Toc158753301"/>
      <w:bookmarkEnd w:id="45"/>
      <w:bookmarkEnd w:id="46"/>
      <w:r w:rsidR="00A04CCC" w:rsidRPr="0091387F">
        <w:rPr>
          <w:rFonts w:ascii="B Nazanin" w:hAnsi="B Nazanin"/>
          <w:rtl/>
        </w:rPr>
        <w:t>مرور پژوهش‌های داخلی</w:t>
      </w:r>
      <w:bookmarkEnd w:id="47"/>
    </w:p>
    <w:p w14:paraId="78A67F34" w14:textId="375BB4B3" w:rsidR="002F43BB" w:rsidRPr="00A04CCC" w:rsidRDefault="00A04CCC" w:rsidP="00A04CCC">
      <w:pPr>
        <w:bidi/>
        <w:ind w:firstLine="135"/>
        <w:jc w:val="both"/>
        <w:rPr>
          <w:rFonts w:cs="B Nazanin"/>
          <w:sz w:val="26"/>
          <w:szCs w:val="26"/>
        </w:rPr>
      </w:pPr>
      <w:r w:rsidRPr="00A04CCC">
        <w:rPr>
          <w:rFonts w:cs="B Nazanin"/>
          <w:sz w:val="26"/>
          <w:szCs w:val="26"/>
          <w:rtl/>
        </w:rPr>
        <w:t>در ادب</w:t>
      </w:r>
      <w:r w:rsidRPr="00A04CCC">
        <w:rPr>
          <w:rFonts w:cs="B Nazanin" w:hint="cs"/>
          <w:sz w:val="26"/>
          <w:szCs w:val="26"/>
          <w:rtl/>
        </w:rPr>
        <w:t>ی</w:t>
      </w:r>
      <w:r w:rsidRPr="00A04CCC">
        <w:rPr>
          <w:rFonts w:cs="B Nazanin" w:hint="eastAsia"/>
          <w:sz w:val="26"/>
          <w:szCs w:val="26"/>
          <w:rtl/>
        </w:rPr>
        <w:t>ات</w:t>
      </w:r>
      <w:r w:rsidRPr="00A04CCC">
        <w:rPr>
          <w:rFonts w:cs="B Nazanin"/>
          <w:sz w:val="26"/>
          <w:szCs w:val="26"/>
          <w:rtl/>
        </w:rPr>
        <w:t xml:space="preserve"> داخل</w:t>
      </w:r>
      <w:r w:rsidRPr="00A04CCC">
        <w:rPr>
          <w:rFonts w:cs="B Nazanin" w:hint="cs"/>
          <w:sz w:val="26"/>
          <w:szCs w:val="26"/>
          <w:rtl/>
        </w:rPr>
        <w:t>ی</w:t>
      </w:r>
      <w:r w:rsidRPr="00A04CCC">
        <w:rPr>
          <w:rFonts w:cs="B Nazanin"/>
          <w:sz w:val="26"/>
          <w:szCs w:val="26"/>
          <w:rtl/>
        </w:rPr>
        <w:t xml:space="preserve"> با وجود ا</w:t>
      </w:r>
      <w:r w:rsidRPr="00A04CCC">
        <w:rPr>
          <w:rFonts w:cs="B Nazanin" w:hint="cs"/>
          <w:sz w:val="26"/>
          <w:szCs w:val="26"/>
          <w:rtl/>
        </w:rPr>
        <w:t>ی</w:t>
      </w:r>
      <w:r w:rsidRPr="00A04CCC">
        <w:rPr>
          <w:rFonts w:cs="B Nazanin" w:hint="eastAsia"/>
          <w:sz w:val="26"/>
          <w:szCs w:val="26"/>
          <w:rtl/>
        </w:rPr>
        <w:t>نکه</w:t>
      </w:r>
      <w:r w:rsidRPr="00A04CCC">
        <w:rPr>
          <w:rFonts w:cs="B Nazanin"/>
          <w:sz w:val="26"/>
          <w:szCs w:val="26"/>
          <w:rtl/>
        </w:rPr>
        <w:t xml:space="preserve"> در فهرست ۱۹ منبع حاضر پوشش مستق</w:t>
      </w:r>
      <w:r w:rsidRPr="00A04CCC">
        <w:rPr>
          <w:rFonts w:cs="B Nazanin" w:hint="cs"/>
          <w:sz w:val="26"/>
          <w:szCs w:val="26"/>
          <w:rtl/>
        </w:rPr>
        <w:t>ی</w:t>
      </w:r>
      <w:r w:rsidRPr="00A04CCC">
        <w:rPr>
          <w:rFonts w:cs="B Nazanin" w:hint="eastAsia"/>
          <w:sz w:val="26"/>
          <w:szCs w:val="26"/>
          <w:rtl/>
        </w:rPr>
        <w:t>م</w:t>
      </w:r>
      <w:r w:rsidRPr="00A04CCC">
        <w:rPr>
          <w:rFonts w:cs="B Nazanin"/>
          <w:sz w:val="26"/>
          <w:szCs w:val="26"/>
          <w:rtl/>
        </w:rPr>
        <w:t xml:space="preserve"> ندارد معمولاً تمرکز بر توص</w:t>
      </w:r>
      <w:r w:rsidRPr="00A04CCC">
        <w:rPr>
          <w:rFonts w:cs="B Nazanin" w:hint="cs"/>
          <w:sz w:val="26"/>
          <w:szCs w:val="26"/>
          <w:rtl/>
        </w:rPr>
        <w:t>ی</w:t>
      </w:r>
      <w:r w:rsidRPr="00A04CCC">
        <w:rPr>
          <w:rFonts w:cs="B Nazanin" w:hint="eastAsia"/>
          <w:sz w:val="26"/>
          <w:szCs w:val="26"/>
          <w:rtl/>
        </w:rPr>
        <w:t>ف</w:t>
      </w:r>
      <w:r w:rsidRPr="00A04CCC">
        <w:rPr>
          <w:rFonts w:cs="B Nazanin"/>
          <w:sz w:val="26"/>
          <w:szCs w:val="26"/>
          <w:rtl/>
        </w:rPr>
        <w:t xml:space="preserve"> الگوها</w:t>
      </w:r>
      <w:r w:rsidRPr="00A04CCC">
        <w:rPr>
          <w:rFonts w:cs="B Nazanin" w:hint="cs"/>
          <w:sz w:val="26"/>
          <w:szCs w:val="26"/>
          <w:rtl/>
        </w:rPr>
        <w:t>ی</w:t>
      </w:r>
      <w:r w:rsidRPr="00A04CCC">
        <w:rPr>
          <w:rFonts w:cs="B Nazanin"/>
          <w:sz w:val="26"/>
          <w:szCs w:val="26"/>
          <w:rtl/>
        </w:rPr>
        <w:t xml:space="preserve"> توموگراف</w:t>
      </w:r>
      <w:r w:rsidRPr="00A04CCC">
        <w:rPr>
          <w:rFonts w:cs="B Nazanin" w:hint="cs"/>
          <w:sz w:val="26"/>
          <w:szCs w:val="26"/>
          <w:rtl/>
        </w:rPr>
        <w:t>ی</w:t>
      </w:r>
      <w:r w:rsidRPr="00A04CCC">
        <w:rPr>
          <w:rFonts w:cs="B Nazanin"/>
          <w:sz w:val="26"/>
          <w:szCs w:val="26"/>
          <w:rtl/>
        </w:rPr>
        <w:t xml:space="preserve"> انسجام نور</w:t>
      </w:r>
      <w:r w:rsidRPr="00A04CCC">
        <w:rPr>
          <w:rFonts w:cs="B Nazanin" w:hint="cs"/>
          <w:sz w:val="26"/>
          <w:szCs w:val="26"/>
          <w:rtl/>
        </w:rPr>
        <w:t>ی</w:t>
      </w:r>
      <w:r w:rsidRPr="00A04CCC">
        <w:rPr>
          <w:rFonts w:cs="B Nazanin"/>
          <w:sz w:val="26"/>
          <w:szCs w:val="26"/>
          <w:rtl/>
        </w:rPr>
        <w:t xml:space="preserve"> در ب</w:t>
      </w:r>
      <w:r w:rsidRPr="00A04CCC">
        <w:rPr>
          <w:rFonts w:cs="B Nazanin" w:hint="cs"/>
          <w:sz w:val="26"/>
          <w:szCs w:val="26"/>
          <w:rtl/>
        </w:rPr>
        <w:t>ی</w:t>
      </w:r>
      <w:r w:rsidRPr="00A04CCC">
        <w:rPr>
          <w:rFonts w:cs="B Nazanin" w:hint="eastAsia"/>
          <w:sz w:val="26"/>
          <w:szCs w:val="26"/>
          <w:rtl/>
        </w:rPr>
        <w:t>ماران</w:t>
      </w:r>
      <w:r w:rsidRPr="00A04CCC">
        <w:rPr>
          <w:rFonts w:cs="B Nazanin"/>
          <w:sz w:val="26"/>
          <w:szCs w:val="26"/>
          <w:rtl/>
        </w:rPr>
        <w:t xml:space="preserve"> د</w:t>
      </w:r>
      <w:r w:rsidRPr="00A04CCC">
        <w:rPr>
          <w:rFonts w:cs="B Nazanin" w:hint="cs"/>
          <w:sz w:val="26"/>
          <w:szCs w:val="26"/>
          <w:rtl/>
        </w:rPr>
        <w:t>ی</w:t>
      </w:r>
      <w:r w:rsidRPr="00A04CCC">
        <w:rPr>
          <w:rFonts w:cs="B Nazanin" w:hint="eastAsia"/>
          <w:sz w:val="26"/>
          <w:szCs w:val="26"/>
          <w:rtl/>
        </w:rPr>
        <w:t>ابت</w:t>
      </w:r>
      <w:r w:rsidRPr="00A04CCC">
        <w:rPr>
          <w:rFonts w:cs="B Nazanin" w:hint="cs"/>
          <w:sz w:val="26"/>
          <w:szCs w:val="26"/>
          <w:rtl/>
        </w:rPr>
        <w:t>ی</w:t>
      </w:r>
      <w:r w:rsidRPr="00A04CCC">
        <w:rPr>
          <w:rFonts w:cs="B Nazanin"/>
          <w:sz w:val="26"/>
          <w:szCs w:val="26"/>
          <w:rtl/>
        </w:rPr>
        <w:t xml:space="preserve"> و گزارش‌ها</w:t>
      </w:r>
      <w:r w:rsidRPr="00A04CCC">
        <w:rPr>
          <w:rFonts w:cs="B Nazanin" w:hint="cs"/>
          <w:sz w:val="26"/>
          <w:szCs w:val="26"/>
          <w:rtl/>
        </w:rPr>
        <w:t>ی</w:t>
      </w:r>
      <w:r w:rsidRPr="00A04CCC">
        <w:rPr>
          <w:rFonts w:cs="B Nazanin"/>
          <w:sz w:val="26"/>
          <w:szCs w:val="26"/>
          <w:rtl/>
        </w:rPr>
        <w:t xml:space="preserve"> بال</w:t>
      </w:r>
      <w:r w:rsidRPr="00A04CCC">
        <w:rPr>
          <w:rFonts w:cs="B Nazanin" w:hint="cs"/>
          <w:sz w:val="26"/>
          <w:szCs w:val="26"/>
          <w:rtl/>
        </w:rPr>
        <w:t>ی</w:t>
      </w:r>
      <w:r w:rsidRPr="00A04CCC">
        <w:rPr>
          <w:rFonts w:cs="B Nazanin" w:hint="eastAsia"/>
          <w:sz w:val="26"/>
          <w:szCs w:val="26"/>
          <w:rtl/>
        </w:rPr>
        <w:t>ن</w:t>
      </w:r>
      <w:r w:rsidRPr="00A04CCC">
        <w:rPr>
          <w:rFonts w:cs="B Nazanin" w:hint="cs"/>
          <w:sz w:val="26"/>
          <w:szCs w:val="26"/>
          <w:rtl/>
        </w:rPr>
        <w:t>ی</w:t>
      </w:r>
      <w:r w:rsidRPr="00A04CCC">
        <w:rPr>
          <w:rFonts w:cs="B Nazanin"/>
          <w:sz w:val="26"/>
          <w:szCs w:val="26"/>
          <w:rtl/>
        </w:rPr>
        <w:t xml:space="preserve"> است. چالش‌ها</w:t>
      </w:r>
      <w:r w:rsidRPr="00A04CCC">
        <w:rPr>
          <w:rFonts w:cs="B Nazanin" w:hint="cs"/>
          <w:sz w:val="26"/>
          <w:szCs w:val="26"/>
          <w:rtl/>
        </w:rPr>
        <w:t>ی</w:t>
      </w:r>
      <w:r w:rsidRPr="00A04CCC">
        <w:rPr>
          <w:rFonts w:cs="B Nazanin"/>
          <w:sz w:val="26"/>
          <w:szCs w:val="26"/>
          <w:rtl/>
        </w:rPr>
        <w:t xml:space="preserve"> را</w:t>
      </w:r>
      <w:r w:rsidRPr="00A04CCC">
        <w:rPr>
          <w:rFonts w:cs="B Nazanin" w:hint="cs"/>
          <w:sz w:val="26"/>
          <w:szCs w:val="26"/>
          <w:rtl/>
        </w:rPr>
        <w:t>ی</w:t>
      </w:r>
      <w:r w:rsidRPr="00A04CCC">
        <w:rPr>
          <w:rFonts w:cs="B Nazanin" w:hint="eastAsia"/>
          <w:sz w:val="26"/>
          <w:szCs w:val="26"/>
          <w:rtl/>
        </w:rPr>
        <w:t>ج</w:t>
      </w:r>
      <w:r w:rsidRPr="00A04CCC">
        <w:rPr>
          <w:rFonts w:cs="B Nazanin"/>
          <w:sz w:val="26"/>
          <w:szCs w:val="26"/>
          <w:rtl/>
        </w:rPr>
        <w:t xml:space="preserve"> شامل کمبود داده استاندارد چندمرکز</w:t>
      </w:r>
      <w:r w:rsidRPr="00A04CCC">
        <w:rPr>
          <w:rFonts w:cs="B Nazanin" w:hint="cs"/>
          <w:sz w:val="26"/>
          <w:szCs w:val="26"/>
          <w:rtl/>
        </w:rPr>
        <w:t>ی</w:t>
      </w:r>
      <w:r w:rsidRPr="00A04CCC">
        <w:rPr>
          <w:rFonts w:cs="B Nazanin" w:hint="eastAsia"/>
          <w:sz w:val="26"/>
          <w:szCs w:val="26"/>
          <w:rtl/>
        </w:rPr>
        <w:t>،</w:t>
      </w:r>
      <w:r w:rsidRPr="00A04CCC">
        <w:rPr>
          <w:rFonts w:cs="B Nazanin"/>
          <w:sz w:val="26"/>
          <w:szCs w:val="26"/>
          <w:rtl/>
        </w:rPr>
        <w:t xml:space="preserve"> دسترس</w:t>
      </w:r>
      <w:r w:rsidRPr="00A04CCC">
        <w:rPr>
          <w:rFonts w:cs="B Nazanin" w:hint="cs"/>
          <w:sz w:val="26"/>
          <w:szCs w:val="26"/>
          <w:rtl/>
        </w:rPr>
        <w:t>ی</w:t>
      </w:r>
      <w:r w:rsidRPr="00A04CCC">
        <w:rPr>
          <w:rFonts w:cs="B Nazanin"/>
          <w:sz w:val="26"/>
          <w:szCs w:val="26"/>
          <w:rtl/>
        </w:rPr>
        <w:t xml:space="preserve"> محدود به حجم بالا</w:t>
      </w:r>
      <w:r w:rsidRPr="00A04CCC">
        <w:rPr>
          <w:rFonts w:cs="B Nazanin" w:hint="cs"/>
          <w:sz w:val="26"/>
          <w:szCs w:val="26"/>
          <w:rtl/>
        </w:rPr>
        <w:t>ی</w:t>
      </w:r>
      <w:r w:rsidRPr="00A04CCC">
        <w:rPr>
          <w:rFonts w:cs="B Nazanin"/>
          <w:sz w:val="26"/>
          <w:szCs w:val="26"/>
          <w:rtl/>
        </w:rPr>
        <w:t xml:space="preserve"> توموگراف</w:t>
      </w:r>
      <w:r w:rsidRPr="00A04CCC">
        <w:rPr>
          <w:rFonts w:cs="B Nazanin" w:hint="cs"/>
          <w:sz w:val="26"/>
          <w:szCs w:val="26"/>
          <w:rtl/>
        </w:rPr>
        <w:t>ی</w:t>
      </w:r>
      <w:r w:rsidRPr="00A04CCC">
        <w:rPr>
          <w:rFonts w:cs="B Nazanin"/>
          <w:sz w:val="26"/>
          <w:szCs w:val="26"/>
          <w:rtl/>
        </w:rPr>
        <w:t xml:space="preserve"> انسجا</w:t>
      </w:r>
      <w:r w:rsidRPr="00A04CCC">
        <w:rPr>
          <w:rFonts w:cs="B Nazanin" w:hint="eastAsia"/>
          <w:sz w:val="26"/>
          <w:szCs w:val="26"/>
          <w:rtl/>
        </w:rPr>
        <w:t>م</w:t>
      </w:r>
      <w:r w:rsidRPr="00A04CCC">
        <w:rPr>
          <w:rFonts w:cs="B Nazanin"/>
          <w:sz w:val="26"/>
          <w:szCs w:val="26"/>
          <w:rtl/>
        </w:rPr>
        <w:t xml:space="preserve"> نور</w:t>
      </w:r>
      <w:r w:rsidRPr="00A04CCC">
        <w:rPr>
          <w:rFonts w:cs="B Nazanin" w:hint="cs"/>
          <w:sz w:val="26"/>
          <w:szCs w:val="26"/>
          <w:rtl/>
        </w:rPr>
        <w:t>ی</w:t>
      </w:r>
      <w:r w:rsidRPr="00A04CCC">
        <w:rPr>
          <w:rFonts w:cs="B Nazanin" w:hint="eastAsia"/>
          <w:sz w:val="26"/>
          <w:szCs w:val="26"/>
          <w:rtl/>
        </w:rPr>
        <w:t>،</w:t>
      </w:r>
      <w:r w:rsidRPr="00A04CCC">
        <w:rPr>
          <w:rFonts w:cs="B Nazanin"/>
          <w:sz w:val="26"/>
          <w:szCs w:val="26"/>
          <w:rtl/>
        </w:rPr>
        <w:t xml:space="preserve"> و نبود چارچوب واحد برا</w:t>
      </w:r>
      <w:r w:rsidRPr="00A04CCC">
        <w:rPr>
          <w:rFonts w:cs="B Nazanin" w:hint="cs"/>
          <w:sz w:val="26"/>
          <w:szCs w:val="26"/>
          <w:rtl/>
        </w:rPr>
        <w:t>ی</w:t>
      </w:r>
      <w:r w:rsidRPr="00A04CCC">
        <w:rPr>
          <w:rFonts w:cs="B Nazanin"/>
          <w:sz w:val="26"/>
          <w:szCs w:val="26"/>
          <w:rtl/>
        </w:rPr>
        <w:t xml:space="preserve"> تعر</w:t>
      </w:r>
      <w:r w:rsidRPr="00A04CCC">
        <w:rPr>
          <w:rFonts w:cs="B Nazanin" w:hint="cs"/>
          <w:sz w:val="26"/>
          <w:szCs w:val="26"/>
          <w:rtl/>
        </w:rPr>
        <w:t>ی</w:t>
      </w:r>
      <w:r w:rsidRPr="00A04CCC">
        <w:rPr>
          <w:rFonts w:cs="B Nazanin" w:hint="eastAsia"/>
          <w:sz w:val="26"/>
          <w:szCs w:val="26"/>
          <w:rtl/>
        </w:rPr>
        <w:t>ف</w:t>
      </w:r>
      <w:r w:rsidRPr="00A04CCC">
        <w:rPr>
          <w:rFonts w:cs="B Nazanin"/>
          <w:sz w:val="26"/>
          <w:szCs w:val="26"/>
          <w:rtl/>
        </w:rPr>
        <w:t xml:space="preserve"> پاسخ درمان</w:t>
      </w:r>
      <w:r w:rsidRPr="00A04CCC">
        <w:rPr>
          <w:rFonts w:cs="B Nazanin" w:hint="cs"/>
          <w:sz w:val="26"/>
          <w:szCs w:val="26"/>
          <w:rtl/>
        </w:rPr>
        <w:t>ی</w:t>
      </w:r>
      <w:r w:rsidRPr="00A04CCC">
        <w:rPr>
          <w:rFonts w:cs="B Nazanin"/>
          <w:sz w:val="26"/>
          <w:szCs w:val="26"/>
          <w:rtl/>
        </w:rPr>
        <w:t xml:space="preserve"> است.</w:t>
      </w:r>
    </w:p>
    <w:p w14:paraId="2C32E4DA" w14:textId="76999421" w:rsidR="00206F1F" w:rsidRPr="00A04CCC" w:rsidRDefault="001F5039" w:rsidP="00A04CCC">
      <w:pPr>
        <w:pStyle w:val="Heading2"/>
        <w:jc w:val="both"/>
        <w:rPr>
          <w:rtl/>
        </w:rPr>
      </w:pPr>
      <w:bookmarkStart w:id="49" w:name="_Toc221220067"/>
      <w:r w:rsidRPr="000438BF">
        <w:rPr>
          <w:rtl/>
        </w:rPr>
        <w:t>2-</w:t>
      </w:r>
      <w:r w:rsidRPr="000438BF">
        <w:rPr>
          <w:rFonts w:hint="cs"/>
          <w:rtl/>
        </w:rPr>
        <w:t>2</w:t>
      </w:r>
      <w:r w:rsidRPr="000438BF">
        <w:rPr>
          <w:rtl/>
        </w:rPr>
        <w:t xml:space="preserve">- </w:t>
      </w:r>
      <w:r w:rsidR="00A04CCC" w:rsidRPr="0091387F">
        <w:rPr>
          <w:rFonts w:ascii="B Nazanin" w:hAnsi="B Nazanin"/>
          <w:rtl/>
        </w:rPr>
        <w:t>مرور پژوهش‌های خارجی</w:t>
      </w:r>
      <w:bookmarkEnd w:id="49"/>
    </w:p>
    <w:p w14:paraId="13B51F63" w14:textId="5FDB6816" w:rsidR="001B12B6" w:rsidRPr="005E63DF" w:rsidRDefault="001B12B6" w:rsidP="00AA315D">
      <w:pPr>
        <w:pStyle w:val="Heading2"/>
        <w:jc w:val="both"/>
        <w:rPr>
          <w:sz w:val="26"/>
          <w:szCs w:val="26"/>
          <w:rtl/>
        </w:rPr>
      </w:pPr>
      <w:bookmarkStart w:id="50" w:name="_Toc180831643"/>
      <w:bookmarkStart w:id="51" w:name="_Toc190486457"/>
      <w:bookmarkStart w:id="52" w:name="_Toc221220068"/>
      <w:r w:rsidRPr="005E63DF">
        <w:rPr>
          <w:sz w:val="26"/>
          <w:szCs w:val="26"/>
          <w:rtl/>
        </w:rPr>
        <w:t>2-</w:t>
      </w:r>
      <w:r w:rsidR="00A04CCC">
        <w:rPr>
          <w:rFonts w:hint="cs"/>
          <w:sz w:val="26"/>
          <w:szCs w:val="26"/>
          <w:rtl/>
        </w:rPr>
        <w:t>2</w:t>
      </w:r>
      <w:r w:rsidRPr="005E63DF">
        <w:rPr>
          <w:sz w:val="26"/>
          <w:szCs w:val="26"/>
          <w:rtl/>
        </w:rPr>
        <w:t xml:space="preserve">-1- </w:t>
      </w:r>
      <w:bookmarkEnd w:id="50"/>
      <w:bookmarkEnd w:id="51"/>
      <w:r w:rsidR="00A04CCC" w:rsidRPr="00A04CCC">
        <w:rPr>
          <w:sz w:val="26"/>
          <w:szCs w:val="26"/>
          <w:rtl/>
        </w:rPr>
        <w:t>ادم ماکولا د</w:t>
      </w:r>
      <w:r w:rsidR="00A04CCC" w:rsidRPr="00A04CCC">
        <w:rPr>
          <w:rFonts w:hint="cs"/>
          <w:sz w:val="26"/>
          <w:szCs w:val="26"/>
          <w:rtl/>
        </w:rPr>
        <w:t>ی</w:t>
      </w:r>
      <w:r w:rsidR="00A04CCC" w:rsidRPr="00A04CCC">
        <w:rPr>
          <w:rFonts w:hint="eastAsia"/>
          <w:sz w:val="26"/>
          <w:szCs w:val="26"/>
          <w:rtl/>
        </w:rPr>
        <w:t>ابت</w:t>
      </w:r>
      <w:r w:rsidR="00A04CCC" w:rsidRPr="00A04CCC">
        <w:rPr>
          <w:rFonts w:hint="cs"/>
          <w:sz w:val="26"/>
          <w:szCs w:val="26"/>
          <w:rtl/>
        </w:rPr>
        <w:t>ی</w:t>
      </w:r>
      <w:r w:rsidR="00A04CCC" w:rsidRPr="00A04CCC">
        <w:rPr>
          <w:rFonts w:hint="eastAsia"/>
          <w:sz w:val="26"/>
          <w:szCs w:val="26"/>
          <w:rtl/>
        </w:rPr>
        <w:t>،</w:t>
      </w:r>
      <w:r w:rsidR="00A04CCC" w:rsidRPr="00A04CCC">
        <w:rPr>
          <w:sz w:val="26"/>
          <w:szCs w:val="26"/>
          <w:rtl/>
        </w:rPr>
        <w:t xml:space="preserve"> توموگراف</w:t>
      </w:r>
      <w:r w:rsidR="00A04CCC" w:rsidRPr="00A04CCC">
        <w:rPr>
          <w:rFonts w:hint="cs"/>
          <w:sz w:val="26"/>
          <w:szCs w:val="26"/>
          <w:rtl/>
        </w:rPr>
        <w:t>ی</w:t>
      </w:r>
      <w:r w:rsidR="00A04CCC" w:rsidRPr="00A04CCC">
        <w:rPr>
          <w:sz w:val="26"/>
          <w:szCs w:val="26"/>
          <w:rtl/>
        </w:rPr>
        <w:t xml:space="preserve"> انسجام نور</w:t>
      </w:r>
      <w:r w:rsidR="00A04CCC" w:rsidRPr="00A04CCC">
        <w:rPr>
          <w:rFonts w:hint="cs"/>
          <w:sz w:val="26"/>
          <w:szCs w:val="26"/>
          <w:rtl/>
        </w:rPr>
        <w:t>ی</w:t>
      </w:r>
      <w:r w:rsidR="00A04CCC" w:rsidRPr="00A04CCC">
        <w:rPr>
          <w:sz w:val="26"/>
          <w:szCs w:val="26"/>
          <w:rtl/>
        </w:rPr>
        <w:t xml:space="preserve"> و فنوت</w:t>
      </w:r>
      <w:r w:rsidR="00A04CCC" w:rsidRPr="00A04CCC">
        <w:rPr>
          <w:rFonts w:hint="cs"/>
          <w:sz w:val="26"/>
          <w:szCs w:val="26"/>
          <w:rtl/>
        </w:rPr>
        <w:t>ی</w:t>
      </w:r>
      <w:r w:rsidR="00A04CCC" w:rsidRPr="00A04CCC">
        <w:rPr>
          <w:rFonts w:hint="eastAsia"/>
          <w:sz w:val="26"/>
          <w:szCs w:val="26"/>
          <w:rtl/>
        </w:rPr>
        <w:t>پ‌ها</w:t>
      </w:r>
      <w:bookmarkEnd w:id="52"/>
    </w:p>
    <w:p w14:paraId="68F54D65" w14:textId="1211E97A" w:rsidR="00A04CCC" w:rsidRPr="00A04CCC" w:rsidRDefault="00A04CCC" w:rsidP="00A04CCC">
      <w:pPr>
        <w:bidi/>
        <w:ind w:firstLine="192"/>
        <w:jc w:val="both"/>
        <w:rPr>
          <w:rFonts w:asciiTheme="majorBidi" w:eastAsia="Calibri" w:hAnsiTheme="majorBidi" w:cs="B Nazanin"/>
          <w:sz w:val="26"/>
          <w:szCs w:val="26"/>
          <w:rtl/>
        </w:rPr>
      </w:pPr>
      <w:r w:rsidRPr="00A04CCC">
        <w:rPr>
          <w:rFonts w:asciiTheme="majorBidi" w:eastAsia="Calibri" w:hAnsiTheme="majorBidi" w:cs="B Nazanin"/>
          <w:sz w:val="26"/>
          <w:szCs w:val="26"/>
          <w:rtl/>
        </w:rPr>
        <w:t>مرورها</w:t>
      </w:r>
      <w:r w:rsidRPr="00A04CCC">
        <w:rPr>
          <w:rFonts w:asciiTheme="majorBidi" w:eastAsia="Calibri" w:hAnsiTheme="majorBidi" w:cs="B Nazanin" w:hint="cs"/>
          <w:sz w:val="26"/>
          <w:szCs w:val="26"/>
          <w:rtl/>
        </w:rPr>
        <w:t>ی</w:t>
      </w:r>
      <w:r w:rsidRPr="00A04CCC">
        <w:rPr>
          <w:rFonts w:asciiTheme="majorBidi" w:eastAsia="Calibri" w:hAnsiTheme="majorBidi" w:cs="B Nazanin"/>
          <w:sz w:val="26"/>
          <w:szCs w:val="26"/>
          <w:rtl/>
        </w:rPr>
        <w:t xml:space="preserve"> مرجع نشان م</w:t>
      </w:r>
      <w:r w:rsidRPr="00A04CCC">
        <w:rPr>
          <w:rFonts w:asciiTheme="majorBidi" w:eastAsia="Calibri" w:hAnsiTheme="majorBidi" w:cs="B Nazanin" w:hint="cs"/>
          <w:sz w:val="26"/>
          <w:szCs w:val="26"/>
          <w:rtl/>
        </w:rPr>
        <w:t>ی‌</w:t>
      </w:r>
      <w:r w:rsidRPr="00A04CCC">
        <w:rPr>
          <w:rFonts w:asciiTheme="majorBidi" w:eastAsia="Calibri" w:hAnsiTheme="majorBidi" w:cs="B Nazanin" w:hint="eastAsia"/>
          <w:sz w:val="26"/>
          <w:szCs w:val="26"/>
          <w:rtl/>
        </w:rPr>
        <w:t>دهند</w:t>
      </w:r>
      <w:r w:rsidRPr="00A04CCC">
        <w:rPr>
          <w:rFonts w:asciiTheme="majorBidi" w:eastAsia="Calibri" w:hAnsiTheme="majorBidi" w:cs="B Nazanin"/>
          <w:sz w:val="26"/>
          <w:szCs w:val="26"/>
          <w:rtl/>
        </w:rPr>
        <w:t xml:space="preserve"> که توموگراف</w:t>
      </w:r>
      <w:r w:rsidRPr="00A04CCC">
        <w:rPr>
          <w:rFonts w:asciiTheme="majorBidi" w:eastAsia="Calibri" w:hAnsiTheme="majorBidi" w:cs="B Nazanin" w:hint="cs"/>
          <w:sz w:val="26"/>
          <w:szCs w:val="26"/>
          <w:rtl/>
        </w:rPr>
        <w:t>ی</w:t>
      </w:r>
      <w:r w:rsidRPr="00A04CCC">
        <w:rPr>
          <w:rFonts w:asciiTheme="majorBidi" w:eastAsia="Calibri" w:hAnsiTheme="majorBidi" w:cs="B Nazanin"/>
          <w:sz w:val="26"/>
          <w:szCs w:val="26"/>
          <w:rtl/>
        </w:rPr>
        <w:t xml:space="preserve"> انسجام نور</w:t>
      </w:r>
      <w:r w:rsidRPr="00A04CCC">
        <w:rPr>
          <w:rFonts w:asciiTheme="majorBidi" w:eastAsia="Calibri" w:hAnsiTheme="majorBidi" w:cs="B Nazanin" w:hint="cs"/>
          <w:sz w:val="26"/>
          <w:szCs w:val="26"/>
          <w:rtl/>
        </w:rPr>
        <w:t>ی</w:t>
      </w:r>
      <w:r w:rsidRPr="00A04CCC">
        <w:rPr>
          <w:rFonts w:asciiTheme="majorBidi" w:eastAsia="Calibri" w:hAnsiTheme="majorBidi" w:cs="B Nazanin"/>
          <w:sz w:val="26"/>
          <w:szCs w:val="26"/>
          <w:rtl/>
        </w:rPr>
        <w:t xml:space="preserve"> فراتر از </w:t>
      </w:r>
      <w:r w:rsidRPr="00A04CCC">
        <w:rPr>
          <w:rFonts w:asciiTheme="majorBidi" w:eastAsia="Calibri" w:hAnsiTheme="majorBidi" w:cs="B Nazanin" w:hint="cs"/>
          <w:sz w:val="26"/>
          <w:szCs w:val="26"/>
          <w:rtl/>
        </w:rPr>
        <w:t>ی</w:t>
      </w:r>
      <w:r w:rsidRPr="00A04CCC">
        <w:rPr>
          <w:rFonts w:asciiTheme="majorBidi" w:eastAsia="Calibri" w:hAnsiTheme="majorBidi" w:cs="B Nazanin" w:hint="eastAsia"/>
          <w:sz w:val="26"/>
          <w:szCs w:val="26"/>
          <w:rtl/>
        </w:rPr>
        <w:t>ک</w:t>
      </w:r>
      <w:r w:rsidRPr="00A04CCC">
        <w:rPr>
          <w:rFonts w:asciiTheme="majorBidi" w:eastAsia="Calibri" w:hAnsiTheme="majorBidi" w:cs="B Nazanin"/>
          <w:sz w:val="26"/>
          <w:szCs w:val="26"/>
          <w:rtl/>
        </w:rPr>
        <w:t xml:space="preserve"> ابزار اندازه‌گ</w:t>
      </w:r>
      <w:r w:rsidRPr="00A04CCC">
        <w:rPr>
          <w:rFonts w:asciiTheme="majorBidi" w:eastAsia="Calibri" w:hAnsiTheme="majorBidi" w:cs="B Nazanin" w:hint="cs"/>
          <w:sz w:val="26"/>
          <w:szCs w:val="26"/>
          <w:rtl/>
        </w:rPr>
        <w:t>ی</w:t>
      </w:r>
      <w:r w:rsidRPr="00A04CCC">
        <w:rPr>
          <w:rFonts w:asciiTheme="majorBidi" w:eastAsia="Calibri" w:hAnsiTheme="majorBidi" w:cs="B Nazanin" w:hint="eastAsia"/>
          <w:sz w:val="26"/>
          <w:szCs w:val="26"/>
          <w:rtl/>
        </w:rPr>
        <w:t>ر</w:t>
      </w:r>
      <w:r w:rsidRPr="00A04CCC">
        <w:rPr>
          <w:rFonts w:asciiTheme="majorBidi" w:eastAsia="Calibri" w:hAnsiTheme="majorBidi" w:cs="B Nazanin" w:hint="cs"/>
          <w:sz w:val="26"/>
          <w:szCs w:val="26"/>
          <w:rtl/>
        </w:rPr>
        <w:t>ی</w:t>
      </w:r>
      <w:r w:rsidRPr="00A04CCC">
        <w:rPr>
          <w:rFonts w:asciiTheme="majorBidi" w:eastAsia="Calibri" w:hAnsiTheme="majorBidi" w:cs="B Nazanin"/>
          <w:sz w:val="26"/>
          <w:szCs w:val="26"/>
          <w:rtl/>
        </w:rPr>
        <w:t xml:space="preserve"> ضخامت است و م</w:t>
      </w:r>
      <w:r w:rsidRPr="00A04CCC">
        <w:rPr>
          <w:rFonts w:asciiTheme="majorBidi" w:eastAsia="Calibri" w:hAnsiTheme="majorBidi" w:cs="B Nazanin" w:hint="cs"/>
          <w:sz w:val="26"/>
          <w:szCs w:val="26"/>
          <w:rtl/>
        </w:rPr>
        <w:t>ی‌</w:t>
      </w:r>
      <w:r w:rsidRPr="00A04CCC">
        <w:rPr>
          <w:rFonts w:asciiTheme="majorBidi" w:eastAsia="Calibri" w:hAnsiTheme="majorBidi" w:cs="B Nazanin" w:hint="eastAsia"/>
          <w:sz w:val="26"/>
          <w:szCs w:val="26"/>
          <w:rtl/>
        </w:rPr>
        <w:t>تواند</w:t>
      </w:r>
      <w:r w:rsidRPr="00A04CCC">
        <w:rPr>
          <w:rFonts w:asciiTheme="majorBidi" w:eastAsia="Calibri" w:hAnsiTheme="majorBidi" w:cs="B Nazanin"/>
          <w:sz w:val="26"/>
          <w:szCs w:val="26"/>
          <w:rtl/>
        </w:rPr>
        <w:t xml:space="preserve"> فنوت</w:t>
      </w:r>
      <w:r w:rsidRPr="00A04CCC">
        <w:rPr>
          <w:rFonts w:asciiTheme="majorBidi" w:eastAsia="Calibri" w:hAnsiTheme="majorBidi" w:cs="B Nazanin" w:hint="cs"/>
          <w:sz w:val="26"/>
          <w:szCs w:val="26"/>
          <w:rtl/>
        </w:rPr>
        <w:t>ی</w:t>
      </w:r>
      <w:r w:rsidRPr="00A04CCC">
        <w:rPr>
          <w:rFonts w:asciiTheme="majorBidi" w:eastAsia="Calibri" w:hAnsiTheme="majorBidi" w:cs="B Nazanin" w:hint="eastAsia"/>
          <w:sz w:val="26"/>
          <w:szCs w:val="26"/>
          <w:rtl/>
        </w:rPr>
        <w:t>پ‌ها</w:t>
      </w:r>
      <w:r w:rsidRPr="00A04CCC">
        <w:rPr>
          <w:rFonts w:asciiTheme="majorBidi" w:eastAsia="Calibri" w:hAnsiTheme="majorBidi" w:cs="B Nazanin" w:hint="cs"/>
          <w:sz w:val="26"/>
          <w:szCs w:val="26"/>
          <w:rtl/>
        </w:rPr>
        <w:t>ی</w:t>
      </w:r>
      <w:r w:rsidRPr="00A04CCC">
        <w:rPr>
          <w:rFonts w:asciiTheme="majorBidi" w:eastAsia="Calibri" w:hAnsiTheme="majorBidi" w:cs="B Nazanin"/>
          <w:sz w:val="26"/>
          <w:szCs w:val="26"/>
          <w:rtl/>
        </w:rPr>
        <w:t xml:space="preserve"> مختلف ادم ماکولا د</w:t>
      </w:r>
      <w:r w:rsidRPr="00A04CCC">
        <w:rPr>
          <w:rFonts w:asciiTheme="majorBidi" w:eastAsia="Calibri" w:hAnsiTheme="majorBidi" w:cs="B Nazanin" w:hint="cs"/>
          <w:sz w:val="26"/>
          <w:szCs w:val="26"/>
          <w:rtl/>
        </w:rPr>
        <w:t>ی</w:t>
      </w:r>
      <w:r w:rsidRPr="00A04CCC">
        <w:rPr>
          <w:rFonts w:asciiTheme="majorBidi" w:eastAsia="Calibri" w:hAnsiTheme="majorBidi" w:cs="B Nazanin" w:hint="eastAsia"/>
          <w:sz w:val="26"/>
          <w:szCs w:val="26"/>
          <w:rtl/>
        </w:rPr>
        <w:t>ابت</w:t>
      </w:r>
      <w:r w:rsidRPr="00A04CCC">
        <w:rPr>
          <w:rFonts w:asciiTheme="majorBidi" w:eastAsia="Calibri" w:hAnsiTheme="majorBidi" w:cs="B Nazanin" w:hint="cs"/>
          <w:sz w:val="26"/>
          <w:szCs w:val="26"/>
          <w:rtl/>
        </w:rPr>
        <w:t>ی</w:t>
      </w:r>
      <w:r w:rsidRPr="00A04CCC">
        <w:rPr>
          <w:rFonts w:asciiTheme="majorBidi" w:eastAsia="Calibri" w:hAnsiTheme="majorBidi" w:cs="B Nazanin"/>
          <w:sz w:val="26"/>
          <w:szCs w:val="26"/>
          <w:rtl/>
        </w:rPr>
        <w:t xml:space="preserve"> را آشکار کند؛ فنوت</w:t>
      </w:r>
      <w:r w:rsidRPr="00A04CCC">
        <w:rPr>
          <w:rFonts w:asciiTheme="majorBidi" w:eastAsia="Calibri" w:hAnsiTheme="majorBidi" w:cs="B Nazanin" w:hint="cs"/>
          <w:sz w:val="26"/>
          <w:szCs w:val="26"/>
          <w:rtl/>
        </w:rPr>
        <w:t>ی</w:t>
      </w:r>
      <w:r w:rsidRPr="00A04CCC">
        <w:rPr>
          <w:rFonts w:asciiTheme="majorBidi" w:eastAsia="Calibri" w:hAnsiTheme="majorBidi" w:cs="B Nazanin" w:hint="eastAsia"/>
          <w:sz w:val="26"/>
          <w:szCs w:val="26"/>
          <w:rtl/>
        </w:rPr>
        <w:t>پ‌ها</w:t>
      </w:r>
      <w:r w:rsidRPr="00A04CCC">
        <w:rPr>
          <w:rFonts w:asciiTheme="majorBidi" w:eastAsia="Calibri" w:hAnsiTheme="majorBidi" w:cs="B Nazanin" w:hint="cs"/>
          <w:sz w:val="26"/>
          <w:szCs w:val="26"/>
          <w:rtl/>
        </w:rPr>
        <w:t>یی</w:t>
      </w:r>
      <w:r w:rsidRPr="00A04CCC">
        <w:rPr>
          <w:rFonts w:asciiTheme="majorBidi" w:eastAsia="Calibri" w:hAnsiTheme="majorBidi" w:cs="B Nazanin"/>
          <w:sz w:val="26"/>
          <w:szCs w:val="26"/>
          <w:rtl/>
        </w:rPr>
        <w:t xml:space="preserve"> که ممکن است پاسخ متفاوت</w:t>
      </w:r>
      <w:r w:rsidRPr="00A04CCC">
        <w:rPr>
          <w:rFonts w:asciiTheme="majorBidi" w:eastAsia="Calibri" w:hAnsiTheme="majorBidi" w:cs="B Nazanin" w:hint="cs"/>
          <w:sz w:val="26"/>
          <w:szCs w:val="26"/>
          <w:rtl/>
        </w:rPr>
        <w:t>ی</w:t>
      </w:r>
      <w:r w:rsidRPr="00A04CCC">
        <w:rPr>
          <w:rFonts w:asciiTheme="majorBidi" w:eastAsia="Calibri" w:hAnsiTheme="majorBidi" w:cs="B Nazanin"/>
          <w:sz w:val="26"/>
          <w:szCs w:val="26"/>
          <w:rtl/>
        </w:rPr>
        <w:t xml:space="preserve"> به درمان داشته باشند</w:t>
      </w:r>
      <w:r w:rsidRPr="00A04CCC">
        <w:rPr>
          <w:rFonts w:asciiTheme="majorBidi" w:eastAsia="Calibri" w:hAnsiTheme="majorBidi" w:cs="B Nazanin"/>
          <w:sz w:val="26"/>
          <w:szCs w:val="26"/>
        </w:rPr>
        <w:t>.</w:t>
      </w:r>
    </w:p>
    <w:p w14:paraId="3782499A" w14:textId="25A6FBAD" w:rsidR="00206F1F" w:rsidRPr="00A04CCC" w:rsidRDefault="00A04CCC" w:rsidP="00A04CCC">
      <w:pPr>
        <w:bidi/>
        <w:ind w:firstLine="192"/>
        <w:jc w:val="both"/>
        <w:rPr>
          <w:rFonts w:asciiTheme="majorBidi" w:eastAsia="Calibri" w:hAnsiTheme="majorBidi" w:cs="B Nazanin"/>
          <w:sz w:val="26"/>
          <w:szCs w:val="26"/>
        </w:rPr>
      </w:pPr>
      <w:r w:rsidRPr="00A04CCC">
        <w:rPr>
          <w:rFonts w:asciiTheme="majorBidi" w:eastAsia="Calibri" w:hAnsiTheme="majorBidi" w:cs="B Nazanin" w:hint="eastAsia"/>
          <w:sz w:val="26"/>
          <w:szCs w:val="26"/>
          <w:rtl/>
        </w:rPr>
        <w:t>به</w:t>
      </w:r>
      <w:r w:rsidRPr="00A04CCC">
        <w:rPr>
          <w:rFonts w:asciiTheme="majorBidi" w:eastAsia="Calibri" w:hAnsiTheme="majorBidi" w:cs="B Nazanin"/>
          <w:sz w:val="26"/>
          <w:szCs w:val="26"/>
          <w:rtl/>
        </w:rPr>
        <w:t xml:space="preserve"> طور مفهوم</w:t>
      </w:r>
      <w:r w:rsidRPr="00A04CCC">
        <w:rPr>
          <w:rFonts w:asciiTheme="majorBidi" w:eastAsia="Calibri" w:hAnsiTheme="majorBidi" w:cs="B Nazanin" w:hint="cs"/>
          <w:sz w:val="26"/>
          <w:szCs w:val="26"/>
          <w:rtl/>
        </w:rPr>
        <w:t>ی</w:t>
      </w:r>
      <w:r w:rsidRPr="00A04CCC">
        <w:rPr>
          <w:rFonts w:asciiTheme="majorBidi" w:eastAsia="Calibri" w:hAnsiTheme="majorBidi" w:cs="B Nazanin" w:hint="eastAsia"/>
          <w:sz w:val="26"/>
          <w:szCs w:val="26"/>
          <w:rtl/>
        </w:rPr>
        <w:t>،</w:t>
      </w:r>
      <w:r w:rsidRPr="00A04CCC">
        <w:rPr>
          <w:rFonts w:asciiTheme="majorBidi" w:eastAsia="Calibri" w:hAnsiTheme="majorBidi" w:cs="B Nazanin"/>
          <w:sz w:val="26"/>
          <w:szCs w:val="26"/>
          <w:rtl/>
        </w:rPr>
        <w:t xml:space="preserve"> فنوت</w:t>
      </w:r>
      <w:r w:rsidRPr="00A04CCC">
        <w:rPr>
          <w:rFonts w:asciiTheme="majorBidi" w:eastAsia="Calibri" w:hAnsiTheme="majorBidi" w:cs="B Nazanin" w:hint="cs"/>
          <w:sz w:val="26"/>
          <w:szCs w:val="26"/>
          <w:rtl/>
        </w:rPr>
        <w:t>ی</w:t>
      </w:r>
      <w:r w:rsidRPr="00A04CCC">
        <w:rPr>
          <w:rFonts w:asciiTheme="majorBidi" w:eastAsia="Calibri" w:hAnsiTheme="majorBidi" w:cs="B Nazanin" w:hint="eastAsia"/>
          <w:sz w:val="26"/>
          <w:szCs w:val="26"/>
          <w:rtl/>
        </w:rPr>
        <w:t>پ‌بند</w:t>
      </w:r>
      <w:r w:rsidRPr="00A04CCC">
        <w:rPr>
          <w:rFonts w:asciiTheme="majorBidi" w:eastAsia="Calibri" w:hAnsiTheme="majorBidi" w:cs="B Nazanin" w:hint="cs"/>
          <w:sz w:val="26"/>
          <w:szCs w:val="26"/>
          <w:rtl/>
        </w:rPr>
        <w:t>ی</w:t>
      </w:r>
      <w:r w:rsidRPr="00A04CCC">
        <w:rPr>
          <w:rFonts w:asciiTheme="majorBidi" w:eastAsia="Calibri" w:hAnsiTheme="majorBidi" w:cs="B Nazanin"/>
          <w:sz w:val="26"/>
          <w:szCs w:val="26"/>
          <w:rtl/>
        </w:rPr>
        <w:t xml:space="preserve"> شامل تما</w:t>
      </w:r>
      <w:r w:rsidRPr="00A04CCC">
        <w:rPr>
          <w:rFonts w:asciiTheme="majorBidi" w:eastAsia="Calibri" w:hAnsiTheme="majorBidi" w:cs="B Nazanin" w:hint="cs"/>
          <w:sz w:val="26"/>
          <w:szCs w:val="26"/>
          <w:rtl/>
        </w:rPr>
        <w:t>ی</w:t>
      </w:r>
      <w:r w:rsidRPr="00A04CCC">
        <w:rPr>
          <w:rFonts w:asciiTheme="majorBidi" w:eastAsia="Calibri" w:hAnsiTheme="majorBidi" w:cs="B Nazanin" w:hint="eastAsia"/>
          <w:sz w:val="26"/>
          <w:szCs w:val="26"/>
          <w:rtl/>
        </w:rPr>
        <w:t>ز</w:t>
      </w:r>
      <w:r w:rsidRPr="00A04CCC">
        <w:rPr>
          <w:rFonts w:asciiTheme="majorBidi" w:eastAsia="Calibri" w:hAnsiTheme="majorBidi" w:cs="B Nazanin"/>
          <w:sz w:val="26"/>
          <w:szCs w:val="26"/>
          <w:rtl/>
        </w:rPr>
        <w:t xml:space="preserve"> ب</w:t>
      </w:r>
      <w:r w:rsidRPr="00A04CCC">
        <w:rPr>
          <w:rFonts w:asciiTheme="majorBidi" w:eastAsia="Calibri" w:hAnsiTheme="majorBidi" w:cs="B Nazanin" w:hint="cs"/>
          <w:sz w:val="26"/>
          <w:szCs w:val="26"/>
          <w:rtl/>
        </w:rPr>
        <w:t>ی</w:t>
      </w:r>
      <w:r w:rsidRPr="00A04CCC">
        <w:rPr>
          <w:rFonts w:asciiTheme="majorBidi" w:eastAsia="Calibri" w:hAnsiTheme="majorBidi" w:cs="B Nazanin" w:hint="eastAsia"/>
          <w:sz w:val="26"/>
          <w:szCs w:val="26"/>
          <w:rtl/>
        </w:rPr>
        <w:t>ن</w:t>
      </w:r>
      <w:r w:rsidRPr="00A04CCC">
        <w:rPr>
          <w:rFonts w:asciiTheme="majorBidi" w:eastAsia="Calibri" w:hAnsiTheme="majorBidi" w:cs="B Nazanin"/>
          <w:sz w:val="26"/>
          <w:szCs w:val="26"/>
          <w:rtl/>
        </w:rPr>
        <w:t xml:space="preserve"> الگوها</w:t>
      </w:r>
      <w:r w:rsidRPr="00A04CCC">
        <w:rPr>
          <w:rFonts w:asciiTheme="majorBidi" w:eastAsia="Calibri" w:hAnsiTheme="majorBidi" w:cs="B Nazanin" w:hint="cs"/>
          <w:sz w:val="26"/>
          <w:szCs w:val="26"/>
          <w:rtl/>
        </w:rPr>
        <w:t>ی</w:t>
      </w:r>
      <w:r w:rsidRPr="00A04CCC">
        <w:rPr>
          <w:rFonts w:asciiTheme="majorBidi" w:eastAsia="Calibri" w:hAnsiTheme="majorBidi" w:cs="B Nazanin"/>
          <w:sz w:val="26"/>
          <w:szCs w:val="26"/>
          <w:rtl/>
        </w:rPr>
        <w:t xml:space="preserve"> غالب ما</w:t>
      </w:r>
      <w:r w:rsidRPr="00A04CCC">
        <w:rPr>
          <w:rFonts w:asciiTheme="majorBidi" w:eastAsia="Calibri" w:hAnsiTheme="majorBidi" w:cs="B Nazanin" w:hint="cs"/>
          <w:sz w:val="26"/>
          <w:szCs w:val="26"/>
          <w:rtl/>
        </w:rPr>
        <w:t>ی</w:t>
      </w:r>
      <w:r w:rsidRPr="00A04CCC">
        <w:rPr>
          <w:rFonts w:asciiTheme="majorBidi" w:eastAsia="Calibri" w:hAnsiTheme="majorBidi" w:cs="B Nazanin" w:hint="eastAsia"/>
          <w:sz w:val="26"/>
          <w:szCs w:val="26"/>
          <w:rtl/>
        </w:rPr>
        <w:t>ع،</w:t>
      </w:r>
      <w:r w:rsidRPr="00A04CCC">
        <w:rPr>
          <w:rFonts w:asciiTheme="majorBidi" w:eastAsia="Calibri" w:hAnsiTheme="majorBidi" w:cs="B Nazanin"/>
          <w:sz w:val="26"/>
          <w:szCs w:val="26"/>
          <w:rtl/>
        </w:rPr>
        <w:t xml:space="preserve"> نشانه‌ها</w:t>
      </w:r>
      <w:r w:rsidRPr="00A04CCC">
        <w:rPr>
          <w:rFonts w:asciiTheme="majorBidi" w:eastAsia="Calibri" w:hAnsiTheme="majorBidi" w:cs="B Nazanin" w:hint="cs"/>
          <w:sz w:val="26"/>
          <w:szCs w:val="26"/>
          <w:rtl/>
        </w:rPr>
        <w:t>ی</w:t>
      </w:r>
      <w:r w:rsidRPr="00A04CCC">
        <w:rPr>
          <w:rFonts w:asciiTheme="majorBidi" w:eastAsia="Calibri" w:hAnsiTheme="majorBidi" w:cs="B Nazanin"/>
          <w:sz w:val="26"/>
          <w:szCs w:val="26"/>
          <w:rtl/>
        </w:rPr>
        <w:t xml:space="preserve"> التهاب</w:t>
      </w:r>
      <w:r w:rsidRPr="00A04CCC">
        <w:rPr>
          <w:rFonts w:asciiTheme="majorBidi" w:eastAsia="Calibri" w:hAnsiTheme="majorBidi" w:cs="B Nazanin" w:hint="cs"/>
          <w:sz w:val="26"/>
          <w:szCs w:val="26"/>
          <w:rtl/>
        </w:rPr>
        <w:t>ی</w:t>
      </w:r>
      <w:r w:rsidRPr="00A04CCC">
        <w:rPr>
          <w:rFonts w:asciiTheme="majorBidi" w:eastAsia="Calibri" w:hAnsiTheme="majorBidi" w:cs="B Nazanin"/>
          <w:sz w:val="26"/>
          <w:szCs w:val="26"/>
          <w:rtl/>
        </w:rPr>
        <w:t xml:space="preserve"> مانند نقاط و کانون‌ها</w:t>
      </w:r>
      <w:r w:rsidRPr="00A04CCC">
        <w:rPr>
          <w:rFonts w:asciiTheme="majorBidi" w:eastAsia="Calibri" w:hAnsiTheme="majorBidi" w:cs="B Nazanin" w:hint="cs"/>
          <w:sz w:val="26"/>
          <w:szCs w:val="26"/>
          <w:rtl/>
        </w:rPr>
        <w:t>ی</w:t>
      </w:r>
      <w:r w:rsidRPr="00A04CCC">
        <w:rPr>
          <w:rFonts w:asciiTheme="majorBidi" w:eastAsia="Calibri" w:hAnsiTheme="majorBidi" w:cs="B Nazanin"/>
          <w:sz w:val="26"/>
          <w:szCs w:val="26"/>
          <w:rtl/>
        </w:rPr>
        <w:t xml:space="preserve"> ها</w:t>
      </w:r>
      <w:r w:rsidRPr="00A04CCC">
        <w:rPr>
          <w:rFonts w:asciiTheme="majorBidi" w:eastAsia="Calibri" w:hAnsiTheme="majorBidi" w:cs="B Nazanin" w:hint="cs"/>
          <w:sz w:val="26"/>
          <w:szCs w:val="26"/>
          <w:rtl/>
        </w:rPr>
        <w:t>ی</w:t>
      </w:r>
      <w:r w:rsidRPr="00A04CCC">
        <w:rPr>
          <w:rFonts w:asciiTheme="majorBidi" w:eastAsia="Calibri" w:hAnsiTheme="majorBidi" w:cs="B Nazanin" w:hint="eastAsia"/>
          <w:sz w:val="26"/>
          <w:szCs w:val="26"/>
          <w:rtl/>
        </w:rPr>
        <w:t>پرفلکت</w:t>
      </w:r>
      <w:r w:rsidRPr="00A04CCC">
        <w:rPr>
          <w:rFonts w:asciiTheme="majorBidi" w:eastAsia="Calibri" w:hAnsiTheme="majorBidi" w:cs="B Nazanin" w:hint="cs"/>
          <w:sz w:val="26"/>
          <w:szCs w:val="26"/>
          <w:rtl/>
        </w:rPr>
        <w:t>ی</w:t>
      </w:r>
      <w:r w:rsidRPr="00A04CCC">
        <w:rPr>
          <w:rFonts w:asciiTheme="majorBidi" w:eastAsia="Calibri" w:hAnsiTheme="majorBidi" w:cs="B Nazanin" w:hint="eastAsia"/>
          <w:sz w:val="26"/>
          <w:szCs w:val="26"/>
          <w:rtl/>
        </w:rPr>
        <w:t>و</w:t>
      </w:r>
      <w:r w:rsidRPr="00A04CCC">
        <w:rPr>
          <w:rFonts w:asciiTheme="majorBidi" w:eastAsia="Calibri" w:hAnsiTheme="majorBidi" w:cs="B Nazanin"/>
          <w:sz w:val="26"/>
          <w:szCs w:val="26"/>
          <w:rtl/>
        </w:rPr>
        <w:t xml:space="preserve"> و نشانه‌ها</w:t>
      </w:r>
      <w:r w:rsidRPr="00A04CCC">
        <w:rPr>
          <w:rFonts w:asciiTheme="majorBidi" w:eastAsia="Calibri" w:hAnsiTheme="majorBidi" w:cs="B Nazanin" w:hint="cs"/>
          <w:sz w:val="26"/>
          <w:szCs w:val="26"/>
          <w:rtl/>
        </w:rPr>
        <w:t>ی</w:t>
      </w:r>
      <w:r w:rsidRPr="00A04CCC">
        <w:rPr>
          <w:rFonts w:asciiTheme="majorBidi" w:eastAsia="Calibri" w:hAnsiTheme="majorBidi" w:cs="B Nazanin"/>
          <w:sz w:val="26"/>
          <w:szCs w:val="26"/>
          <w:rtl/>
        </w:rPr>
        <w:t xml:space="preserve"> آس</w:t>
      </w:r>
      <w:r w:rsidRPr="00A04CCC">
        <w:rPr>
          <w:rFonts w:asciiTheme="majorBidi" w:eastAsia="Calibri" w:hAnsiTheme="majorBidi" w:cs="B Nazanin" w:hint="cs"/>
          <w:sz w:val="26"/>
          <w:szCs w:val="26"/>
          <w:rtl/>
        </w:rPr>
        <w:t>ی</w:t>
      </w:r>
      <w:r w:rsidRPr="00A04CCC">
        <w:rPr>
          <w:rFonts w:asciiTheme="majorBidi" w:eastAsia="Calibri" w:hAnsiTheme="majorBidi" w:cs="B Nazanin" w:hint="eastAsia"/>
          <w:sz w:val="26"/>
          <w:szCs w:val="26"/>
          <w:rtl/>
        </w:rPr>
        <w:t>ب</w:t>
      </w:r>
      <w:r w:rsidRPr="00A04CCC">
        <w:rPr>
          <w:rFonts w:asciiTheme="majorBidi" w:eastAsia="Calibri" w:hAnsiTheme="majorBidi" w:cs="B Nazanin"/>
          <w:sz w:val="26"/>
          <w:szCs w:val="26"/>
          <w:rtl/>
        </w:rPr>
        <w:t xml:space="preserve"> مزمن ساختار</w:t>
      </w:r>
      <w:r w:rsidRPr="00A04CCC">
        <w:rPr>
          <w:rFonts w:asciiTheme="majorBidi" w:eastAsia="Calibri" w:hAnsiTheme="majorBidi" w:cs="B Nazanin" w:hint="cs"/>
          <w:sz w:val="26"/>
          <w:szCs w:val="26"/>
          <w:rtl/>
        </w:rPr>
        <w:t>ی</w:t>
      </w:r>
      <w:r w:rsidRPr="00A04CCC">
        <w:rPr>
          <w:rFonts w:asciiTheme="majorBidi" w:eastAsia="Calibri" w:hAnsiTheme="majorBidi" w:cs="B Nazanin"/>
          <w:sz w:val="26"/>
          <w:szCs w:val="26"/>
          <w:rtl/>
        </w:rPr>
        <w:t xml:space="preserve"> است.</w:t>
      </w:r>
    </w:p>
    <w:p w14:paraId="12E60723" w14:textId="070FF429" w:rsidR="001B12B6" w:rsidRPr="005E63DF" w:rsidRDefault="001B12B6" w:rsidP="00AA315D">
      <w:pPr>
        <w:pStyle w:val="Heading2"/>
        <w:jc w:val="both"/>
        <w:rPr>
          <w:sz w:val="26"/>
          <w:szCs w:val="26"/>
          <w:rtl/>
        </w:rPr>
      </w:pPr>
      <w:bookmarkStart w:id="53" w:name="_Toc190486458"/>
      <w:bookmarkStart w:id="54" w:name="_Toc221220069"/>
      <w:r w:rsidRPr="005E63DF">
        <w:rPr>
          <w:sz w:val="26"/>
          <w:szCs w:val="26"/>
          <w:rtl/>
        </w:rPr>
        <w:t>2-</w:t>
      </w:r>
      <w:r w:rsidR="00A04CCC">
        <w:rPr>
          <w:rFonts w:hint="cs"/>
          <w:sz w:val="26"/>
          <w:szCs w:val="26"/>
          <w:rtl/>
        </w:rPr>
        <w:t>2</w:t>
      </w:r>
      <w:r w:rsidRPr="005E63DF">
        <w:rPr>
          <w:sz w:val="26"/>
          <w:szCs w:val="26"/>
          <w:rtl/>
        </w:rPr>
        <w:t xml:space="preserve">-2- </w:t>
      </w:r>
      <w:bookmarkEnd w:id="53"/>
      <w:r w:rsidR="00A04CCC" w:rsidRPr="00A04CCC">
        <w:rPr>
          <w:sz w:val="26"/>
          <w:szCs w:val="26"/>
          <w:rtl/>
        </w:rPr>
        <w:t>درمان‌ها</w:t>
      </w:r>
      <w:r w:rsidR="00A04CCC" w:rsidRPr="00A04CCC">
        <w:rPr>
          <w:rFonts w:hint="cs"/>
          <w:sz w:val="26"/>
          <w:szCs w:val="26"/>
          <w:rtl/>
        </w:rPr>
        <w:t>ی</w:t>
      </w:r>
      <w:r w:rsidR="00A04CCC" w:rsidRPr="00A04CCC">
        <w:rPr>
          <w:sz w:val="26"/>
          <w:szCs w:val="26"/>
          <w:rtl/>
        </w:rPr>
        <w:t xml:space="preserve"> داخل‌چشم</w:t>
      </w:r>
      <w:r w:rsidR="00A04CCC" w:rsidRPr="00A04CCC">
        <w:rPr>
          <w:rFonts w:hint="cs"/>
          <w:sz w:val="26"/>
          <w:szCs w:val="26"/>
          <w:rtl/>
        </w:rPr>
        <w:t>ی</w:t>
      </w:r>
      <w:r w:rsidR="00A04CCC" w:rsidRPr="00A04CCC">
        <w:rPr>
          <w:sz w:val="26"/>
          <w:szCs w:val="26"/>
          <w:rtl/>
        </w:rPr>
        <w:t xml:space="preserve"> و ناهمگن</w:t>
      </w:r>
      <w:r w:rsidR="00A04CCC" w:rsidRPr="00A04CCC">
        <w:rPr>
          <w:rFonts w:hint="cs"/>
          <w:sz w:val="26"/>
          <w:szCs w:val="26"/>
          <w:rtl/>
        </w:rPr>
        <w:t>ی</w:t>
      </w:r>
      <w:r w:rsidR="00A04CCC" w:rsidRPr="00A04CCC">
        <w:rPr>
          <w:sz w:val="26"/>
          <w:szCs w:val="26"/>
          <w:rtl/>
        </w:rPr>
        <w:t xml:space="preserve"> پاسخ</w:t>
      </w:r>
      <w:bookmarkEnd w:id="54"/>
    </w:p>
    <w:p w14:paraId="63F1753F" w14:textId="08ABADA9" w:rsidR="00A04CCC" w:rsidRPr="00A04CCC" w:rsidRDefault="00A04CCC" w:rsidP="00A04CCC">
      <w:pPr>
        <w:bidi/>
        <w:ind w:firstLine="192"/>
        <w:jc w:val="both"/>
        <w:rPr>
          <w:rFonts w:asciiTheme="majorBidi" w:eastAsia="Calibri" w:hAnsiTheme="majorBidi" w:cs="B Nazanin"/>
          <w:sz w:val="26"/>
          <w:szCs w:val="26"/>
          <w:rtl/>
        </w:rPr>
      </w:pPr>
      <w:r w:rsidRPr="00A04CCC">
        <w:rPr>
          <w:rFonts w:asciiTheme="majorBidi" w:eastAsia="Calibri" w:hAnsiTheme="majorBidi" w:cs="B Nazanin"/>
          <w:sz w:val="26"/>
          <w:szCs w:val="26"/>
          <w:rtl/>
        </w:rPr>
        <w:t>داروها</w:t>
      </w:r>
      <w:r w:rsidRPr="00A04CCC">
        <w:rPr>
          <w:rFonts w:asciiTheme="majorBidi" w:eastAsia="Calibri" w:hAnsiTheme="majorBidi" w:cs="B Nazanin" w:hint="cs"/>
          <w:sz w:val="26"/>
          <w:szCs w:val="26"/>
          <w:rtl/>
        </w:rPr>
        <w:t>ی</w:t>
      </w:r>
      <w:r w:rsidRPr="00A04CCC">
        <w:rPr>
          <w:rFonts w:asciiTheme="majorBidi" w:eastAsia="Calibri" w:hAnsiTheme="majorBidi" w:cs="B Nazanin"/>
          <w:sz w:val="26"/>
          <w:szCs w:val="26"/>
          <w:rtl/>
        </w:rPr>
        <w:t xml:space="preserve"> مهارکننده فاکتور رشد اندوتل</w:t>
      </w:r>
      <w:r w:rsidRPr="00A04CCC">
        <w:rPr>
          <w:rFonts w:asciiTheme="majorBidi" w:eastAsia="Calibri" w:hAnsiTheme="majorBidi" w:cs="B Nazanin" w:hint="cs"/>
          <w:sz w:val="26"/>
          <w:szCs w:val="26"/>
          <w:rtl/>
        </w:rPr>
        <w:t>ی</w:t>
      </w:r>
      <w:r w:rsidRPr="00A04CCC">
        <w:rPr>
          <w:rFonts w:asciiTheme="majorBidi" w:eastAsia="Calibri" w:hAnsiTheme="majorBidi" w:cs="B Nazanin" w:hint="eastAsia"/>
          <w:sz w:val="26"/>
          <w:szCs w:val="26"/>
          <w:rtl/>
        </w:rPr>
        <w:t>ال</w:t>
      </w:r>
      <w:r w:rsidRPr="00A04CCC">
        <w:rPr>
          <w:rFonts w:asciiTheme="majorBidi" w:eastAsia="Calibri" w:hAnsiTheme="majorBidi" w:cs="B Nazanin"/>
          <w:sz w:val="26"/>
          <w:szCs w:val="26"/>
          <w:rtl/>
        </w:rPr>
        <w:t xml:space="preserve"> عروق</w:t>
      </w:r>
      <w:r w:rsidRPr="00A04CCC">
        <w:rPr>
          <w:rFonts w:asciiTheme="majorBidi" w:eastAsia="Calibri" w:hAnsiTheme="majorBidi" w:cs="B Nazanin" w:hint="cs"/>
          <w:sz w:val="26"/>
          <w:szCs w:val="26"/>
          <w:rtl/>
        </w:rPr>
        <w:t>ی</w:t>
      </w:r>
      <w:r w:rsidRPr="00A04CCC">
        <w:rPr>
          <w:rFonts w:asciiTheme="majorBidi" w:eastAsia="Calibri" w:hAnsiTheme="majorBidi" w:cs="B Nazanin"/>
          <w:sz w:val="26"/>
          <w:szCs w:val="26"/>
          <w:rtl/>
        </w:rPr>
        <w:t xml:space="preserve"> درمان خط اول بس</w:t>
      </w:r>
      <w:r w:rsidRPr="00A04CCC">
        <w:rPr>
          <w:rFonts w:asciiTheme="majorBidi" w:eastAsia="Calibri" w:hAnsiTheme="majorBidi" w:cs="B Nazanin" w:hint="cs"/>
          <w:sz w:val="26"/>
          <w:szCs w:val="26"/>
          <w:rtl/>
        </w:rPr>
        <w:t>ی</w:t>
      </w:r>
      <w:r w:rsidRPr="00A04CCC">
        <w:rPr>
          <w:rFonts w:asciiTheme="majorBidi" w:eastAsia="Calibri" w:hAnsiTheme="majorBidi" w:cs="B Nazanin" w:hint="eastAsia"/>
          <w:sz w:val="26"/>
          <w:szCs w:val="26"/>
          <w:rtl/>
        </w:rPr>
        <w:t>ار</w:t>
      </w:r>
      <w:r w:rsidRPr="00A04CCC">
        <w:rPr>
          <w:rFonts w:asciiTheme="majorBidi" w:eastAsia="Calibri" w:hAnsiTheme="majorBidi" w:cs="B Nazanin" w:hint="cs"/>
          <w:sz w:val="26"/>
          <w:szCs w:val="26"/>
          <w:rtl/>
        </w:rPr>
        <w:t>ی</w:t>
      </w:r>
      <w:r w:rsidRPr="00A04CCC">
        <w:rPr>
          <w:rFonts w:asciiTheme="majorBidi" w:eastAsia="Calibri" w:hAnsiTheme="majorBidi" w:cs="B Nazanin"/>
          <w:sz w:val="26"/>
          <w:szCs w:val="26"/>
          <w:rtl/>
        </w:rPr>
        <w:t xml:space="preserve"> از ب</w:t>
      </w:r>
      <w:r w:rsidRPr="00A04CCC">
        <w:rPr>
          <w:rFonts w:asciiTheme="majorBidi" w:eastAsia="Calibri" w:hAnsiTheme="majorBidi" w:cs="B Nazanin" w:hint="cs"/>
          <w:sz w:val="26"/>
          <w:szCs w:val="26"/>
          <w:rtl/>
        </w:rPr>
        <w:t>ی</w:t>
      </w:r>
      <w:r w:rsidRPr="00A04CCC">
        <w:rPr>
          <w:rFonts w:asciiTheme="majorBidi" w:eastAsia="Calibri" w:hAnsiTheme="majorBidi" w:cs="B Nazanin" w:hint="eastAsia"/>
          <w:sz w:val="26"/>
          <w:szCs w:val="26"/>
          <w:rtl/>
        </w:rPr>
        <w:t>ماران</w:t>
      </w:r>
      <w:r w:rsidRPr="00A04CCC">
        <w:rPr>
          <w:rFonts w:asciiTheme="majorBidi" w:eastAsia="Calibri" w:hAnsiTheme="majorBidi" w:cs="B Nazanin"/>
          <w:sz w:val="26"/>
          <w:szCs w:val="26"/>
          <w:rtl/>
        </w:rPr>
        <w:t xml:space="preserve"> است، اما وجود مس</w:t>
      </w:r>
      <w:r w:rsidRPr="00A04CCC">
        <w:rPr>
          <w:rFonts w:asciiTheme="majorBidi" w:eastAsia="Calibri" w:hAnsiTheme="majorBidi" w:cs="B Nazanin" w:hint="cs"/>
          <w:sz w:val="26"/>
          <w:szCs w:val="26"/>
          <w:rtl/>
        </w:rPr>
        <w:t>ی</w:t>
      </w:r>
      <w:r w:rsidRPr="00A04CCC">
        <w:rPr>
          <w:rFonts w:asciiTheme="majorBidi" w:eastAsia="Calibri" w:hAnsiTheme="majorBidi" w:cs="B Nazanin" w:hint="eastAsia"/>
          <w:sz w:val="26"/>
          <w:szCs w:val="26"/>
          <w:rtl/>
        </w:rPr>
        <w:t>رها</w:t>
      </w:r>
      <w:r w:rsidRPr="00A04CCC">
        <w:rPr>
          <w:rFonts w:asciiTheme="majorBidi" w:eastAsia="Calibri" w:hAnsiTheme="majorBidi" w:cs="B Nazanin" w:hint="cs"/>
          <w:sz w:val="26"/>
          <w:szCs w:val="26"/>
          <w:rtl/>
        </w:rPr>
        <w:t>ی</w:t>
      </w:r>
      <w:r w:rsidRPr="00A04CCC">
        <w:rPr>
          <w:rFonts w:asciiTheme="majorBidi" w:eastAsia="Calibri" w:hAnsiTheme="majorBidi" w:cs="B Nazanin"/>
          <w:sz w:val="26"/>
          <w:szCs w:val="26"/>
          <w:rtl/>
        </w:rPr>
        <w:t xml:space="preserve"> التهاب</w:t>
      </w:r>
      <w:r w:rsidRPr="00A04CCC">
        <w:rPr>
          <w:rFonts w:asciiTheme="majorBidi" w:eastAsia="Calibri" w:hAnsiTheme="majorBidi" w:cs="B Nazanin" w:hint="cs"/>
          <w:sz w:val="26"/>
          <w:szCs w:val="26"/>
          <w:rtl/>
        </w:rPr>
        <w:t>ی</w:t>
      </w:r>
      <w:r w:rsidRPr="00A04CCC">
        <w:rPr>
          <w:rFonts w:asciiTheme="majorBidi" w:eastAsia="Calibri" w:hAnsiTheme="majorBidi" w:cs="B Nazanin"/>
          <w:sz w:val="26"/>
          <w:szCs w:val="26"/>
          <w:rtl/>
        </w:rPr>
        <w:t xml:space="preserve"> و تفاوت‌ها</w:t>
      </w:r>
      <w:r w:rsidRPr="00A04CCC">
        <w:rPr>
          <w:rFonts w:asciiTheme="majorBidi" w:eastAsia="Calibri" w:hAnsiTheme="majorBidi" w:cs="B Nazanin" w:hint="cs"/>
          <w:sz w:val="26"/>
          <w:szCs w:val="26"/>
          <w:rtl/>
        </w:rPr>
        <w:t>ی</w:t>
      </w:r>
      <w:r w:rsidRPr="00A04CCC">
        <w:rPr>
          <w:rFonts w:asciiTheme="majorBidi" w:eastAsia="Calibri" w:hAnsiTheme="majorBidi" w:cs="B Nazanin"/>
          <w:sz w:val="26"/>
          <w:szCs w:val="26"/>
          <w:rtl/>
        </w:rPr>
        <w:t xml:space="preserve"> فرد</w:t>
      </w:r>
      <w:r w:rsidRPr="00A04CCC">
        <w:rPr>
          <w:rFonts w:asciiTheme="majorBidi" w:eastAsia="Calibri" w:hAnsiTheme="majorBidi" w:cs="B Nazanin" w:hint="cs"/>
          <w:sz w:val="26"/>
          <w:szCs w:val="26"/>
          <w:rtl/>
        </w:rPr>
        <w:t>ی</w:t>
      </w:r>
      <w:r w:rsidRPr="00A04CCC">
        <w:rPr>
          <w:rFonts w:asciiTheme="majorBidi" w:eastAsia="Calibri" w:hAnsiTheme="majorBidi" w:cs="B Nazanin"/>
          <w:sz w:val="26"/>
          <w:szCs w:val="26"/>
          <w:rtl/>
        </w:rPr>
        <w:t xml:space="preserve"> سبب م</w:t>
      </w:r>
      <w:r w:rsidRPr="00A04CCC">
        <w:rPr>
          <w:rFonts w:asciiTheme="majorBidi" w:eastAsia="Calibri" w:hAnsiTheme="majorBidi" w:cs="B Nazanin" w:hint="cs"/>
          <w:sz w:val="26"/>
          <w:szCs w:val="26"/>
          <w:rtl/>
        </w:rPr>
        <w:t>ی‌</w:t>
      </w:r>
      <w:r w:rsidRPr="00A04CCC">
        <w:rPr>
          <w:rFonts w:asciiTheme="majorBidi" w:eastAsia="Calibri" w:hAnsiTheme="majorBidi" w:cs="B Nazanin" w:hint="eastAsia"/>
          <w:sz w:val="26"/>
          <w:szCs w:val="26"/>
          <w:rtl/>
        </w:rPr>
        <w:t>شود</w:t>
      </w:r>
      <w:r w:rsidRPr="00A04CCC">
        <w:rPr>
          <w:rFonts w:asciiTheme="majorBidi" w:eastAsia="Calibri" w:hAnsiTheme="majorBidi" w:cs="B Nazanin"/>
          <w:sz w:val="26"/>
          <w:szCs w:val="26"/>
          <w:rtl/>
        </w:rPr>
        <w:t xml:space="preserve"> پاسخ </w:t>
      </w:r>
      <w:r w:rsidRPr="00A04CCC">
        <w:rPr>
          <w:rFonts w:asciiTheme="majorBidi" w:eastAsia="Calibri" w:hAnsiTheme="majorBidi" w:cs="B Nazanin" w:hint="cs"/>
          <w:sz w:val="26"/>
          <w:szCs w:val="26"/>
          <w:rtl/>
        </w:rPr>
        <w:t>ی</w:t>
      </w:r>
      <w:r w:rsidRPr="00A04CCC">
        <w:rPr>
          <w:rFonts w:asciiTheme="majorBidi" w:eastAsia="Calibri" w:hAnsiTheme="majorBidi" w:cs="B Nazanin" w:hint="eastAsia"/>
          <w:sz w:val="26"/>
          <w:szCs w:val="26"/>
          <w:rtl/>
        </w:rPr>
        <w:t>کدست</w:t>
      </w:r>
      <w:r w:rsidRPr="00A04CCC">
        <w:rPr>
          <w:rFonts w:asciiTheme="majorBidi" w:eastAsia="Calibri" w:hAnsiTheme="majorBidi" w:cs="B Nazanin"/>
          <w:sz w:val="26"/>
          <w:szCs w:val="26"/>
          <w:rtl/>
        </w:rPr>
        <w:t xml:space="preserve"> نباشد. در چن</w:t>
      </w:r>
      <w:r w:rsidRPr="00A04CCC">
        <w:rPr>
          <w:rFonts w:asciiTheme="majorBidi" w:eastAsia="Calibri" w:hAnsiTheme="majorBidi" w:cs="B Nazanin" w:hint="cs"/>
          <w:sz w:val="26"/>
          <w:szCs w:val="26"/>
          <w:rtl/>
        </w:rPr>
        <w:t>ی</w:t>
      </w:r>
      <w:r w:rsidRPr="00A04CCC">
        <w:rPr>
          <w:rFonts w:asciiTheme="majorBidi" w:eastAsia="Calibri" w:hAnsiTheme="majorBidi" w:cs="B Nazanin" w:hint="eastAsia"/>
          <w:sz w:val="26"/>
          <w:szCs w:val="26"/>
          <w:rtl/>
        </w:rPr>
        <w:t>ن</w:t>
      </w:r>
      <w:r w:rsidRPr="00A04CCC">
        <w:rPr>
          <w:rFonts w:asciiTheme="majorBidi" w:eastAsia="Calibri" w:hAnsiTheme="majorBidi" w:cs="B Nazanin"/>
          <w:sz w:val="26"/>
          <w:szCs w:val="26"/>
          <w:rtl/>
        </w:rPr>
        <w:t xml:space="preserve"> شرا</w:t>
      </w:r>
      <w:r w:rsidRPr="00A04CCC">
        <w:rPr>
          <w:rFonts w:asciiTheme="majorBidi" w:eastAsia="Calibri" w:hAnsiTheme="majorBidi" w:cs="B Nazanin" w:hint="cs"/>
          <w:sz w:val="26"/>
          <w:szCs w:val="26"/>
          <w:rtl/>
        </w:rPr>
        <w:t>ی</w:t>
      </w:r>
      <w:r w:rsidRPr="00A04CCC">
        <w:rPr>
          <w:rFonts w:asciiTheme="majorBidi" w:eastAsia="Calibri" w:hAnsiTheme="majorBidi" w:cs="B Nazanin" w:hint="eastAsia"/>
          <w:sz w:val="26"/>
          <w:szCs w:val="26"/>
          <w:rtl/>
        </w:rPr>
        <w:t>ط</w:t>
      </w:r>
      <w:r w:rsidRPr="00A04CCC">
        <w:rPr>
          <w:rFonts w:asciiTheme="majorBidi" w:eastAsia="Calibri" w:hAnsiTheme="majorBidi" w:cs="B Nazanin" w:hint="cs"/>
          <w:sz w:val="26"/>
          <w:szCs w:val="26"/>
          <w:rtl/>
        </w:rPr>
        <w:t>ی</w:t>
      </w:r>
      <w:r w:rsidRPr="00A04CCC">
        <w:rPr>
          <w:rFonts w:asciiTheme="majorBidi" w:eastAsia="Calibri" w:hAnsiTheme="majorBidi" w:cs="B Nazanin" w:hint="eastAsia"/>
          <w:sz w:val="26"/>
          <w:szCs w:val="26"/>
          <w:rtl/>
        </w:rPr>
        <w:t>،</w:t>
      </w:r>
      <w:r w:rsidRPr="00A04CCC">
        <w:rPr>
          <w:rFonts w:asciiTheme="majorBidi" w:eastAsia="Calibri" w:hAnsiTheme="majorBidi" w:cs="B Nazanin"/>
          <w:sz w:val="26"/>
          <w:szCs w:val="26"/>
          <w:rtl/>
        </w:rPr>
        <w:t xml:space="preserve"> درمان‌ها</w:t>
      </w:r>
      <w:r w:rsidRPr="00A04CCC">
        <w:rPr>
          <w:rFonts w:asciiTheme="majorBidi" w:eastAsia="Calibri" w:hAnsiTheme="majorBidi" w:cs="B Nazanin" w:hint="cs"/>
          <w:sz w:val="26"/>
          <w:szCs w:val="26"/>
          <w:rtl/>
        </w:rPr>
        <w:t>ی</w:t>
      </w:r>
      <w:r w:rsidRPr="00A04CCC">
        <w:rPr>
          <w:rFonts w:asciiTheme="majorBidi" w:eastAsia="Calibri" w:hAnsiTheme="majorBidi" w:cs="B Nazanin"/>
          <w:sz w:val="26"/>
          <w:szCs w:val="26"/>
          <w:rtl/>
        </w:rPr>
        <w:t xml:space="preserve"> استروئ</w:t>
      </w:r>
      <w:r w:rsidRPr="00A04CCC">
        <w:rPr>
          <w:rFonts w:asciiTheme="majorBidi" w:eastAsia="Calibri" w:hAnsiTheme="majorBidi" w:cs="B Nazanin" w:hint="cs"/>
          <w:sz w:val="26"/>
          <w:szCs w:val="26"/>
          <w:rtl/>
        </w:rPr>
        <w:t>ی</w:t>
      </w:r>
      <w:r w:rsidRPr="00A04CCC">
        <w:rPr>
          <w:rFonts w:asciiTheme="majorBidi" w:eastAsia="Calibri" w:hAnsiTheme="majorBidi" w:cs="B Nazanin" w:hint="eastAsia"/>
          <w:sz w:val="26"/>
          <w:szCs w:val="26"/>
          <w:rtl/>
        </w:rPr>
        <w:t>د</w:t>
      </w:r>
      <w:r w:rsidRPr="00A04CCC">
        <w:rPr>
          <w:rFonts w:asciiTheme="majorBidi" w:eastAsia="Calibri" w:hAnsiTheme="majorBidi" w:cs="B Nazanin" w:hint="cs"/>
          <w:sz w:val="26"/>
          <w:szCs w:val="26"/>
          <w:rtl/>
        </w:rPr>
        <w:t>ی</w:t>
      </w:r>
      <w:r w:rsidRPr="00A04CCC">
        <w:rPr>
          <w:rFonts w:asciiTheme="majorBidi" w:eastAsia="Calibri" w:hAnsiTheme="majorBidi" w:cs="B Nazanin"/>
          <w:sz w:val="26"/>
          <w:szCs w:val="26"/>
          <w:rtl/>
        </w:rPr>
        <w:t xml:space="preserve"> مانند</w:t>
      </w:r>
      <w:r w:rsidRPr="00A04CCC">
        <w:rPr>
          <w:rFonts w:asciiTheme="majorBidi" w:eastAsia="Calibri" w:hAnsiTheme="majorBidi" w:cs="B Nazanin"/>
          <w:sz w:val="26"/>
          <w:szCs w:val="26"/>
        </w:rPr>
        <w:t xml:space="preserve"> </w:t>
      </w:r>
      <w:r w:rsidRPr="00A04CCC">
        <w:rPr>
          <w:rFonts w:asciiTheme="majorBidi" w:eastAsia="Calibri" w:hAnsiTheme="majorBidi" w:cs="B Nazanin"/>
          <w:sz w:val="22"/>
          <w:szCs w:val="22"/>
        </w:rPr>
        <w:t xml:space="preserve">DEX </w:t>
      </w:r>
      <w:r w:rsidRPr="00A04CCC">
        <w:rPr>
          <w:rFonts w:asciiTheme="majorBidi" w:eastAsia="Calibri" w:hAnsiTheme="majorBidi" w:cs="B Nazanin"/>
          <w:sz w:val="26"/>
          <w:szCs w:val="26"/>
          <w:rtl/>
        </w:rPr>
        <w:t>م</w:t>
      </w:r>
      <w:r w:rsidRPr="00A04CCC">
        <w:rPr>
          <w:rFonts w:asciiTheme="majorBidi" w:eastAsia="Calibri" w:hAnsiTheme="majorBidi" w:cs="B Nazanin" w:hint="cs"/>
          <w:sz w:val="26"/>
          <w:szCs w:val="26"/>
          <w:rtl/>
        </w:rPr>
        <w:t>ی‌</w:t>
      </w:r>
      <w:r w:rsidRPr="00A04CCC">
        <w:rPr>
          <w:rFonts w:asciiTheme="majorBidi" w:eastAsia="Calibri" w:hAnsiTheme="majorBidi" w:cs="B Nazanin" w:hint="eastAsia"/>
          <w:sz w:val="26"/>
          <w:szCs w:val="26"/>
          <w:rtl/>
        </w:rPr>
        <w:t>توانند</w:t>
      </w:r>
      <w:r w:rsidRPr="00A04CCC">
        <w:rPr>
          <w:rFonts w:asciiTheme="majorBidi" w:eastAsia="Calibri" w:hAnsiTheme="majorBidi" w:cs="B Nazanin"/>
          <w:sz w:val="26"/>
          <w:szCs w:val="26"/>
          <w:rtl/>
        </w:rPr>
        <w:t xml:space="preserve"> در ز</w:t>
      </w:r>
      <w:r w:rsidRPr="00A04CCC">
        <w:rPr>
          <w:rFonts w:asciiTheme="majorBidi" w:eastAsia="Calibri" w:hAnsiTheme="majorBidi" w:cs="B Nazanin" w:hint="cs"/>
          <w:sz w:val="26"/>
          <w:szCs w:val="26"/>
          <w:rtl/>
        </w:rPr>
        <w:t>ی</w:t>
      </w:r>
      <w:r w:rsidRPr="00A04CCC">
        <w:rPr>
          <w:rFonts w:asciiTheme="majorBidi" w:eastAsia="Calibri" w:hAnsiTheme="majorBidi" w:cs="B Nazanin" w:hint="eastAsia"/>
          <w:sz w:val="26"/>
          <w:szCs w:val="26"/>
          <w:rtl/>
        </w:rPr>
        <w:t>رگروه‌ها</w:t>
      </w:r>
      <w:r w:rsidRPr="00A04CCC">
        <w:rPr>
          <w:rFonts w:asciiTheme="majorBidi" w:eastAsia="Calibri" w:hAnsiTheme="majorBidi" w:cs="B Nazanin" w:hint="cs"/>
          <w:sz w:val="26"/>
          <w:szCs w:val="26"/>
          <w:rtl/>
        </w:rPr>
        <w:t>یی</w:t>
      </w:r>
      <w:r w:rsidRPr="00A04CCC">
        <w:rPr>
          <w:rFonts w:asciiTheme="majorBidi" w:eastAsia="Calibri" w:hAnsiTheme="majorBidi" w:cs="B Nazanin"/>
          <w:sz w:val="26"/>
          <w:szCs w:val="26"/>
          <w:rtl/>
        </w:rPr>
        <w:t xml:space="preserve"> از ب</w:t>
      </w:r>
      <w:r w:rsidRPr="00A04CCC">
        <w:rPr>
          <w:rFonts w:asciiTheme="majorBidi" w:eastAsia="Calibri" w:hAnsiTheme="majorBidi" w:cs="B Nazanin" w:hint="cs"/>
          <w:sz w:val="26"/>
          <w:szCs w:val="26"/>
          <w:rtl/>
        </w:rPr>
        <w:t>ی</w:t>
      </w:r>
      <w:r w:rsidRPr="00A04CCC">
        <w:rPr>
          <w:rFonts w:asciiTheme="majorBidi" w:eastAsia="Calibri" w:hAnsiTheme="majorBidi" w:cs="B Nazanin" w:hint="eastAsia"/>
          <w:sz w:val="26"/>
          <w:szCs w:val="26"/>
          <w:rtl/>
        </w:rPr>
        <w:t>ماران</w:t>
      </w:r>
      <w:r w:rsidRPr="00A04CCC">
        <w:rPr>
          <w:rFonts w:asciiTheme="majorBidi" w:eastAsia="Calibri" w:hAnsiTheme="majorBidi" w:cs="B Nazanin"/>
          <w:sz w:val="26"/>
          <w:szCs w:val="26"/>
          <w:rtl/>
        </w:rPr>
        <w:t xml:space="preserve"> سودمند باشند</w:t>
      </w:r>
      <w:r w:rsidRPr="00A04CCC">
        <w:rPr>
          <w:rFonts w:asciiTheme="majorBidi" w:eastAsia="Calibri" w:hAnsiTheme="majorBidi" w:cs="B Nazanin"/>
          <w:sz w:val="26"/>
          <w:szCs w:val="26"/>
        </w:rPr>
        <w:t>.</w:t>
      </w:r>
    </w:p>
    <w:p w14:paraId="1C4E5A96" w14:textId="412BE38E" w:rsidR="00206F1F" w:rsidRPr="00A04CCC" w:rsidRDefault="00A04CCC" w:rsidP="00A04CCC">
      <w:pPr>
        <w:bidi/>
        <w:ind w:firstLine="192"/>
        <w:jc w:val="both"/>
        <w:rPr>
          <w:rFonts w:asciiTheme="majorBidi" w:eastAsia="Calibri" w:hAnsiTheme="majorBidi" w:cs="B Nazanin"/>
          <w:sz w:val="26"/>
          <w:szCs w:val="26"/>
          <w:rtl/>
        </w:rPr>
      </w:pPr>
      <w:r w:rsidRPr="00A04CCC">
        <w:rPr>
          <w:rFonts w:asciiTheme="majorBidi" w:eastAsia="Calibri" w:hAnsiTheme="majorBidi" w:cs="B Nazanin" w:hint="eastAsia"/>
          <w:sz w:val="26"/>
          <w:szCs w:val="26"/>
          <w:rtl/>
        </w:rPr>
        <w:t>بنابرا</w:t>
      </w:r>
      <w:r w:rsidRPr="00A04CCC">
        <w:rPr>
          <w:rFonts w:asciiTheme="majorBidi" w:eastAsia="Calibri" w:hAnsiTheme="majorBidi" w:cs="B Nazanin" w:hint="cs"/>
          <w:sz w:val="26"/>
          <w:szCs w:val="26"/>
          <w:rtl/>
        </w:rPr>
        <w:t>ی</w:t>
      </w:r>
      <w:r w:rsidRPr="00A04CCC">
        <w:rPr>
          <w:rFonts w:asciiTheme="majorBidi" w:eastAsia="Calibri" w:hAnsiTheme="majorBidi" w:cs="B Nazanin" w:hint="eastAsia"/>
          <w:sz w:val="26"/>
          <w:szCs w:val="26"/>
          <w:rtl/>
        </w:rPr>
        <w:t>ن،</w:t>
      </w:r>
      <w:r w:rsidRPr="00A04CCC">
        <w:rPr>
          <w:rFonts w:asciiTheme="majorBidi" w:eastAsia="Calibri" w:hAnsiTheme="majorBidi" w:cs="B Nazanin"/>
          <w:sz w:val="26"/>
          <w:szCs w:val="26"/>
          <w:rtl/>
        </w:rPr>
        <w:t xml:space="preserve"> ارزش پ</w:t>
      </w:r>
      <w:r w:rsidRPr="00A04CCC">
        <w:rPr>
          <w:rFonts w:asciiTheme="majorBidi" w:eastAsia="Calibri" w:hAnsiTheme="majorBidi" w:cs="B Nazanin" w:hint="cs"/>
          <w:sz w:val="26"/>
          <w:szCs w:val="26"/>
          <w:rtl/>
        </w:rPr>
        <w:t>ی</w:t>
      </w:r>
      <w:r w:rsidRPr="00A04CCC">
        <w:rPr>
          <w:rFonts w:asciiTheme="majorBidi" w:eastAsia="Calibri" w:hAnsiTheme="majorBidi" w:cs="B Nazanin" w:hint="eastAsia"/>
          <w:sz w:val="26"/>
          <w:szCs w:val="26"/>
          <w:rtl/>
        </w:rPr>
        <w:t>ش</w:t>
      </w:r>
      <w:r w:rsidRPr="00A04CCC">
        <w:rPr>
          <w:rFonts w:asciiTheme="majorBidi" w:eastAsia="Calibri" w:hAnsiTheme="majorBidi" w:cs="B Nazanin" w:hint="cs"/>
          <w:sz w:val="26"/>
          <w:szCs w:val="26"/>
          <w:rtl/>
        </w:rPr>
        <w:t>ی</w:t>
      </w:r>
      <w:r w:rsidRPr="00A04CCC">
        <w:rPr>
          <w:rFonts w:asciiTheme="majorBidi" w:eastAsia="Calibri" w:hAnsiTheme="majorBidi" w:cs="B Nazanin" w:hint="eastAsia"/>
          <w:sz w:val="26"/>
          <w:szCs w:val="26"/>
          <w:rtl/>
        </w:rPr>
        <w:t>نه</w:t>
      </w:r>
      <w:r w:rsidRPr="00A04CCC">
        <w:rPr>
          <w:rFonts w:asciiTheme="majorBidi" w:eastAsia="Calibri" w:hAnsiTheme="majorBidi" w:cs="B Nazanin"/>
          <w:sz w:val="26"/>
          <w:szCs w:val="26"/>
          <w:rtl/>
        </w:rPr>
        <w:t xml:space="preserve"> پژوهش در شناسا</w:t>
      </w:r>
      <w:r w:rsidRPr="00A04CCC">
        <w:rPr>
          <w:rFonts w:asciiTheme="majorBidi" w:eastAsia="Calibri" w:hAnsiTheme="majorBidi" w:cs="B Nazanin" w:hint="cs"/>
          <w:sz w:val="26"/>
          <w:szCs w:val="26"/>
          <w:rtl/>
        </w:rPr>
        <w:t>یی</w:t>
      </w:r>
      <w:r w:rsidRPr="00A04CCC">
        <w:rPr>
          <w:rFonts w:asciiTheme="majorBidi" w:eastAsia="Calibri" w:hAnsiTheme="majorBidi" w:cs="B Nazanin"/>
          <w:sz w:val="26"/>
          <w:szCs w:val="26"/>
          <w:rtl/>
        </w:rPr>
        <w:t xml:space="preserve"> شاخص‌ها</w:t>
      </w:r>
      <w:r w:rsidRPr="00A04CCC">
        <w:rPr>
          <w:rFonts w:asciiTheme="majorBidi" w:eastAsia="Calibri" w:hAnsiTheme="majorBidi" w:cs="B Nazanin" w:hint="cs"/>
          <w:sz w:val="26"/>
          <w:szCs w:val="26"/>
          <w:rtl/>
        </w:rPr>
        <w:t>یی</w:t>
      </w:r>
      <w:r w:rsidRPr="00A04CCC">
        <w:rPr>
          <w:rFonts w:asciiTheme="majorBidi" w:eastAsia="Calibri" w:hAnsiTheme="majorBidi" w:cs="B Nazanin"/>
          <w:sz w:val="26"/>
          <w:szCs w:val="26"/>
          <w:rtl/>
        </w:rPr>
        <w:t xml:space="preserve"> است که بتوانند ب</w:t>
      </w:r>
      <w:r w:rsidRPr="00A04CCC">
        <w:rPr>
          <w:rFonts w:asciiTheme="majorBidi" w:eastAsia="Calibri" w:hAnsiTheme="majorBidi" w:cs="B Nazanin" w:hint="cs"/>
          <w:sz w:val="26"/>
          <w:szCs w:val="26"/>
          <w:rtl/>
        </w:rPr>
        <w:t>ی</w:t>
      </w:r>
      <w:r w:rsidRPr="00A04CCC">
        <w:rPr>
          <w:rFonts w:asciiTheme="majorBidi" w:eastAsia="Calibri" w:hAnsiTheme="majorBidi" w:cs="B Nazanin" w:hint="eastAsia"/>
          <w:sz w:val="26"/>
          <w:szCs w:val="26"/>
          <w:rtl/>
        </w:rPr>
        <w:t>مار</w:t>
      </w:r>
      <w:r w:rsidRPr="00A04CCC">
        <w:rPr>
          <w:rFonts w:asciiTheme="majorBidi" w:eastAsia="Calibri" w:hAnsiTheme="majorBidi" w:cs="B Nazanin"/>
          <w:sz w:val="26"/>
          <w:szCs w:val="26"/>
          <w:rtl/>
        </w:rPr>
        <w:t xml:space="preserve"> «مناسب برا</w:t>
      </w:r>
      <w:r w:rsidRPr="00A04CCC">
        <w:rPr>
          <w:rFonts w:asciiTheme="majorBidi" w:eastAsia="Calibri" w:hAnsiTheme="majorBidi" w:cs="B Nazanin" w:hint="cs"/>
          <w:sz w:val="26"/>
          <w:szCs w:val="26"/>
          <w:rtl/>
        </w:rPr>
        <w:t>ی</w:t>
      </w:r>
      <w:r w:rsidRPr="00A04CCC">
        <w:rPr>
          <w:rFonts w:asciiTheme="majorBidi" w:eastAsia="Calibri" w:hAnsiTheme="majorBidi" w:cs="B Nazanin"/>
          <w:sz w:val="26"/>
          <w:szCs w:val="26"/>
          <w:rtl/>
        </w:rPr>
        <w:t xml:space="preserve"> داروها</w:t>
      </w:r>
      <w:r w:rsidRPr="00A04CCC">
        <w:rPr>
          <w:rFonts w:asciiTheme="majorBidi" w:eastAsia="Calibri" w:hAnsiTheme="majorBidi" w:cs="B Nazanin" w:hint="cs"/>
          <w:sz w:val="26"/>
          <w:szCs w:val="26"/>
          <w:rtl/>
        </w:rPr>
        <w:t>ی</w:t>
      </w:r>
      <w:r w:rsidRPr="00A04CCC">
        <w:rPr>
          <w:rFonts w:asciiTheme="majorBidi" w:eastAsia="Calibri" w:hAnsiTheme="majorBidi" w:cs="B Nazanin"/>
          <w:sz w:val="26"/>
          <w:szCs w:val="26"/>
          <w:rtl/>
        </w:rPr>
        <w:t xml:space="preserve"> مهارکننده فاکتور رشد اندوتل</w:t>
      </w:r>
      <w:r w:rsidRPr="00A04CCC">
        <w:rPr>
          <w:rFonts w:asciiTheme="majorBidi" w:eastAsia="Calibri" w:hAnsiTheme="majorBidi" w:cs="B Nazanin" w:hint="cs"/>
          <w:sz w:val="26"/>
          <w:szCs w:val="26"/>
          <w:rtl/>
        </w:rPr>
        <w:t>ی</w:t>
      </w:r>
      <w:r w:rsidRPr="00A04CCC">
        <w:rPr>
          <w:rFonts w:asciiTheme="majorBidi" w:eastAsia="Calibri" w:hAnsiTheme="majorBidi" w:cs="B Nazanin" w:hint="eastAsia"/>
          <w:sz w:val="26"/>
          <w:szCs w:val="26"/>
          <w:rtl/>
        </w:rPr>
        <w:t>ال</w:t>
      </w:r>
      <w:r w:rsidRPr="00A04CCC">
        <w:rPr>
          <w:rFonts w:asciiTheme="majorBidi" w:eastAsia="Calibri" w:hAnsiTheme="majorBidi" w:cs="B Nazanin"/>
          <w:sz w:val="26"/>
          <w:szCs w:val="26"/>
          <w:rtl/>
        </w:rPr>
        <w:t xml:space="preserve"> عروق</w:t>
      </w:r>
      <w:r w:rsidRPr="00A04CCC">
        <w:rPr>
          <w:rFonts w:asciiTheme="majorBidi" w:eastAsia="Calibri" w:hAnsiTheme="majorBidi" w:cs="B Nazanin" w:hint="cs"/>
          <w:sz w:val="26"/>
          <w:szCs w:val="26"/>
          <w:rtl/>
        </w:rPr>
        <w:t>ی</w:t>
      </w:r>
      <w:r w:rsidRPr="00A04CCC">
        <w:rPr>
          <w:rFonts w:asciiTheme="majorBidi" w:eastAsia="Calibri" w:hAnsiTheme="majorBidi" w:cs="B Nazanin" w:hint="eastAsia"/>
          <w:sz w:val="26"/>
          <w:szCs w:val="26"/>
          <w:rtl/>
        </w:rPr>
        <w:t>»</w:t>
      </w:r>
      <w:r w:rsidRPr="00A04CCC">
        <w:rPr>
          <w:rFonts w:asciiTheme="majorBidi" w:eastAsia="Calibri" w:hAnsiTheme="majorBidi" w:cs="B Nazanin"/>
          <w:sz w:val="26"/>
          <w:szCs w:val="26"/>
          <w:rtl/>
        </w:rPr>
        <w:t xml:space="preserve"> را از ب</w:t>
      </w:r>
      <w:r w:rsidRPr="00A04CCC">
        <w:rPr>
          <w:rFonts w:asciiTheme="majorBidi" w:eastAsia="Calibri" w:hAnsiTheme="majorBidi" w:cs="B Nazanin" w:hint="cs"/>
          <w:sz w:val="26"/>
          <w:szCs w:val="26"/>
          <w:rtl/>
        </w:rPr>
        <w:t>ی</w:t>
      </w:r>
      <w:r w:rsidRPr="00A04CCC">
        <w:rPr>
          <w:rFonts w:asciiTheme="majorBidi" w:eastAsia="Calibri" w:hAnsiTheme="majorBidi" w:cs="B Nazanin" w:hint="eastAsia"/>
          <w:sz w:val="26"/>
          <w:szCs w:val="26"/>
          <w:rtl/>
        </w:rPr>
        <w:t>مار</w:t>
      </w:r>
      <w:r w:rsidRPr="00A04CCC">
        <w:rPr>
          <w:rFonts w:asciiTheme="majorBidi" w:eastAsia="Calibri" w:hAnsiTheme="majorBidi" w:cs="B Nazanin"/>
          <w:sz w:val="26"/>
          <w:szCs w:val="26"/>
          <w:rtl/>
        </w:rPr>
        <w:t xml:space="preserve"> «ن</w:t>
      </w:r>
      <w:r w:rsidRPr="00A04CCC">
        <w:rPr>
          <w:rFonts w:asciiTheme="majorBidi" w:eastAsia="Calibri" w:hAnsiTheme="majorBidi" w:cs="B Nazanin" w:hint="cs"/>
          <w:sz w:val="26"/>
          <w:szCs w:val="26"/>
          <w:rtl/>
        </w:rPr>
        <w:t>ی</w:t>
      </w:r>
      <w:r w:rsidRPr="00A04CCC">
        <w:rPr>
          <w:rFonts w:asciiTheme="majorBidi" w:eastAsia="Calibri" w:hAnsiTheme="majorBidi" w:cs="B Nazanin" w:hint="eastAsia"/>
          <w:sz w:val="26"/>
          <w:szCs w:val="26"/>
          <w:rtl/>
        </w:rPr>
        <w:t>ازمند</w:t>
      </w:r>
      <w:r w:rsidRPr="00A04CCC">
        <w:rPr>
          <w:rFonts w:asciiTheme="majorBidi" w:eastAsia="Calibri" w:hAnsiTheme="majorBidi" w:cs="B Nazanin"/>
          <w:sz w:val="26"/>
          <w:szCs w:val="26"/>
          <w:rtl/>
        </w:rPr>
        <w:t xml:space="preserve"> مس</w:t>
      </w:r>
      <w:r w:rsidRPr="00A04CCC">
        <w:rPr>
          <w:rFonts w:asciiTheme="majorBidi" w:eastAsia="Calibri" w:hAnsiTheme="majorBidi" w:cs="B Nazanin" w:hint="cs"/>
          <w:sz w:val="26"/>
          <w:szCs w:val="26"/>
          <w:rtl/>
        </w:rPr>
        <w:t>ی</w:t>
      </w:r>
      <w:r w:rsidRPr="00A04CCC">
        <w:rPr>
          <w:rFonts w:asciiTheme="majorBidi" w:eastAsia="Calibri" w:hAnsiTheme="majorBidi" w:cs="B Nazanin" w:hint="eastAsia"/>
          <w:sz w:val="26"/>
          <w:szCs w:val="26"/>
          <w:rtl/>
        </w:rPr>
        <w:t>ر</w:t>
      </w:r>
      <w:r w:rsidRPr="00A04CCC">
        <w:rPr>
          <w:rFonts w:asciiTheme="majorBidi" w:eastAsia="Calibri" w:hAnsiTheme="majorBidi" w:cs="B Nazanin"/>
          <w:sz w:val="26"/>
          <w:szCs w:val="26"/>
          <w:rtl/>
        </w:rPr>
        <w:t xml:space="preserve"> جا</w:t>
      </w:r>
      <w:r w:rsidRPr="00A04CCC">
        <w:rPr>
          <w:rFonts w:asciiTheme="majorBidi" w:eastAsia="Calibri" w:hAnsiTheme="majorBidi" w:cs="B Nazanin" w:hint="cs"/>
          <w:sz w:val="26"/>
          <w:szCs w:val="26"/>
          <w:rtl/>
        </w:rPr>
        <w:t>ی</w:t>
      </w:r>
      <w:r w:rsidRPr="00A04CCC">
        <w:rPr>
          <w:rFonts w:asciiTheme="majorBidi" w:eastAsia="Calibri" w:hAnsiTheme="majorBidi" w:cs="B Nazanin" w:hint="eastAsia"/>
          <w:sz w:val="26"/>
          <w:szCs w:val="26"/>
          <w:rtl/>
        </w:rPr>
        <w:t>گز</w:t>
      </w:r>
      <w:r w:rsidRPr="00A04CCC">
        <w:rPr>
          <w:rFonts w:asciiTheme="majorBidi" w:eastAsia="Calibri" w:hAnsiTheme="majorBidi" w:cs="B Nazanin" w:hint="cs"/>
          <w:sz w:val="26"/>
          <w:szCs w:val="26"/>
          <w:rtl/>
        </w:rPr>
        <w:t>ی</w:t>
      </w:r>
      <w:r w:rsidRPr="00A04CCC">
        <w:rPr>
          <w:rFonts w:asciiTheme="majorBidi" w:eastAsia="Calibri" w:hAnsiTheme="majorBidi" w:cs="B Nazanin" w:hint="eastAsia"/>
          <w:sz w:val="26"/>
          <w:szCs w:val="26"/>
          <w:rtl/>
        </w:rPr>
        <w:t>ن</w:t>
      </w:r>
      <w:r w:rsidRPr="00A04CCC">
        <w:rPr>
          <w:rFonts w:asciiTheme="majorBidi" w:eastAsia="Calibri" w:hAnsiTheme="majorBidi" w:cs="B Nazanin"/>
          <w:sz w:val="26"/>
          <w:szCs w:val="26"/>
          <w:rtl/>
        </w:rPr>
        <w:t>/ترک</w:t>
      </w:r>
      <w:r w:rsidRPr="00A04CCC">
        <w:rPr>
          <w:rFonts w:asciiTheme="majorBidi" w:eastAsia="Calibri" w:hAnsiTheme="majorBidi" w:cs="B Nazanin" w:hint="cs"/>
          <w:sz w:val="26"/>
          <w:szCs w:val="26"/>
          <w:rtl/>
        </w:rPr>
        <w:t>ی</w:t>
      </w:r>
      <w:r w:rsidRPr="00A04CCC">
        <w:rPr>
          <w:rFonts w:asciiTheme="majorBidi" w:eastAsia="Calibri" w:hAnsiTheme="majorBidi" w:cs="B Nazanin" w:hint="eastAsia"/>
          <w:sz w:val="26"/>
          <w:szCs w:val="26"/>
          <w:rtl/>
        </w:rPr>
        <w:t>ب</w:t>
      </w:r>
      <w:r w:rsidRPr="00A04CCC">
        <w:rPr>
          <w:rFonts w:asciiTheme="majorBidi" w:eastAsia="Calibri" w:hAnsiTheme="majorBidi" w:cs="B Nazanin" w:hint="cs"/>
          <w:sz w:val="26"/>
          <w:szCs w:val="26"/>
          <w:rtl/>
        </w:rPr>
        <w:t>ی</w:t>
      </w:r>
      <w:r w:rsidRPr="00A04CCC">
        <w:rPr>
          <w:rFonts w:asciiTheme="majorBidi" w:eastAsia="Calibri" w:hAnsiTheme="majorBidi" w:cs="B Nazanin" w:hint="eastAsia"/>
          <w:sz w:val="26"/>
          <w:szCs w:val="26"/>
          <w:rtl/>
        </w:rPr>
        <w:t>»</w:t>
      </w:r>
      <w:r w:rsidRPr="00A04CCC">
        <w:rPr>
          <w:rFonts w:asciiTheme="majorBidi" w:eastAsia="Calibri" w:hAnsiTheme="majorBidi" w:cs="B Nazanin"/>
          <w:sz w:val="26"/>
          <w:szCs w:val="26"/>
          <w:rtl/>
        </w:rPr>
        <w:t xml:space="preserve"> تفک</w:t>
      </w:r>
      <w:r w:rsidRPr="00A04CCC">
        <w:rPr>
          <w:rFonts w:asciiTheme="majorBidi" w:eastAsia="Calibri" w:hAnsiTheme="majorBidi" w:cs="B Nazanin" w:hint="cs"/>
          <w:sz w:val="26"/>
          <w:szCs w:val="26"/>
          <w:rtl/>
        </w:rPr>
        <w:t>ی</w:t>
      </w:r>
      <w:r w:rsidRPr="00A04CCC">
        <w:rPr>
          <w:rFonts w:asciiTheme="majorBidi" w:eastAsia="Calibri" w:hAnsiTheme="majorBidi" w:cs="B Nazanin" w:hint="eastAsia"/>
          <w:sz w:val="26"/>
          <w:szCs w:val="26"/>
          <w:rtl/>
        </w:rPr>
        <w:t>ک</w:t>
      </w:r>
      <w:r w:rsidRPr="00A04CCC">
        <w:rPr>
          <w:rFonts w:asciiTheme="majorBidi" w:eastAsia="Calibri" w:hAnsiTheme="majorBidi" w:cs="B Nazanin"/>
          <w:sz w:val="26"/>
          <w:szCs w:val="26"/>
          <w:rtl/>
        </w:rPr>
        <w:t xml:space="preserve"> کنند.</w:t>
      </w:r>
    </w:p>
    <w:p w14:paraId="03CE09BA" w14:textId="623891F4" w:rsidR="001B12B6" w:rsidRPr="00A04CCC" w:rsidRDefault="001B12B6" w:rsidP="00AA315D">
      <w:pPr>
        <w:pStyle w:val="Heading2"/>
        <w:jc w:val="both"/>
        <w:rPr>
          <w:rtl/>
        </w:rPr>
      </w:pPr>
      <w:bookmarkStart w:id="55" w:name="_Toc190486459"/>
      <w:bookmarkStart w:id="56" w:name="_Toc221220070"/>
      <w:r w:rsidRPr="00A04CCC">
        <w:rPr>
          <w:rtl/>
        </w:rPr>
        <w:t xml:space="preserve">2-3- </w:t>
      </w:r>
      <w:bookmarkEnd w:id="55"/>
      <w:r w:rsidR="00A04CCC" w:rsidRPr="00A04CCC">
        <w:rPr>
          <w:rtl/>
        </w:rPr>
        <w:t>جمع‌بند</w:t>
      </w:r>
      <w:r w:rsidR="00A04CCC" w:rsidRPr="00A04CCC">
        <w:rPr>
          <w:rFonts w:hint="cs"/>
          <w:rtl/>
        </w:rPr>
        <w:t>ی</w:t>
      </w:r>
      <w:r w:rsidR="00A04CCC" w:rsidRPr="00A04CCC">
        <w:rPr>
          <w:rtl/>
        </w:rPr>
        <w:t xml:space="preserve"> پ</w:t>
      </w:r>
      <w:r w:rsidR="00A04CCC" w:rsidRPr="00A04CCC">
        <w:rPr>
          <w:rFonts w:hint="cs"/>
          <w:rtl/>
        </w:rPr>
        <w:t>ی</w:t>
      </w:r>
      <w:r w:rsidR="00A04CCC" w:rsidRPr="00A04CCC">
        <w:rPr>
          <w:rFonts w:hint="eastAsia"/>
          <w:rtl/>
        </w:rPr>
        <w:t>ش</w:t>
      </w:r>
      <w:r w:rsidR="00A04CCC" w:rsidRPr="00A04CCC">
        <w:rPr>
          <w:rFonts w:hint="cs"/>
          <w:rtl/>
        </w:rPr>
        <w:t>ی</w:t>
      </w:r>
      <w:r w:rsidR="00A04CCC" w:rsidRPr="00A04CCC">
        <w:rPr>
          <w:rFonts w:hint="eastAsia"/>
          <w:rtl/>
        </w:rPr>
        <w:t>نه</w:t>
      </w:r>
      <w:r w:rsidR="00A04CCC" w:rsidRPr="00A04CCC">
        <w:rPr>
          <w:rtl/>
        </w:rPr>
        <w:t xml:space="preserve"> و شکاف‌ها</w:t>
      </w:r>
      <w:bookmarkEnd w:id="56"/>
    </w:p>
    <w:p w14:paraId="53A38C52" w14:textId="77777777" w:rsidR="00A04CCC" w:rsidRPr="00A04CCC" w:rsidRDefault="00A04CCC" w:rsidP="00A04CCC">
      <w:pPr>
        <w:pStyle w:val="ListBullet"/>
        <w:bidi/>
        <w:textDirection w:val="tbRl"/>
        <w:rPr>
          <w:rFonts w:cs="B Zar"/>
          <w:sz w:val="26"/>
          <w:szCs w:val="26"/>
        </w:rPr>
      </w:pPr>
      <w:r w:rsidRPr="00A04CCC">
        <w:rPr>
          <w:sz w:val="26"/>
          <w:szCs w:val="26"/>
          <w:rtl/>
        </w:rPr>
        <w:t>تعریف‌های متفاوت از پاسخ (آناتومیک در برابر عملکردی) و زمان ارزیابی.</w:t>
      </w:r>
    </w:p>
    <w:p w14:paraId="444B0A58" w14:textId="77777777" w:rsidR="00A04CCC" w:rsidRPr="00A04CCC" w:rsidRDefault="00A04CCC" w:rsidP="00A04CCC">
      <w:pPr>
        <w:pStyle w:val="ListBullet"/>
        <w:bidi/>
        <w:textDirection w:val="tbRl"/>
        <w:rPr>
          <w:rFonts w:cs="B Zar"/>
          <w:sz w:val="26"/>
          <w:szCs w:val="26"/>
        </w:rPr>
      </w:pPr>
      <w:r w:rsidRPr="00A04CCC">
        <w:rPr>
          <w:sz w:val="26"/>
          <w:szCs w:val="26"/>
          <w:rtl/>
        </w:rPr>
        <w:t>استاندارد نبودن تعریف و روش شمارش نقاط و کانون‌های هایپرفلکتیو و سایر بیومارکرهای بصری.</w:t>
      </w:r>
    </w:p>
    <w:p w14:paraId="0DD8A2AB" w14:textId="77777777" w:rsidR="00A04CCC" w:rsidRPr="00A04CCC" w:rsidRDefault="00A04CCC" w:rsidP="00A04CCC">
      <w:pPr>
        <w:pStyle w:val="ListBullet"/>
        <w:bidi/>
        <w:textDirection w:val="tbRl"/>
        <w:rPr>
          <w:rFonts w:cs="B Zar"/>
          <w:sz w:val="26"/>
          <w:szCs w:val="26"/>
        </w:rPr>
      </w:pPr>
      <w:r w:rsidRPr="00A04CCC">
        <w:rPr>
          <w:sz w:val="26"/>
          <w:szCs w:val="26"/>
          <w:rtl/>
        </w:rPr>
        <w:t>نیاز به استخراج خودکار ویژگی‌ها برای افزایش پایایی و مقیاس‌پذیری.</w:t>
      </w:r>
    </w:p>
    <w:p w14:paraId="4AE545A6" w14:textId="77777777" w:rsidR="00A04CCC" w:rsidRPr="00A04CCC" w:rsidRDefault="00A04CCC" w:rsidP="00A04CCC">
      <w:pPr>
        <w:pStyle w:val="ListBullet"/>
        <w:bidi/>
        <w:textDirection w:val="tbRl"/>
        <w:rPr>
          <w:rFonts w:cs="B Zar"/>
          <w:sz w:val="26"/>
          <w:szCs w:val="26"/>
        </w:rPr>
      </w:pPr>
      <w:r w:rsidRPr="00A04CCC">
        <w:rPr>
          <w:sz w:val="26"/>
          <w:szCs w:val="26"/>
          <w:rtl/>
        </w:rPr>
        <w:t>کمبود اعتبارسنجی بیرونی و بررسی تعمیم‌پذیری مدل‌های هوش مصنوعی بین مراکز/دستگاه‌ها.</w:t>
      </w:r>
    </w:p>
    <w:p w14:paraId="04F5E478" w14:textId="3500DBCB" w:rsidR="00206F1F" w:rsidRPr="00A04CCC" w:rsidRDefault="00A04CCC" w:rsidP="00A04CCC">
      <w:pPr>
        <w:pStyle w:val="ListBullet"/>
        <w:bidi/>
        <w:textDirection w:val="tbRl"/>
        <w:rPr>
          <w:rFonts w:cs="B Zar"/>
          <w:sz w:val="26"/>
          <w:szCs w:val="26"/>
          <w:rtl/>
        </w:rPr>
      </w:pPr>
      <w:r w:rsidRPr="00A04CCC">
        <w:rPr>
          <w:sz w:val="26"/>
          <w:szCs w:val="26"/>
          <w:rtl/>
        </w:rPr>
        <w:t>لزوم تفسیرپذیری و ترجمه خروجی مدل‌ها به زبان تصمیم‌گیری بالینی.</w:t>
      </w:r>
    </w:p>
    <w:p w14:paraId="157024CB" w14:textId="72BB4879" w:rsidR="001B12B6" w:rsidRPr="000438BF" w:rsidRDefault="001B12B6" w:rsidP="00A04CCC">
      <w:pPr>
        <w:pStyle w:val="Heading2"/>
        <w:jc w:val="both"/>
        <w:rPr>
          <w:rtl/>
        </w:rPr>
      </w:pPr>
      <w:bookmarkStart w:id="57" w:name="_Toc190486461"/>
      <w:bookmarkStart w:id="58" w:name="_Toc221220071"/>
      <w:r w:rsidRPr="000438BF">
        <w:rPr>
          <w:rtl/>
        </w:rPr>
        <w:t>2-</w:t>
      </w:r>
      <w:r w:rsidR="00FA503E" w:rsidRPr="000438BF">
        <w:rPr>
          <w:rFonts w:hint="cs"/>
          <w:rtl/>
        </w:rPr>
        <w:t>4</w:t>
      </w:r>
      <w:r w:rsidRPr="000438BF">
        <w:rPr>
          <w:rtl/>
        </w:rPr>
        <w:t xml:space="preserve">- </w:t>
      </w:r>
      <w:bookmarkEnd w:id="57"/>
      <w:r w:rsidR="00A04CCC" w:rsidRPr="0091387F">
        <w:rPr>
          <w:rFonts w:ascii="B Nazanin" w:hAnsi="B Nazanin"/>
          <w:rtl/>
        </w:rPr>
        <w:t>چارچوب مفهومی پیشنهادی</w:t>
      </w:r>
      <w:bookmarkEnd w:id="58"/>
    </w:p>
    <w:p w14:paraId="3C604BCC" w14:textId="7B7DD643" w:rsidR="00D224A9" w:rsidRDefault="00D224A9" w:rsidP="00D224A9">
      <w:pPr>
        <w:bidi/>
        <w:ind w:firstLine="192"/>
        <w:jc w:val="both"/>
        <w:rPr>
          <w:rFonts w:asciiTheme="majorBidi" w:eastAsia="Calibri" w:hAnsiTheme="majorBidi" w:cs="B Nazanin"/>
          <w:szCs w:val="26"/>
        </w:rPr>
      </w:pPr>
      <w:r w:rsidRPr="00D224A9">
        <w:rPr>
          <w:rFonts w:asciiTheme="majorBidi" w:eastAsia="Calibri" w:hAnsiTheme="majorBidi" w:cs="B Nazanin"/>
          <w:sz w:val="26"/>
          <w:szCs w:val="26"/>
          <w:rtl/>
        </w:rPr>
        <w:t>چارچوب پ</w:t>
      </w:r>
      <w:r w:rsidRPr="00D224A9">
        <w:rPr>
          <w:rFonts w:asciiTheme="majorBidi" w:eastAsia="Calibri" w:hAnsiTheme="majorBidi" w:cs="B Nazanin" w:hint="cs"/>
          <w:sz w:val="26"/>
          <w:szCs w:val="26"/>
          <w:rtl/>
        </w:rPr>
        <w:t>ی</w:t>
      </w:r>
      <w:r w:rsidRPr="00D224A9">
        <w:rPr>
          <w:rFonts w:asciiTheme="majorBidi" w:eastAsia="Calibri" w:hAnsiTheme="majorBidi" w:cs="B Nazanin" w:hint="eastAsia"/>
          <w:sz w:val="26"/>
          <w:szCs w:val="26"/>
          <w:rtl/>
        </w:rPr>
        <w:t>شنهاد</w:t>
      </w:r>
      <w:r w:rsidRPr="00D224A9">
        <w:rPr>
          <w:rFonts w:asciiTheme="majorBidi" w:eastAsia="Calibri" w:hAnsiTheme="majorBidi" w:cs="B Nazanin" w:hint="cs"/>
          <w:sz w:val="26"/>
          <w:szCs w:val="26"/>
          <w:rtl/>
        </w:rPr>
        <w:t>ی</w:t>
      </w:r>
      <w:r w:rsidRPr="00D224A9">
        <w:rPr>
          <w:rFonts w:asciiTheme="majorBidi" w:eastAsia="Calibri" w:hAnsiTheme="majorBidi" w:cs="B Nazanin"/>
          <w:sz w:val="26"/>
          <w:szCs w:val="26"/>
          <w:rtl/>
        </w:rPr>
        <w:t xml:space="preserve"> ا</w:t>
      </w:r>
      <w:r w:rsidRPr="00D224A9">
        <w:rPr>
          <w:rFonts w:asciiTheme="majorBidi" w:eastAsia="Calibri" w:hAnsiTheme="majorBidi" w:cs="B Nazanin" w:hint="cs"/>
          <w:sz w:val="26"/>
          <w:szCs w:val="26"/>
          <w:rtl/>
        </w:rPr>
        <w:t>ی</w:t>
      </w:r>
      <w:r w:rsidRPr="00D224A9">
        <w:rPr>
          <w:rFonts w:asciiTheme="majorBidi" w:eastAsia="Calibri" w:hAnsiTheme="majorBidi" w:cs="B Nazanin" w:hint="eastAsia"/>
          <w:sz w:val="26"/>
          <w:szCs w:val="26"/>
          <w:rtl/>
        </w:rPr>
        <w:t>ن</w:t>
      </w:r>
      <w:r w:rsidRPr="00D224A9">
        <w:rPr>
          <w:rFonts w:asciiTheme="majorBidi" w:eastAsia="Calibri" w:hAnsiTheme="majorBidi" w:cs="B Nazanin"/>
          <w:sz w:val="26"/>
          <w:szCs w:val="26"/>
          <w:rtl/>
        </w:rPr>
        <w:t xml:space="preserve"> سم</w:t>
      </w:r>
      <w:r w:rsidRPr="00D224A9">
        <w:rPr>
          <w:rFonts w:asciiTheme="majorBidi" w:eastAsia="Calibri" w:hAnsiTheme="majorBidi" w:cs="B Nazanin" w:hint="cs"/>
          <w:sz w:val="26"/>
          <w:szCs w:val="26"/>
          <w:rtl/>
        </w:rPr>
        <w:t>ی</w:t>
      </w:r>
      <w:r w:rsidRPr="00D224A9">
        <w:rPr>
          <w:rFonts w:asciiTheme="majorBidi" w:eastAsia="Calibri" w:hAnsiTheme="majorBidi" w:cs="B Nazanin" w:hint="eastAsia"/>
          <w:sz w:val="26"/>
          <w:szCs w:val="26"/>
          <w:rtl/>
        </w:rPr>
        <w:t>نار</w:t>
      </w:r>
      <w:r w:rsidRPr="00D224A9">
        <w:rPr>
          <w:rFonts w:asciiTheme="majorBidi" w:eastAsia="Calibri" w:hAnsiTheme="majorBidi" w:cs="B Nazanin"/>
          <w:sz w:val="26"/>
          <w:szCs w:val="26"/>
          <w:rtl/>
        </w:rPr>
        <w:t xml:space="preserve"> از سه لا</w:t>
      </w:r>
      <w:r w:rsidRPr="00D224A9">
        <w:rPr>
          <w:rFonts w:asciiTheme="majorBidi" w:eastAsia="Calibri" w:hAnsiTheme="majorBidi" w:cs="B Nazanin" w:hint="cs"/>
          <w:sz w:val="26"/>
          <w:szCs w:val="26"/>
          <w:rtl/>
        </w:rPr>
        <w:t>ی</w:t>
      </w:r>
      <w:r w:rsidRPr="00D224A9">
        <w:rPr>
          <w:rFonts w:asciiTheme="majorBidi" w:eastAsia="Calibri" w:hAnsiTheme="majorBidi" w:cs="B Nazanin" w:hint="eastAsia"/>
          <w:sz w:val="26"/>
          <w:szCs w:val="26"/>
          <w:rtl/>
        </w:rPr>
        <w:t>ه</w:t>
      </w:r>
      <w:r w:rsidRPr="00D224A9">
        <w:rPr>
          <w:rFonts w:asciiTheme="majorBidi" w:eastAsia="Calibri" w:hAnsiTheme="majorBidi" w:cs="B Nazanin"/>
          <w:sz w:val="26"/>
          <w:szCs w:val="26"/>
          <w:rtl/>
        </w:rPr>
        <w:t xml:space="preserve"> تشک</w:t>
      </w:r>
      <w:r w:rsidRPr="00D224A9">
        <w:rPr>
          <w:rFonts w:asciiTheme="majorBidi" w:eastAsia="Calibri" w:hAnsiTheme="majorBidi" w:cs="B Nazanin" w:hint="cs"/>
          <w:sz w:val="26"/>
          <w:szCs w:val="26"/>
          <w:rtl/>
        </w:rPr>
        <w:t>ی</w:t>
      </w:r>
      <w:r w:rsidRPr="00D224A9">
        <w:rPr>
          <w:rFonts w:asciiTheme="majorBidi" w:eastAsia="Calibri" w:hAnsiTheme="majorBidi" w:cs="B Nazanin" w:hint="eastAsia"/>
          <w:sz w:val="26"/>
          <w:szCs w:val="26"/>
          <w:rtl/>
        </w:rPr>
        <w:t>ل</w:t>
      </w:r>
      <w:r w:rsidRPr="00D224A9">
        <w:rPr>
          <w:rFonts w:asciiTheme="majorBidi" w:eastAsia="Calibri" w:hAnsiTheme="majorBidi" w:cs="B Nazanin"/>
          <w:sz w:val="26"/>
          <w:szCs w:val="26"/>
          <w:rtl/>
        </w:rPr>
        <w:t xml:space="preserve"> م</w:t>
      </w:r>
      <w:r w:rsidRPr="00D224A9">
        <w:rPr>
          <w:rFonts w:asciiTheme="majorBidi" w:eastAsia="Calibri" w:hAnsiTheme="majorBidi" w:cs="B Nazanin" w:hint="cs"/>
          <w:sz w:val="26"/>
          <w:szCs w:val="26"/>
          <w:rtl/>
        </w:rPr>
        <w:t>ی‌</w:t>
      </w:r>
      <w:r w:rsidRPr="00D224A9">
        <w:rPr>
          <w:rFonts w:asciiTheme="majorBidi" w:eastAsia="Calibri" w:hAnsiTheme="majorBidi" w:cs="B Nazanin" w:hint="eastAsia"/>
          <w:sz w:val="26"/>
          <w:szCs w:val="26"/>
          <w:rtl/>
        </w:rPr>
        <w:t>شود</w:t>
      </w:r>
      <w:r w:rsidRPr="00D224A9">
        <w:rPr>
          <w:rFonts w:asciiTheme="majorBidi" w:eastAsia="Calibri" w:hAnsiTheme="majorBidi" w:cs="B Nazanin"/>
          <w:sz w:val="26"/>
          <w:szCs w:val="26"/>
          <w:rtl/>
        </w:rPr>
        <w:t>: (۱) ز</w:t>
      </w:r>
      <w:r w:rsidRPr="00D224A9">
        <w:rPr>
          <w:rFonts w:asciiTheme="majorBidi" w:eastAsia="Calibri" w:hAnsiTheme="majorBidi" w:cs="B Nazanin" w:hint="cs"/>
          <w:sz w:val="26"/>
          <w:szCs w:val="26"/>
          <w:rtl/>
        </w:rPr>
        <w:t>ی</w:t>
      </w:r>
      <w:r w:rsidRPr="00D224A9">
        <w:rPr>
          <w:rFonts w:asciiTheme="majorBidi" w:eastAsia="Calibri" w:hAnsiTheme="majorBidi" w:cs="B Nazanin" w:hint="eastAsia"/>
          <w:sz w:val="26"/>
          <w:szCs w:val="26"/>
          <w:rtl/>
        </w:rPr>
        <w:t>ست‌شناس</w:t>
      </w:r>
      <w:r w:rsidRPr="00D224A9">
        <w:rPr>
          <w:rFonts w:asciiTheme="majorBidi" w:eastAsia="Calibri" w:hAnsiTheme="majorBidi" w:cs="B Nazanin" w:hint="cs"/>
          <w:sz w:val="26"/>
          <w:szCs w:val="26"/>
          <w:rtl/>
        </w:rPr>
        <w:t>ی</w:t>
      </w:r>
      <w:r w:rsidRPr="00D224A9">
        <w:rPr>
          <w:rFonts w:asciiTheme="majorBidi" w:eastAsia="Calibri" w:hAnsiTheme="majorBidi" w:cs="B Nazanin"/>
          <w:sz w:val="26"/>
          <w:szCs w:val="26"/>
          <w:rtl/>
        </w:rPr>
        <w:t>/پاتوف</w:t>
      </w:r>
      <w:r w:rsidRPr="00D224A9">
        <w:rPr>
          <w:rFonts w:asciiTheme="majorBidi" w:eastAsia="Calibri" w:hAnsiTheme="majorBidi" w:cs="B Nazanin" w:hint="cs"/>
          <w:sz w:val="26"/>
          <w:szCs w:val="26"/>
          <w:rtl/>
        </w:rPr>
        <w:t>ی</w:t>
      </w:r>
      <w:r w:rsidRPr="00D224A9">
        <w:rPr>
          <w:rFonts w:asciiTheme="majorBidi" w:eastAsia="Calibri" w:hAnsiTheme="majorBidi" w:cs="B Nazanin" w:hint="eastAsia"/>
          <w:sz w:val="26"/>
          <w:szCs w:val="26"/>
          <w:rtl/>
        </w:rPr>
        <w:t>ز</w:t>
      </w:r>
      <w:r w:rsidRPr="00D224A9">
        <w:rPr>
          <w:rFonts w:asciiTheme="majorBidi" w:eastAsia="Calibri" w:hAnsiTheme="majorBidi" w:cs="B Nazanin" w:hint="cs"/>
          <w:sz w:val="26"/>
          <w:szCs w:val="26"/>
          <w:rtl/>
        </w:rPr>
        <w:t>ی</w:t>
      </w:r>
      <w:r w:rsidRPr="00D224A9">
        <w:rPr>
          <w:rFonts w:asciiTheme="majorBidi" w:eastAsia="Calibri" w:hAnsiTheme="majorBidi" w:cs="B Nazanin" w:hint="eastAsia"/>
          <w:sz w:val="26"/>
          <w:szCs w:val="26"/>
          <w:rtl/>
        </w:rPr>
        <w:t>ولوژ</w:t>
      </w:r>
      <w:r w:rsidRPr="00D224A9">
        <w:rPr>
          <w:rFonts w:asciiTheme="majorBidi" w:eastAsia="Calibri" w:hAnsiTheme="majorBidi" w:cs="B Nazanin" w:hint="cs"/>
          <w:sz w:val="26"/>
          <w:szCs w:val="26"/>
          <w:rtl/>
        </w:rPr>
        <w:t>ی</w:t>
      </w:r>
      <w:r w:rsidRPr="00D224A9">
        <w:rPr>
          <w:rFonts w:asciiTheme="majorBidi" w:eastAsia="Calibri" w:hAnsiTheme="majorBidi" w:cs="B Nazanin"/>
          <w:sz w:val="26"/>
          <w:szCs w:val="26"/>
          <w:rtl/>
        </w:rPr>
        <w:t xml:space="preserve"> (فاکتور رشد اندوتل</w:t>
      </w:r>
      <w:r w:rsidRPr="00D224A9">
        <w:rPr>
          <w:rFonts w:asciiTheme="majorBidi" w:eastAsia="Calibri" w:hAnsiTheme="majorBidi" w:cs="B Nazanin" w:hint="cs"/>
          <w:sz w:val="26"/>
          <w:szCs w:val="26"/>
          <w:rtl/>
        </w:rPr>
        <w:t>ی</w:t>
      </w:r>
      <w:r w:rsidRPr="00D224A9">
        <w:rPr>
          <w:rFonts w:asciiTheme="majorBidi" w:eastAsia="Calibri" w:hAnsiTheme="majorBidi" w:cs="B Nazanin" w:hint="eastAsia"/>
          <w:sz w:val="26"/>
          <w:szCs w:val="26"/>
          <w:rtl/>
        </w:rPr>
        <w:t>ال</w:t>
      </w:r>
      <w:r w:rsidRPr="00D224A9">
        <w:rPr>
          <w:rFonts w:asciiTheme="majorBidi" w:eastAsia="Calibri" w:hAnsiTheme="majorBidi" w:cs="B Nazanin"/>
          <w:sz w:val="26"/>
          <w:szCs w:val="26"/>
          <w:rtl/>
        </w:rPr>
        <w:t xml:space="preserve"> عروق</w:t>
      </w:r>
      <w:r w:rsidRPr="00D224A9">
        <w:rPr>
          <w:rFonts w:asciiTheme="majorBidi" w:eastAsia="Calibri" w:hAnsiTheme="majorBidi" w:cs="B Nazanin" w:hint="cs"/>
          <w:sz w:val="26"/>
          <w:szCs w:val="26"/>
          <w:rtl/>
        </w:rPr>
        <w:t>ی</w:t>
      </w:r>
      <w:r w:rsidRPr="00D224A9">
        <w:rPr>
          <w:rFonts w:asciiTheme="majorBidi" w:eastAsia="Calibri" w:hAnsiTheme="majorBidi" w:cs="B Nazanin" w:hint="eastAsia"/>
          <w:sz w:val="26"/>
          <w:szCs w:val="26"/>
          <w:rtl/>
        </w:rPr>
        <w:t>،</w:t>
      </w:r>
      <w:r w:rsidRPr="00D224A9">
        <w:rPr>
          <w:rFonts w:asciiTheme="majorBidi" w:eastAsia="Calibri" w:hAnsiTheme="majorBidi" w:cs="B Nazanin"/>
          <w:sz w:val="26"/>
          <w:szCs w:val="26"/>
          <w:rtl/>
        </w:rPr>
        <w:t xml:space="preserve"> التهاب، آس</w:t>
      </w:r>
      <w:r w:rsidRPr="00D224A9">
        <w:rPr>
          <w:rFonts w:asciiTheme="majorBidi" w:eastAsia="Calibri" w:hAnsiTheme="majorBidi" w:cs="B Nazanin" w:hint="cs"/>
          <w:sz w:val="26"/>
          <w:szCs w:val="26"/>
          <w:rtl/>
        </w:rPr>
        <w:t>ی</w:t>
      </w:r>
      <w:r w:rsidRPr="00D224A9">
        <w:rPr>
          <w:rFonts w:asciiTheme="majorBidi" w:eastAsia="Calibri" w:hAnsiTheme="majorBidi" w:cs="B Nazanin" w:hint="eastAsia"/>
          <w:sz w:val="26"/>
          <w:szCs w:val="26"/>
          <w:rtl/>
        </w:rPr>
        <w:t>ب</w:t>
      </w:r>
      <w:r w:rsidRPr="00D224A9">
        <w:rPr>
          <w:rFonts w:asciiTheme="majorBidi" w:eastAsia="Calibri" w:hAnsiTheme="majorBidi" w:cs="B Nazanin"/>
          <w:sz w:val="26"/>
          <w:szCs w:val="26"/>
          <w:rtl/>
        </w:rPr>
        <w:t xml:space="preserve"> مزمن، ۲) فنوت</w:t>
      </w:r>
      <w:r w:rsidRPr="00D224A9">
        <w:rPr>
          <w:rFonts w:asciiTheme="majorBidi" w:eastAsia="Calibri" w:hAnsiTheme="majorBidi" w:cs="B Nazanin" w:hint="cs"/>
          <w:sz w:val="26"/>
          <w:szCs w:val="26"/>
          <w:rtl/>
        </w:rPr>
        <w:t>ی</w:t>
      </w:r>
      <w:r w:rsidRPr="00D224A9">
        <w:rPr>
          <w:rFonts w:asciiTheme="majorBidi" w:eastAsia="Calibri" w:hAnsiTheme="majorBidi" w:cs="B Nazanin" w:hint="eastAsia"/>
          <w:sz w:val="26"/>
          <w:szCs w:val="26"/>
          <w:rtl/>
        </w:rPr>
        <w:t>پ</w:t>
      </w:r>
      <w:r w:rsidRPr="00D224A9">
        <w:rPr>
          <w:rFonts w:asciiTheme="majorBidi" w:eastAsia="Calibri" w:hAnsiTheme="majorBidi" w:cs="B Nazanin"/>
          <w:sz w:val="26"/>
          <w:szCs w:val="26"/>
          <w:rtl/>
        </w:rPr>
        <w:t xml:space="preserve"> توموگراف</w:t>
      </w:r>
      <w:r w:rsidRPr="00D224A9">
        <w:rPr>
          <w:rFonts w:asciiTheme="majorBidi" w:eastAsia="Calibri" w:hAnsiTheme="majorBidi" w:cs="B Nazanin" w:hint="cs"/>
          <w:sz w:val="26"/>
          <w:szCs w:val="26"/>
          <w:rtl/>
        </w:rPr>
        <w:t>ی</w:t>
      </w:r>
      <w:r w:rsidRPr="00D224A9">
        <w:rPr>
          <w:rFonts w:asciiTheme="majorBidi" w:eastAsia="Calibri" w:hAnsiTheme="majorBidi" w:cs="B Nazanin"/>
          <w:sz w:val="26"/>
          <w:szCs w:val="26"/>
          <w:rtl/>
        </w:rPr>
        <w:t xml:space="preserve"> انسجام نور</w:t>
      </w:r>
      <w:r w:rsidRPr="00D224A9">
        <w:rPr>
          <w:rFonts w:asciiTheme="majorBidi" w:eastAsia="Calibri" w:hAnsiTheme="majorBidi" w:cs="B Nazanin" w:hint="cs"/>
          <w:sz w:val="26"/>
          <w:szCs w:val="26"/>
          <w:rtl/>
        </w:rPr>
        <w:t>ی</w:t>
      </w:r>
      <w:r w:rsidRPr="00D224A9">
        <w:rPr>
          <w:rFonts w:asciiTheme="majorBidi" w:eastAsia="Calibri" w:hAnsiTheme="majorBidi" w:cs="B Nazanin"/>
          <w:sz w:val="26"/>
          <w:szCs w:val="26"/>
          <w:rtl/>
        </w:rPr>
        <w:t xml:space="preserve"> (ما</w:t>
      </w:r>
      <w:r w:rsidRPr="00D224A9">
        <w:rPr>
          <w:rFonts w:asciiTheme="majorBidi" w:eastAsia="Calibri" w:hAnsiTheme="majorBidi" w:cs="B Nazanin" w:hint="cs"/>
          <w:sz w:val="26"/>
          <w:szCs w:val="26"/>
          <w:rtl/>
        </w:rPr>
        <w:t>ی</w:t>
      </w:r>
      <w:r w:rsidRPr="00D224A9">
        <w:rPr>
          <w:rFonts w:asciiTheme="majorBidi" w:eastAsia="Calibri" w:hAnsiTheme="majorBidi" w:cs="B Nazanin" w:hint="eastAsia"/>
          <w:sz w:val="26"/>
          <w:szCs w:val="26"/>
          <w:rtl/>
        </w:rPr>
        <w:t>ع،</w:t>
      </w:r>
      <w:r w:rsidRPr="00D224A9">
        <w:rPr>
          <w:rFonts w:asciiTheme="majorBidi" w:eastAsia="Calibri" w:hAnsiTheme="majorBidi" w:cs="B Nazanin"/>
          <w:sz w:val="26"/>
          <w:szCs w:val="26"/>
          <w:rtl/>
        </w:rPr>
        <w:t xml:space="preserve"> نقاط و کانون‌ها</w:t>
      </w:r>
      <w:r w:rsidRPr="00D224A9">
        <w:rPr>
          <w:rFonts w:asciiTheme="majorBidi" w:eastAsia="Calibri" w:hAnsiTheme="majorBidi" w:cs="B Nazanin" w:hint="cs"/>
          <w:sz w:val="26"/>
          <w:szCs w:val="26"/>
          <w:rtl/>
        </w:rPr>
        <w:t>ی</w:t>
      </w:r>
      <w:r w:rsidRPr="00D224A9">
        <w:rPr>
          <w:rFonts w:asciiTheme="majorBidi" w:eastAsia="Calibri" w:hAnsiTheme="majorBidi" w:cs="B Nazanin"/>
          <w:sz w:val="26"/>
          <w:szCs w:val="26"/>
          <w:rtl/>
        </w:rPr>
        <w:t xml:space="preserve"> </w:t>
      </w:r>
      <w:r w:rsidRPr="00D224A9">
        <w:rPr>
          <w:rFonts w:asciiTheme="majorBidi" w:eastAsia="Calibri" w:hAnsiTheme="majorBidi" w:cs="B Nazanin"/>
          <w:sz w:val="26"/>
          <w:szCs w:val="26"/>
          <w:rtl/>
        </w:rPr>
        <w:lastRenderedPageBreak/>
        <w:t>ها</w:t>
      </w:r>
      <w:r w:rsidRPr="00D224A9">
        <w:rPr>
          <w:rFonts w:asciiTheme="majorBidi" w:eastAsia="Calibri" w:hAnsiTheme="majorBidi" w:cs="B Nazanin" w:hint="cs"/>
          <w:sz w:val="26"/>
          <w:szCs w:val="26"/>
          <w:rtl/>
        </w:rPr>
        <w:t>ی</w:t>
      </w:r>
      <w:r w:rsidRPr="00D224A9">
        <w:rPr>
          <w:rFonts w:asciiTheme="majorBidi" w:eastAsia="Calibri" w:hAnsiTheme="majorBidi" w:cs="B Nazanin" w:hint="eastAsia"/>
          <w:sz w:val="26"/>
          <w:szCs w:val="26"/>
          <w:rtl/>
        </w:rPr>
        <w:t>پرفلکت</w:t>
      </w:r>
      <w:r w:rsidRPr="00D224A9">
        <w:rPr>
          <w:rFonts w:asciiTheme="majorBidi" w:eastAsia="Calibri" w:hAnsiTheme="majorBidi" w:cs="B Nazanin" w:hint="cs"/>
          <w:sz w:val="26"/>
          <w:szCs w:val="26"/>
          <w:rtl/>
        </w:rPr>
        <w:t>ی</w:t>
      </w:r>
      <w:r w:rsidRPr="00D224A9">
        <w:rPr>
          <w:rFonts w:asciiTheme="majorBidi" w:eastAsia="Calibri" w:hAnsiTheme="majorBidi" w:cs="B Nazanin" w:hint="eastAsia"/>
          <w:sz w:val="26"/>
          <w:szCs w:val="26"/>
          <w:rtl/>
        </w:rPr>
        <w:t>و،</w:t>
      </w:r>
      <w:r w:rsidRPr="00D224A9">
        <w:rPr>
          <w:rFonts w:asciiTheme="majorBidi" w:eastAsia="Calibri" w:hAnsiTheme="majorBidi" w:cs="B Nazanin"/>
          <w:sz w:val="26"/>
          <w:szCs w:val="26"/>
          <w:rtl/>
        </w:rPr>
        <w:t xml:space="preserve"> شاخص‌ها</w:t>
      </w:r>
      <w:r w:rsidRPr="00D224A9">
        <w:rPr>
          <w:rFonts w:asciiTheme="majorBidi" w:eastAsia="Calibri" w:hAnsiTheme="majorBidi" w:cs="B Nazanin" w:hint="cs"/>
          <w:sz w:val="26"/>
          <w:szCs w:val="26"/>
          <w:rtl/>
        </w:rPr>
        <w:t>ی</w:t>
      </w:r>
      <w:r w:rsidRPr="00D224A9">
        <w:rPr>
          <w:rFonts w:asciiTheme="majorBidi" w:eastAsia="Calibri" w:hAnsiTheme="majorBidi" w:cs="B Nazanin"/>
          <w:sz w:val="26"/>
          <w:szCs w:val="26"/>
          <w:rtl/>
        </w:rPr>
        <w:t xml:space="preserve"> لا</w:t>
      </w:r>
      <w:r w:rsidRPr="00D224A9">
        <w:rPr>
          <w:rFonts w:asciiTheme="majorBidi" w:eastAsia="Calibri" w:hAnsiTheme="majorBidi" w:cs="B Nazanin" w:hint="cs"/>
          <w:sz w:val="26"/>
          <w:szCs w:val="26"/>
          <w:rtl/>
        </w:rPr>
        <w:t>ی</w:t>
      </w:r>
      <w:r w:rsidRPr="00D224A9">
        <w:rPr>
          <w:rFonts w:asciiTheme="majorBidi" w:eastAsia="Calibri" w:hAnsiTheme="majorBidi" w:cs="B Nazanin" w:hint="eastAsia"/>
          <w:sz w:val="26"/>
          <w:szCs w:val="26"/>
          <w:rtl/>
        </w:rPr>
        <w:t>ه‌ا</w:t>
      </w:r>
      <w:r w:rsidRPr="00D224A9">
        <w:rPr>
          <w:rFonts w:asciiTheme="majorBidi" w:eastAsia="Calibri" w:hAnsiTheme="majorBidi" w:cs="B Nazanin" w:hint="cs"/>
          <w:sz w:val="26"/>
          <w:szCs w:val="26"/>
          <w:rtl/>
        </w:rPr>
        <w:t>ی</w:t>
      </w:r>
      <w:r w:rsidRPr="00D224A9">
        <w:rPr>
          <w:rFonts w:asciiTheme="majorBidi" w:eastAsia="Calibri" w:hAnsiTheme="majorBidi" w:cs="B Nazanin"/>
          <w:sz w:val="26"/>
          <w:szCs w:val="26"/>
          <w:rtl/>
        </w:rPr>
        <w:t xml:space="preserve"> و ۳) تصم</w:t>
      </w:r>
      <w:r w:rsidRPr="00D224A9">
        <w:rPr>
          <w:rFonts w:asciiTheme="majorBidi" w:eastAsia="Calibri" w:hAnsiTheme="majorBidi" w:cs="B Nazanin" w:hint="cs"/>
          <w:sz w:val="26"/>
          <w:szCs w:val="26"/>
          <w:rtl/>
        </w:rPr>
        <w:t>ی</w:t>
      </w:r>
      <w:r w:rsidRPr="00D224A9">
        <w:rPr>
          <w:rFonts w:asciiTheme="majorBidi" w:eastAsia="Calibri" w:hAnsiTheme="majorBidi" w:cs="B Nazanin" w:hint="eastAsia"/>
          <w:sz w:val="26"/>
          <w:szCs w:val="26"/>
          <w:rtl/>
        </w:rPr>
        <w:t>م‌</w:t>
      </w:r>
      <w:r w:rsidRPr="00D224A9">
        <w:rPr>
          <w:rFonts w:asciiTheme="majorBidi" w:eastAsia="Calibri" w:hAnsiTheme="majorBidi" w:cs="B Nazanin" w:hint="cs"/>
          <w:sz w:val="26"/>
          <w:szCs w:val="26"/>
          <w:rtl/>
        </w:rPr>
        <w:t>ی</w:t>
      </w:r>
      <w:r w:rsidRPr="00D224A9">
        <w:rPr>
          <w:rFonts w:asciiTheme="majorBidi" w:eastAsia="Calibri" w:hAnsiTheme="majorBidi" w:cs="B Nazanin" w:hint="eastAsia"/>
          <w:sz w:val="26"/>
          <w:szCs w:val="26"/>
          <w:rtl/>
        </w:rPr>
        <w:t>ار</w:t>
      </w:r>
      <w:r w:rsidRPr="00D224A9">
        <w:rPr>
          <w:rFonts w:asciiTheme="majorBidi" w:eastAsia="Calibri" w:hAnsiTheme="majorBidi" w:cs="B Nazanin"/>
          <w:sz w:val="26"/>
          <w:szCs w:val="26"/>
          <w:rtl/>
        </w:rPr>
        <w:t xml:space="preserve"> هوش مصنوع</w:t>
      </w:r>
      <w:r w:rsidRPr="00D224A9">
        <w:rPr>
          <w:rFonts w:asciiTheme="majorBidi" w:eastAsia="Calibri" w:hAnsiTheme="majorBidi" w:cs="B Nazanin" w:hint="cs"/>
          <w:sz w:val="26"/>
          <w:szCs w:val="26"/>
          <w:rtl/>
        </w:rPr>
        <w:t>ی</w:t>
      </w:r>
      <w:r w:rsidRPr="00D224A9">
        <w:rPr>
          <w:rFonts w:asciiTheme="majorBidi" w:eastAsia="Calibri" w:hAnsiTheme="majorBidi" w:cs="B Nazanin"/>
          <w:sz w:val="26"/>
          <w:szCs w:val="26"/>
          <w:rtl/>
        </w:rPr>
        <w:t xml:space="preserve"> (پ</w:t>
      </w:r>
      <w:r w:rsidRPr="00D224A9">
        <w:rPr>
          <w:rFonts w:asciiTheme="majorBidi" w:eastAsia="Calibri" w:hAnsiTheme="majorBidi" w:cs="B Nazanin" w:hint="cs"/>
          <w:sz w:val="26"/>
          <w:szCs w:val="26"/>
          <w:rtl/>
        </w:rPr>
        <w:t>ی</w:t>
      </w:r>
      <w:r w:rsidRPr="00D224A9">
        <w:rPr>
          <w:rFonts w:asciiTheme="majorBidi" w:eastAsia="Calibri" w:hAnsiTheme="majorBidi" w:cs="B Nazanin" w:hint="eastAsia"/>
          <w:sz w:val="26"/>
          <w:szCs w:val="26"/>
          <w:rtl/>
        </w:rPr>
        <w:t>ش‌ب</w:t>
      </w:r>
      <w:r w:rsidRPr="00D224A9">
        <w:rPr>
          <w:rFonts w:asciiTheme="majorBidi" w:eastAsia="Calibri" w:hAnsiTheme="majorBidi" w:cs="B Nazanin" w:hint="cs"/>
          <w:sz w:val="26"/>
          <w:szCs w:val="26"/>
          <w:rtl/>
        </w:rPr>
        <w:t>ی</w:t>
      </w:r>
      <w:r w:rsidRPr="00D224A9">
        <w:rPr>
          <w:rFonts w:asciiTheme="majorBidi" w:eastAsia="Calibri" w:hAnsiTheme="majorBidi" w:cs="B Nazanin" w:hint="eastAsia"/>
          <w:sz w:val="26"/>
          <w:szCs w:val="26"/>
          <w:rtl/>
        </w:rPr>
        <w:t>ن</w:t>
      </w:r>
      <w:r w:rsidRPr="00D224A9">
        <w:rPr>
          <w:rFonts w:asciiTheme="majorBidi" w:eastAsia="Calibri" w:hAnsiTheme="majorBidi" w:cs="B Nazanin" w:hint="cs"/>
          <w:sz w:val="26"/>
          <w:szCs w:val="26"/>
          <w:rtl/>
        </w:rPr>
        <w:t>ی</w:t>
      </w:r>
      <w:r w:rsidRPr="00D224A9">
        <w:rPr>
          <w:rFonts w:asciiTheme="majorBidi" w:eastAsia="Calibri" w:hAnsiTheme="majorBidi" w:cs="B Nazanin"/>
          <w:sz w:val="26"/>
          <w:szCs w:val="26"/>
          <w:rtl/>
        </w:rPr>
        <w:t xml:space="preserve"> پاسخ </w:t>
      </w:r>
      <w:r w:rsidRPr="00D224A9">
        <w:rPr>
          <w:rFonts w:asciiTheme="majorBidi" w:eastAsia="Calibri" w:hAnsiTheme="majorBidi" w:cs="B Nazanin" w:hint="eastAsia"/>
          <w:sz w:val="26"/>
          <w:szCs w:val="26"/>
          <w:rtl/>
        </w:rPr>
        <w:t>و</w:t>
      </w:r>
      <w:r w:rsidRPr="00D224A9">
        <w:rPr>
          <w:rFonts w:asciiTheme="majorBidi" w:eastAsia="Calibri" w:hAnsiTheme="majorBidi" w:cs="B Nazanin"/>
          <w:sz w:val="26"/>
          <w:szCs w:val="26"/>
          <w:rtl/>
        </w:rPr>
        <w:t xml:space="preserve"> پ</w:t>
      </w:r>
      <w:r w:rsidRPr="00D224A9">
        <w:rPr>
          <w:rFonts w:asciiTheme="majorBidi" w:eastAsia="Calibri" w:hAnsiTheme="majorBidi" w:cs="B Nazanin" w:hint="cs"/>
          <w:sz w:val="26"/>
          <w:szCs w:val="26"/>
          <w:rtl/>
        </w:rPr>
        <w:t>ی</w:t>
      </w:r>
      <w:r w:rsidRPr="00D224A9">
        <w:rPr>
          <w:rFonts w:asciiTheme="majorBidi" w:eastAsia="Calibri" w:hAnsiTheme="majorBidi" w:cs="B Nazanin" w:hint="eastAsia"/>
          <w:sz w:val="26"/>
          <w:szCs w:val="26"/>
          <w:rtl/>
        </w:rPr>
        <w:t>شنهاد</w:t>
      </w:r>
      <w:r w:rsidRPr="00D224A9">
        <w:rPr>
          <w:rFonts w:asciiTheme="majorBidi" w:eastAsia="Calibri" w:hAnsiTheme="majorBidi" w:cs="B Nazanin"/>
          <w:sz w:val="26"/>
          <w:szCs w:val="26"/>
          <w:rtl/>
        </w:rPr>
        <w:t xml:space="preserve"> مس</w:t>
      </w:r>
      <w:r w:rsidRPr="00D224A9">
        <w:rPr>
          <w:rFonts w:asciiTheme="majorBidi" w:eastAsia="Calibri" w:hAnsiTheme="majorBidi" w:cs="B Nazanin" w:hint="cs"/>
          <w:sz w:val="26"/>
          <w:szCs w:val="26"/>
          <w:rtl/>
        </w:rPr>
        <w:t>ی</w:t>
      </w:r>
      <w:r w:rsidRPr="00D224A9">
        <w:rPr>
          <w:rFonts w:asciiTheme="majorBidi" w:eastAsia="Calibri" w:hAnsiTheme="majorBidi" w:cs="B Nazanin" w:hint="eastAsia"/>
          <w:sz w:val="26"/>
          <w:szCs w:val="26"/>
          <w:rtl/>
        </w:rPr>
        <w:t>ر</w:t>
      </w:r>
      <w:r w:rsidRPr="00D224A9">
        <w:rPr>
          <w:rFonts w:asciiTheme="majorBidi" w:eastAsia="Calibri" w:hAnsiTheme="majorBidi" w:cs="B Nazanin"/>
          <w:sz w:val="26"/>
          <w:szCs w:val="26"/>
          <w:rtl/>
        </w:rPr>
        <w:t xml:space="preserve"> درمان</w:t>
      </w:r>
      <w:r w:rsidRPr="00D224A9">
        <w:rPr>
          <w:rFonts w:asciiTheme="majorBidi" w:eastAsia="Calibri" w:hAnsiTheme="majorBidi" w:cs="B Nazanin" w:hint="cs"/>
          <w:sz w:val="26"/>
          <w:szCs w:val="26"/>
          <w:rtl/>
        </w:rPr>
        <w:t>ی</w:t>
      </w:r>
      <w:r>
        <w:rPr>
          <w:rFonts w:asciiTheme="majorBidi" w:eastAsia="Calibri" w:hAnsiTheme="majorBidi" w:cs="B Nazanin" w:hint="cs"/>
          <w:sz w:val="26"/>
          <w:szCs w:val="26"/>
          <w:rtl/>
        </w:rPr>
        <w:t xml:space="preserve"> </w:t>
      </w:r>
      <w:r w:rsidRPr="00D224A9">
        <w:rPr>
          <w:rFonts w:asciiTheme="majorBidi" w:eastAsia="Calibri" w:hAnsiTheme="majorBidi" w:cs="B Nazanin"/>
          <w:sz w:val="26"/>
          <w:szCs w:val="26"/>
          <w:rtl/>
        </w:rPr>
        <w:t>ا</w:t>
      </w:r>
      <w:r w:rsidRPr="00D224A9">
        <w:rPr>
          <w:rFonts w:asciiTheme="majorBidi" w:eastAsia="Calibri" w:hAnsiTheme="majorBidi" w:cs="B Nazanin" w:hint="cs"/>
          <w:sz w:val="26"/>
          <w:szCs w:val="26"/>
          <w:rtl/>
        </w:rPr>
        <w:t>ی</w:t>
      </w:r>
      <w:r w:rsidRPr="00D224A9">
        <w:rPr>
          <w:rFonts w:asciiTheme="majorBidi" w:eastAsia="Calibri" w:hAnsiTheme="majorBidi" w:cs="B Nazanin" w:hint="eastAsia"/>
          <w:sz w:val="26"/>
          <w:szCs w:val="26"/>
          <w:rtl/>
        </w:rPr>
        <w:t>ن</w:t>
      </w:r>
      <w:r w:rsidRPr="00D224A9">
        <w:rPr>
          <w:rFonts w:asciiTheme="majorBidi" w:eastAsia="Calibri" w:hAnsiTheme="majorBidi" w:cs="B Nazanin"/>
          <w:sz w:val="26"/>
          <w:szCs w:val="26"/>
          <w:rtl/>
        </w:rPr>
        <w:t xml:space="preserve"> سه لا</w:t>
      </w:r>
      <w:r w:rsidRPr="00D224A9">
        <w:rPr>
          <w:rFonts w:asciiTheme="majorBidi" w:eastAsia="Calibri" w:hAnsiTheme="majorBidi" w:cs="B Nazanin" w:hint="cs"/>
          <w:sz w:val="26"/>
          <w:szCs w:val="26"/>
          <w:rtl/>
        </w:rPr>
        <w:t>ی</w:t>
      </w:r>
      <w:r w:rsidRPr="00D224A9">
        <w:rPr>
          <w:rFonts w:asciiTheme="majorBidi" w:eastAsia="Calibri" w:hAnsiTheme="majorBidi" w:cs="B Nazanin" w:hint="eastAsia"/>
          <w:sz w:val="26"/>
          <w:szCs w:val="26"/>
          <w:rtl/>
        </w:rPr>
        <w:t>ه</w:t>
      </w:r>
      <w:r w:rsidRPr="00D224A9">
        <w:rPr>
          <w:rFonts w:asciiTheme="majorBidi" w:eastAsia="Calibri" w:hAnsiTheme="majorBidi" w:cs="B Nazanin"/>
          <w:sz w:val="26"/>
          <w:szCs w:val="26"/>
          <w:rtl/>
        </w:rPr>
        <w:t xml:space="preserve"> با</w:t>
      </w:r>
      <w:r w:rsidRPr="00D224A9">
        <w:rPr>
          <w:rFonts w:asciiTheme="majorBidi" w:eastAsia="Calibri" w:hAnsiTheme="majorBidi" w:cs="B Nazanin" w:hint="cs"/>
          <w:sz w:val="26"/>
          <w:szCs w:val="26"/>
          <w:rtl/>
        </w:rPr>
        <w:t>ی</w:t>
      </w:r>
      <w:r w:rsidRPr="00D224A9">
        <w:rPr>
          <w:rFonts w:asciiTheme="majorBidi" w:eastAsia="Calibri" w:hAnsiTheme="majorBidi" w:cs="B Nazanin" w:hint="eastAsia"/>
          <w:sz w:val="26"/>
          <w:szCs w:val="26"/>
          <w:rtl/>
        </w:rPr>
        <w:t>د</w:t>
      </w:r>
      <w:r w:rsidRPr="00D224A9">
        <w:rPr>
          <w:rFonts w:asciiTheme="majorBidi" w:eastAsia="Calibri" w:hAnsiTheme="majorBidi" w:cs="B Nazanin"/>
          <w:sz w:val="26"/>
          <w:szCs w:val="26"/>
          <w:rtl/>
        </w:rPr>
        <w:t xml:space="preserve"> با داده استاندارد و ارز</w:t>
      </w:r>
      <w:r w:rsidRPr="00D224A9">
        <w:rPr>
          <w:rFonts w:asciiTheme="majorBidi" w:eastAsia="Calibri" w:hAnsiTheme="majorBidi" w:cs="B Nazanin" w:hint="cs"/>
          <w:sz w:val="26"/>
          <w:szCs w:val="26"/>
          <w:rtl/>
        </w:rPr>
        <w:t>ی</w:t>
      </w:r>
      <w:r w:rsidRPr="00D224A9">
        <w:rPr>
          <w:rFonts w:asciiTheme="majorBidi" w:eastAsia="Calibri" w:hAnsiTheme="majorBidi" w:cs="B Nazanin" w:hint="eastAsia"/>
          <w:sz w:val="26"/>
          <w:szCs w:val="26"/>
          <w:rtl/>
        </w:rPr>
        <w:t>اب</w:t>
      </w:r>
      <w:r w:rsidRPr="00D224A9">
        <w:rPr>
          <w:rFonts w:asciiTheme="majorBidi" w:eastAsia="Calibri" w:hAnsiTheme="majorBidi" w:cs="B Nazanin" w:hint="cs"/>
          <w:sz w:val="26"/>
          <w:szCs w:val="26"/>
          <w:rtl/>
        </w:rPr>
        <w:t>ی</w:t>
      </w:r>
      <w:r w:rsidRPr="00D224A9">
        <w:rPr>
          <w:rFonts w:asciiTheme="majorBidi" w:eastAsia="Calibri" w:hAnsiTheme="majorBidi" w:cs="B Nazanin"/>
          <w:sz w:val="26"/>
          <w:szCs w:val="26"/>
          <w:rtl/>
        </w:rPr>
        <w:t xml:space="preserve"> ب</w:t>
      </w:r>
      <w:r w:rsidRPr="00D224A9">
        <w:rPr>
          <w:rFonts w:asciiTheme="majorBidi" w:eastAsia="Calibri" w:hAnsiTheme="majorBidi" w:cs="B Nazanin" w:hint="cs"/>
          <w:sz w:val="26"/>
          <w:szCs w:val="26"/>
          <w:rtl/>
        </w:rPr>
        <w:t>ی</w:t>
      </w:r>
      <w:r w:rsidRPr="00D224A9">
        <w:rPr>
          <w:rFonts w:asciiTheme="majorBidi" w:eastAsia="Calibri" w:hAnsiTheme="majorBidi" w:cs="B Nazanin" w:hint="eastAsia"/>
          <w:sz w:val="26"/>
          <w:szCs w:val="26"/>
          <w:rtl/>
        </w:rPr>
        <w:t>رون</w:t>
      </w:r>
      <w:r w:rsidRPr="00D224A9">
        <w:rPr>
          <w:rFonts w:asciiTheme="majorBidi" w:eastAsia="Calibri" w:hAnsiTheme="majorBidi" w:cs="B Nazanin" w:hint="cs"/>
          <w:sz w:val="26"/>
          <w:szCs w:val="26"/>
          <w:rtl/>
        </w:rPr>
        <w:t>ی</w:t>
      </w:r>
      <w:r w:rsidRPr="00D224A9">
        <w:rPr>
          <w:rFonts w:asciiTheme="majorBidi" w:eastAsia="Calibri" w:hAnsiTheme="majorBidi" w:cs="B Nazanin"/>
          <w:sz w:val="26"/>
          <w:szCs w:val="26"/>
          <w:rtl/>
        </w:rPr>
        <w:t xml:space="preserve"> به هم متصل شوند.</w:t>
      </w:r>
    </w:p>
    <w:p w14:paraId="66AE4B25" w14:textId="32FDF21A" w:rsidR="00491190" w:rsidRPr="00AF40B4" w:rsidRDefault="003C065C" w:rsidP="00AF40B4">
      <w:pPr>
        <w:bidi/>
        <w:jc w:val="both"/>
        <w:rPr>
          <w:rFonts w:asciiTheme="majorBidi" w:eastAsia="Calibri" w:hAnsiTheme="majorBidi" w:cs="B Nazanin"/>
          <w:szCs w:val="26"/>
        </w:rPr>
      </w:pPr>
      <w:r>
        <w:rPr>
          <w:rFonts w:asciiTheme="majorBidi" w:eastAsia="Calibri" w:hAnsiTheme="majorBidi" w:cs="B Nazanin"/>
          <w:szCs w:val="26"/>
          <w:rtl/>
        </w:rPr>
        <w:t xml:space="preserve">. </w:t>
      </w:r>
      <w:r w:rsidR="003807B4">
        <w:rPr>
          <w:rFonts w:asciiTheme="majorBidi" w:eastAsia="Calibri" w:hAnsiTheme="majorBidi" w:cs="B Nazanin"/>
          <w:szCs w:val="26"/>
          <w:rtl/>
        </w:rPr>
        <w:br w:type="page"/>
      </w:r>
      <w:bookmarkStart w:id="59" w:name="_Toc527386753"/>
    </w:p>
    <w:p w14:paraId="4785BA29" w14:textId="4E119AFC" w:rsidR="00491190" w:rsidRPr="00AF40B4" w:rsidRDefault="00491190" w:rsidP="00491190">
      <w:pPr>
        <w:pStyle w:val="Heading2"/>
        <w:rPr>
          <w:rFonts w:cs="Calibri"/>
          <w:sz w:val="30"/>
          <w:szCs w:val="30"/>
          <w:rtl/>
        </w:rPr>
      </w:pPr>
      <w:bookmarkStart w:id="60" w:name="_Toc221220072"/>
      <w:r w:rsidRPr="00AF40B4">
        <w:rPr>
          <w:rFonts w:eastAsia="Times New Roman"/>
          <w:sz w:val="30"/>
          <w:szCs w:val="30"/>
          <w:rtl/>
        </w:rPr>
        <w:lastRenderedPageBreak/>
        <w:t xml:space="preserve">فصل </w:t>
      </w:r>
      <w:r w:rsidR="002C39BF" w:rsidRPr="00AF40B4">
        <w:rPr>
          <w:rFonts w:eastAsia="Times New Roman" w:hint="cs"/>
          <w:sz w:val="30"/>
          <w:szCs w:val="30"/>
          <w:rtl/>
        </w:rPr>
        <w:t>س</w:t>
      </w:r>
      <w:r w:rsidRPr="00AF40B4">
        <w:rPr>
          <w:rFonts w:eastAsia="Times New Roman"/>
          <w:sz w:val="30"/>
          <w:szCs w:val="30"/>
          <w:rtl/>
        </w:rPr>
        <w:t>وم</w:t>
      </w:r>
      <w:r w:rsidRPr="00AF40B4">
        <w:rPr>
          <w:rFonts w:eastAsia="Times New Roman"/>
          <w:sz w:val="30"/>
          <w:szCs w:val="30"/>
          <w:rtl/>
        </w:rPr>
        <w:br/>
      </w:r>
      <w:r w:rsidRPr="00AF40B4">
        <w:rPr>
          <w:sz w:val="30"/>
          <w:szCs w:val="30"/>
          <w:rtl/>
        </w:rPr>
        <w:t xml:space="preserve"> </w:t>
      </w:r>
      <w:r w:rsidRPr="00AF40B4">
        <w:rPr>
          <w:rFonts w:hint="cs"/>
          <w:sz w:val="30"/>
          <w:szCs w:val="30"/>
          <w:rtl/>
        </w:rPr>
        <w:t xml:space="preserve">روش </w:t>
      </w:r>
      <w:r w:rsidR="00D224A9">
        <w:rPr>
          <w:rFonts w:hint="cs"/>
          <w:sz w:val="30"/>
          <w:szCs w:val="30"/>
          <w:rtl/>
        </w:rPr>
        <w:t>شناسی سمینار</w:t>
      </w:r>
      <w:bookmarkEnd w:id="60"/>
    </w:p>
    <w:p w14:paraId="6B62CB5B" w14:textId="77777777" w:rsidR="003807B4" w:rsidRPr="004C6F11" w:rsidRDefault="003807B4" w:rsidP="003807B4">
      <w:pPr>
        <w:bidi/>
        <w:jc w:val="right"/>
        <w:rPr>
          <w:rFonts w:ascii="IRNazanin" w:eastAsia="Calibri" w:hAnsi="IRNazanin" w:cs="B Nazanin"/>
          <w:b/>
          <w:bCs/>
          <w:sz w:val="26"/>
          <w:szCs w:val="26"/>
          <w:rtl/>
        </w:rPr>
      </w:pPr>
    </w:p>
    <w:p w14:paraId="4820499C" w14:textId="77777777" w:rsidR="003807B4" w:rsidRPr="004C6F11" w:rsidRDefault="003807B4" w:rsidP="003807B4">
      <w:pPr>
        <w:tabs>
          <w:tab w:val="right" w:pos="3690"/>
        </w:tabs>
        <w:bidi/>
        <w:spacing w:before="24" w:after="24" w:line="288" w:lineRule="auto"/>
        <w:ind w:firstLine="202"/>
        <w:jc w:val="both"/>
        <w:rPr>
          <w:rFonts w:ascii="IRNazanin" w:eastAsia="Calibri" w:hAnsi="IRNazanin" w:cs="B Nazanin"/>
          <w:sz w:val="26"/>
          <w:szCs w:val="26"/>
          <w:rtl/>
        </w:rPr>
      </w:pPr>
    </w:p>
    <w:p w14:paraId="19B4C0B6" w14:textId="77777777" w:rsidR="003807B4" w:rsidRPr="004C6F11" w:rsidRDefault="003807B4" w:rsidP="003807B4">
      <w:pPr>
        <w:bidi/>
        <w:jc w:val="both"/>
        <w:rPr>
          <w:rFonts w:ascii="IRNazanin" w:eastAsia="Calibri" w:hAnsi="IRNazanin" w:cs="B Nazanin"/>
          <w:sz w:val="26"/>
          <w:szCs w:val="26"/>
          <w:rtl/>
        </w:rPr>
      </w:pPr>
    </w:p>
    <w:p w14:paraId="4651D431" w14:textId="77777777" w:rsidR="003807B4" w:rsidRPr="004C6F11" w:rsidRDefault="003807B4" w:rsidP="003807B4">
      <w:pPr>
        <w:tabs>
          <w:tab w:val="right" w:pos="3690"/>
        </w:tabs>
        <w:bidi/>
        <w:spacing w:before="24" w:after="24" w:line="288" w:lineRule="auto"/>
        <w:ind w:firstLine="202"/>
        <w:jc w:val="both"/>
        <w:rPr>
          <w:rFonts w:ascii="IRNazanin" w:eastAsia="Calibri" w:hAnsi="IRNazanin" w:cs="B Nazanin"/>
          <w:sz w:val="26"/>
          <w:szCs w:val="26"/>
          <w:rtl/>
        </w:rPr>
      </w:pPr>
    </w:p>
    <w:p w14:paraId="4C463FFB" w14:textId="77777777" w:rsidR="003807B4" w:rsidRPr="004C6F11" w:rsidRDefault="003807B4" w:rsidP="003807B4">
      <w:pPr>
        <w:bidi/>
        <w:jc w:val="both"/>
        <w:rPr>
          <w:rFonts w:ascii="IRNazanin" w:eastAsia="Calibri" w:hAnsi="IRNazanin" w:cs="B Nazanin"/>
          <w:sz w:val="26"/>
          <w:szCs w:val="26"/>
        </w:rPr>
      </w:pPr>
    </w:p>
    <w:p w14:paraId="3E115467" w14:textId="77777777" w:rsidR="003807B4" w:rsidRPr="004C6F11" w:rsidRDefault="003807B4" w:rsidP="003807B4">
      <w:pPr>
        <w:tabs>
          <w:tab w:val="right" w:pos="3690"/>
        </w:tabs>
        <w:bidi/>
        <w:spacing w:before="24" w:after="24" w:line="288" w:lineRule="auto"/>
        <w:ind w:firstLine="202"/>
        <w:jc w:val="both"/>
        <w:rPr>
          <w:rFonts w:ascii="IRNazanin" w:eastAsia="Calibri" w:hAnsi="IRNazanin" w:cs="B Nazanin"/>
          <w:sz w:val="26"/>
          <w:szCs w:val="26"/>
          <w:rtl/>
        </w:rPr>
      </w:pPr>
    </w:p>
    <w:p w14:paraId="39DFD38D" w14:textId="77777777" w:rsidR="003807B4" w:rsidRPr="004C6F11" w:rsidRDefault="003807B4" w:rsidP="003807B4">
      <w:pPr>
        <w:bidi/>
        <w:spacing w:line="276" w:lineRule="auto"/>
        <w:jc w:val="both"/>
        <w:rPr>
          <w:rFonts w:cs="B Nazanin"/>
          <w:b/>
          <w:bCs/>
          <w:szCs w:val="28"/>
          <w:rtl/>
        </w:rPr>
      </w:pPr>
    </w:p>
    <w:p w14:paraId="5AC3A3C9" w14:textId="77777777" w:rsidR="003807B4" w:rsidRPr="004C6F11" w:rsidRDefault="003807B4" w:rsidP="003807B4">
      <w:pPr>
        <w:keepNext/>
        <w:keepLines/>
        <w:numPr>
          <w:ilvl w:val="1"/>
          <w:numId w:val="0"/>
        </w:numPr>
        <w:bidi/>
        <w:spacing w:before="40"/>
        <w:outlineLvl w:val="1"/>
        <w:rPr>
          <w:rFonts w:ascii="Calibri Light" w:hAnsi="Calibri Light" w:cs="B Nazanin"/>
          <w:b/>
          <w:bCs/>
          <w:sz w:val="28"/>
          <w:szCs w:val="28"/>
          <w:rtl/>
        </w:rPr>
      </w:pPr>
      <w:bookmarkStart w:id="61" w:name="_Toc180443418"/>
      <w:bookmarkStart w:id="62" w:name="_Toc221220073"/>
      <w:r w:rsidRPr="004C6F11">
        <w:rPr>
          <w:rFonts w:ascii="Calibri Light" w:hAnsi="Calibri Light" w:cs="B Nazanin" w:hint="cs"/>
          <w:b/>
          <w:bCs/>
          <w:sz w:val="28"/>
          <w:szCs w:val="28"/>
          <w:rtl/>
        </w:rPr>
        <w:t>مقدمه</w:t>
      </w:r>
      <w:bookmarkEnd w:id="59"/>
      <w:bookmarkEnd w:id="61"/>
      <w:bookmarkEnd w:id="62"/>
    </w:p>
    <w:p w14:paraId="77566580" w14:textId="3C329267" w:rsidR="003807B4" w:rsidRDefault="00D224A9" w:rsidP="00D224A9">
      <w:pPr>
        <w:bidi/>
        <w:ind w:firstLine="192"/>
        <w:jc w:val="both"/>
        <w:rPr>
          <w:rFonts w:asciiTheme="majorBidi" w:eastAsia="Calibri" w:hAnsiTheme="majorBidi" w:cs="B Nazanin"/>
          <w:sz w:val="30"/>
          <w:szCs w:val="30"/>
          <w:rtl/>
        </w:rPr>
      </w:pPr>
      <w:r>
        <w:rPr>
          <w:rFonts w:eastAsia="Calibri" w:cs="B Nazanin" w:hint="cs"/>
          <w:sz w:val="26"/>
          <w:szCs w:val="26"/>
          <w:rtl/>
        </w:rPr>
        <w:t>اااااا</w:t>
      </w:r>
    </w:p>
    <w:p w14:paraId="618A8039" w14:textId="256B03D4" w:rsidR="003807B4" w:rsidRDefault="003807B4">
      <w:pPr>
        <w:rPr>
          <w:rFonts w:asciiTheme="majorBidi" w:eastAsia="Calibri" w:hAnsiTheme="majorBidi" w:cs="B Nazanin"/>
          <w:sz w:val="30"/>
          <w:szCs w:val="30"/>
          <w:rtl/>
        </w:rPr>
      </w:pPr>
      <w:r>
        <w:rPr>
          <w:rFonts w:asciiTheme="majorBidi" w:eastAsia="Calibri" w:hAnsiTheme="majorBidi" w:cs="B Nazanin"/>
          <w:sz w:val="30"/>
          <w:szCs w:val="30"/>
          <w:rtl/>
        </w:rPr>
        <w:br w:type="page"/>
      </w:r>
    </w:p>
    <w:p w14:paraId="157E91AB" w14:textId="4CF9DE1D" w:rsidR="003807B4" w:rsidRPr="008556A6" w:rsidRDefault="00180B5F" w:rsidP="008556A6">
      <w:pPr>
        <w:pStyle w:val="Heading2"/>
        <w:jc w:val="both"/>
        <w:rPr>
          <w:rtl/>
        </w:rPr>
      </w:pPr>
      <w:bookmarkStart w:id="63" w:name="_Toc221220074"/>
      <w:r>
        <w:rPr>
          <w:rFonts w:hint="cs"/>
          <w:rtl/>
        </w:rPr>
        <w:lastRenderedPageBreak/>
        <w:t xml:space="preserve">3-1 </w:t>
      </w:r>
      <w:r w:rsidR="00D224A9" w:rsidRPr="0091387F">
        <w:rPr>
          <w:rFonts w:ascii="B Nazanin" w:hAnsi="B Nazanin"/>
          <w:rtl/>
        </w:rPr>
        <w:t>نوع و ماهیت مطالعه</w:t>
      </w:r>
      <w:bookmarkEnd w:id="63"/>
    </w:p>
    <w:p w14:paraId="156911D6" w14:textId="245395AC" w:rsidR="003807B4" w:rsidRPr="00D224A9" w:rsidRDefault="00D224A9" w:rsidP="00D224A9">
      <w:pPr>
        <w:bidi/>
        <w:ind w:firstLine="192"/>
        <w:jc w:val="both"/>
        <w:rPr>
          <w:rFonts w:asciiTheme="majorBidi" w:eastAsia="Calibri" w:hAnsiTheme="majorBidi" w:cs="B Nazanin"/>
          <w:sz w:val="26"/>
          <w:szCs w:val="26"/>
          <w:rtl/>
        </w:rPr>
      </w:pPr>
      <w:r w:rsidRPr="00D224A9">
        <w:rPr>
          <w:rFonts w:asciiTheme="majorBidi" w:eastAsia="Calibri" w:hAnsiTheme="majorBidi" w:cs="B Nazanin"/>
          <w:sz w:val="26"/>
          <w:szCs w:val="26"/>
          <w:rtl/>
        </w:rPr>
        <w:t>ا</w:t>
      </w:r>
      <w:r w:rsidRPr="00D224A9">
        <w:rPr>
          <w:rFonts w:asciiTheme="majorBidi" w:eastAsia="Calibri" w:hAnsiTheme="majorBidi" w:cs="B Nazanin" w:hint="cs"/>
          <w:sz w:val="26"/>
          <w:szCs w:val="26"/>
          <w:rtl/>
        </w:rPr>
        <w:t>ی</w:t>
      </w:r>
      <w:r w:rsidRPr="00D224A9">
        <w:rPr>
          <w:rFonts w:asciiTheme="majorBidi" w:eastAsia="Calibri" w:hAnsiTheme="majorBidi" w:cs="B Nazanin" w:hint="eastAsia"/>
          <w:sz w:val="26"/>
          <w:szCs w:val="26"/>
          <w:rtl/>
        </w:rPr>
        <w:t>ن</w:t>
      </w:r>
      <w:r w:rsidRPr="00D224A9">
        <w:rPr>
          <w:rFonts w:asciiTheme="majorBidi" w:eastAsia="Calibri" w:hAnsiTheme="majorBidi" w:cs="B Nazanin"/>
          <w:sz w:val="26"/>
          <w:szCs w:val="26"/>
          <w:rtl/>
        </w:rPr>
        <w:t xml:space="preserve"> گزارش </w:t>
      </w:r>
      <w:r w:rsidRPr="00D224A9">
        <w:rPr>
          <w:rFonts w:asciiTheme="majorBidi" w:eastAsia="Calibri" w:hAnsiTheme="majorBidi" w:cs="B Nazanin" w:hint="cs"/>
          <w:sz w:val="26"/>
          <w:szCs w:val="26"/>
          <w:rtl/>
        </w:rPr>
        <w:t>ی</w:t>
      </w:r>
      <w:r w:rsidRPr="00D224A9">
        <w:rPr>
          <w:rFonts w:asciiTheme="majorBidi" w:eastAsia="Calibri" w:hAnsiTheme="majorBidi" w:cs="B Nazanin" w:hint="eastAsia"/>
          <w:sz w:val="26"/>
          <w:szCs w:val="26"/>
          <w:rtl/>
        </w:rPr>
        <w:t>ک</w:t>
      </w:r>
      <w:r w:rsidRPr="00D224A9">
        <w:rPr>
          <w:rFonts w:asciiTheme="majorBidi" w:eastAsia="Calibri" w:hAnsiTheme="majorBidi" w:cs="B Nazanin"/>
          <w:sz w:val="26"/>
          <w:szCs w:val="26"/>
          <w:rtl/>
        </w:rPr>
        <w:t xml:space="preserve"> مرور تحل</w:t>
      </w:r>
      <w:r w:rsidRPr="00D224A9">
        <w:rPr>
          <w:rFonts w:asciiTheme="majorBidi" w:eastAsia="Calibri" w:hAnsiTheme="majorBidi" w:cs="B Nazanin" w:hint="cs"/>
          <w:sz w:val="26"/>
          <w:szCs w:val="26"/>
          <w:rtl/>
        </w:rPr>
        <w:t>ی</w:t>
      </w:r>
      <w:r w:rsidRPr="00D224A9">
        <w:rPr>
          <w:rFonts w:asciiTheme="majorBidi" w:eastAsia="Calibri" w:hAnsiTheme="majorBidi" w:cs="B Nazanin" w:hint="eastAsia"/>
          <w:sz w:val="26"/>
          <w:szCs w:val="26"/>
          <w:rtl/>
        </w:rPr>
        <w:t>ل</w:t>
      </w:r>
      <w:r w:rsidRPr="00D224A9">
        <w:rPr>
          <w:rFonts w:asciiTheme="majorBidi" w:eastAsia="Calibri" w:hAnsiTheme="majorBidi" w:cs="B Nazanin" w:hint="cs"/>
          <w:sz w:val="26"/>
          <w:szCs w:val="26"/>
          <w:rtl/>
        </w:rPr>
        <w:t>ی</w:t>
      </w:r>
      <w:r w:rsidRPr="00D224A9">
        <w:rPr>
          <w:rFonts w:asciiTheme="majorBidi" w:eastAsia="Calibri" w:hAnsiTheme="majorBidi" w:cs="B Nazanin"/>
          <w:sz w:val="26"/>
          <w:szCs w:val="26"/>
          <w:rtl/>
        </w:rPr>
        <w:t xml:space="preserve"> با رو</w:t>
      </w:r>
      <w:r w:rsidRPr="00D224A9">
        <w:rPr>
          <w:rFonts w:asciiTheme="majorBidi" w:eastAsia="Calibri" w:hAnsiTheme="majorBidi" w:cs="B Nazanin" w:hint="cs"/>
          <w:sz w:val="26"/>
          <w:szCs w:val="26"/>
          <w:rtl/>
        </w:rPr>
        <w:t>ی</w:t>
      </w:r>
      <w:r w:rsidRPr="00D224A9">
        <w:rPr>
          <w:rFonts w:asciiTheme="majorBidi" w:eastAsia="Calibri" w:hAnsiTheme="majorBidi" w:cs="B Nazanin" w:hint="eastAsia"/>
          <w:sz w:val="26"/>
          <w:szCs w:val="26"/>
          <w:rtl/>
        </w:rPr>
        <w:t>کرد</w:t>
      </w:r>
      <w:r w:rsidRPr="00D224A9">
        <w:rPr>
          <w:rFonts w:asciiTheme="majorBidi" w:eastAsia="Calibri" w:hAnsiTheme="majorBidi" w:cs="B Nazanin"/>
          <w:sz w:val="26"/>
          <w:szCs w:val="26"/>
          <w:rtl/>
        </w:rPr>
        <w:t xml:space="preserve"> ن</w:t>
      </w:r>
      <w:r w:rsidRPr="00D224A9">
        <w:rPr>
          <w:rFonts w:asciiTheme="majorBidi" w:eastAsia="Calibri" w:hAnsiTheme="majorBidi" w:cs="B Nazanin" w:hint="cs"/>
          <w:sz w:val="26"/>
          <w:szCs w:val="26"/>
          <w:rtl/>
        </w:rPr>
        <w:t>ی</w:t>
      </w:r>
      <w:r w:rsidRPr="00D224A9">
        <w:rPr>
          <w:rFonts w:asciiTheme="majorBidi" w:eastAsia="Calibri" w:hAnsiTheme="majorBidi" w:cs="B Nazanin" w:hint="eastAsia"/>
          <w:sz w:val="26"/>
          <w:szCs w:val="26"/>
          <w:rtl/>
        </w:rPr>
        <w:t>مه‌نظام‌مند</w:t>
      </w:r>
      <w:r w:rsidRPr="00D224A9">
        <w:rPr>
          <w:rFonts w:asciiTheme="majorBidi" w:eastAsia="Calibri" w:hAnsiTheme="majorBidi" w:cs="B Nazanin"/>
          <w:sz w:val="26"/>
          <w:szCs w:val="26"/>
          <w:rtl/>
        </w:rPr>
        <w:t xml:space="preserve"> است. هدف، ادغام مفهوم</w:t>
      </w:r>
      <w:r w:rsidRPr="00D224A9">
        <w:rPr>
          <w:rFonts w:asciiTheme="majorBidi" w:eastAsia="Calibri" w:hAnsiTheme="majorBidi" w:cs="B Nazanin" w:hint="cs"/>
          <w:sz w:val="26"/>
          <w:szCs w:val="26"/>
          <w:rtl/>
        </w:rPr>
        <w:t>ی</w:t>
      </w:r>
      <w:r w:rsidRPr="00D224A9">
        <w:rPr>
          <w:rFonts w:asciiTheme="majorBidi" w:eastAsia="Calibri" w:hAnsiTheme="majorBidi" w:cs="B Nazanin"/>
          <w:sz w:val="26"/>
          <w:szCs w:val="26"/>
          <w:rtl/>
        </w:rPr>
        <w:t xml:space="preserve"> و تحل</w:t>
      </w:r>
      <w:r w:rsidRPr="00D224A9">
        <w:rPr>
          <w:rFonts w:asciiTheme="majorBidi" w:eastAsia="Calibri" w:hAnsiTheme="majorBidi" w:cs="B Nazanin" w:hint="cs"/>
          <w:sz w:val="26"/>
          <w:szCs w:val="26"/>
          <w:rtl/>
        </w:rPr>
        <w:t>ی</w:t>
      </w:r>
      <w:r w:rsidRPr="00D224A9">
        <w:rPr>
          <w:rFonts w:asciiTheme="majorBidi" w:eastAsia="Calibri" w:hAnsiTheme="majorBidi" w:cs="B Nazanin" w:hint="eastAsia"/>
          <w:sz w:val="26"/>
          <w:szCs w:val="26"/>
          <w:rtl/>
        </w:rPr>
        <w:t>ل</w:t>
      </w:r>
      <w:r w:rsidRPr="00D224A9">
        <w:rPr>
          <w:rFonts w:asciiTheme="majorBidi" w:eastAsia="Calibri" w:hAnsiTheme="majorBidi" w:cs="B Nazanin"/>
          <w:sz w:val="26"/>
          <w:szCs w:val="26"/>
          <w:rtl/>
        </w:rPr>
        <w:t xml:space="preserve"> انتقاد</w:t>
      </w:r>
      <w:r w:rsidRPr="00D224A9">
        <w:rPr>
          <w:rFonts w:asciiTheme="majorBidi" w:eastAsia="Calibri" w:hAnsiTheme="majorBidi" w:cs="B Nazanin" w:hint="cs"/>
          <w:sz w:val="26"/>
          <w:szCs w:val="26"/>
          <w:rtl/>
        </w:rPr>
        <w:t>ی</w:t>
      </w:r>
      <w:r w:rsidRPr="00D224A9">
        <w:rPr>
          <w:rFonts w:asciiTheme="majorBidi" w:eastAsia="Calibri" w:hAnsiTheme="majorBidi" w:cs="B Nazanin"/>
          <w:sz w:val="26"/>
          <w:szCs w:val="26"/>
          <w:rtl/>
        </w:rPr>
        <w:t xml:space="preserve"> شواهد است؛ بنابرا</w:t>
      </w:r>
      <w:r w:rsidRPr="00D224A9">
        <w:rPr>
          <w:rFonts w:asciiTheme="majorBidi" w:eastAsia="Calibri" w:hAnsiTheme="majorBidi" w:cs="B Nazanin" w:hint="cs"/>
          <w:sz w:val="26"/>
          <w:szCs w:val="26"/>
          <w:rtl/>
        </w:rPr>
        <w:t>ی</w:t>
      </w:r>
      <w:r w:rsidRPr="00D224A9">
        <w:rPr>
          <w:rFonts w:asciiTheme="majorBidi" w:eastAsia="Calibri" w:hAnsiTheme="majorBidi" w:cs="B Nazanin" w:hint="eastAsia"/>
          <w:sz w:val="26"/>
          <w:szCs w:val="26"/>
          <w:rtl/>
        </w:rPr>
        <w:t>ن</w:t>
      </w:r>
      <w:r w:rsidRPr="00D224A9">
        <w:rPr>
          <w:rFonts w:asciiTheme="majorBidi" w:eastAsia="Calibri" w:hAnsiTheme="majorBidi" w:cs="B Nazanin"/>
          <w:sz w:val="26"/>
          <w:szCs w:val="26"/>
          <w:rtl/>
        </w:rPr>
        <w:t xml:space="preserve"> به‌جا</w:t>
      </w:r>
      <w:r w:rsidRPr="00D224A9">
        <w:rPr>
          <w:rFonts w:asciiTheme="majorBidi" w:eastAsia="Calibri" w:hAnsiTheme="majorBidi" w:cs="B Nazanin" w:hint="cs"/>
          <w:sz w:val="26"/>
          <w:szCs w:val="26"/>
          <w:rtl/>
        </w:rPr>
        <w:t>ی</w:t>
      </w:r>
      <w:r w:rsidRPr="00D224A9">
        <w:rPr>
          <w:rFonts w:asciiTheme="majorBidi" w:eastAsia="Calibri" w:hAnsiTheme="majorBidi" w:cs="B Nazanin"/>
          <w:sz w:val="26"/>
          <w:szCs w:val="26"/>
          <w:rtl/>
        </w:rPr>
        <w:t xml:space="preserve"> متاآنال</w:t>
      </w:r>
      <w:r w:rsidRPr="00D224A9">
        <w:rPr>
          <w:rFonts w:asciiTheme="majorBidi" w:eastAsia="Calibri" w:hAnsiTheme="majorBidi" w:cs="B Nazanin" w:hint="cs"/>
          <w:sz w:val="26"/>
          <w:szCs w:val="26"/>
          <w:rtl/>
        </w:rPr>
        <w:t>ی</w:t>
      </w:r>
      <w:r w:rsidRPr="00D224A9">
        <w:rPr>
          <w:rFonts w:asciiTheme="majorBidi" w:eastAsia="Calibri" w:hAnsiTheme="majorBidi" w:cs="B Nazanin" w:hint="eastAsia"/>
          <w:sz w:val="26"/>
          <w:szCs w:val="26"/>
          <w:rtl/>
        </w:rPr>
        <w:t>ز</w:t>
      </w:r>
      <w:r w:rsidRPr="00D224A9">
        <w:rPr>
          <w:rFonts w:asciiTheme="majorBidi" w:eastAsia="Calibri" w:hAnsiTheme="majorBidi" w:cs="B Nazanin"/>
          <w:sz w:val="26"/>
          <w:szCs w:val="26"/>
          <w:rtl/>
        </w:rPr>
        <w:t xml:space="preserve"> کم</w:t>
      </w:r>
      <w:r w:rsidRPr="00D224A9">
        <w:rPr>
          <w:rFonts w:asciiTheme="majorBidi" w:eastAsia="Calibri" w:hAnsiTheme="majorBidi" w:cs="B Nazanin" w:hint="cs"/>
          <w:sz w:val="26"/>
          <w:szCs w:val="26"/>
          <w:rtl/>
        </w:rPr>
        <w:t>ی</w:t>
      </w:r>
      <w:r w:rsidRPr="00D224A9">
        <w:rPr>
          <w:rFonts w:asciiTheme="majorBidi" w:eastAsia="Calibri" w:hAnsiTheme="majorBidi" w:cs="B Nazanin" w:hint="eastAsia"/>
          <w:sz w:val="26"/>
          <w:szCs w:val="26"/>
          <w:rtl/>
        </w:rPr>
        <w:t>،</w:t>
      </w:r>
      <w:r w:rsidRPr="00D224A9">
        <w:rPr>
          <w:rFonts w:asciiTheme="majorBidi" w:eastAsia="Calibri" w:hAnsiTheme="majorBidi" w:cs="B Nazanin"/>
          <w:sz w:val="26"/>
          <w:szCs w:val="26"/>
          <w:rtl/>
        </w:rPr>
        <w:t xml:space="preserve"> بر مقا</w:t>
      </w:r>
      <w:r w:rsidRPr="00D224A9">
        <w:rPr>
          <w:rFonts w:asciiTheme="majorBidi" w:eastAsia="Calibri" w:hAnsiTheme="majorBidi" w:cs="B Nazanin" w:hint="cs"/>
          <w:sz w:val="26"/>
          <w:szCs w:val="26"/>
          <w:rtl/>
        </w:rPr>
        <w:t>ی</w:t>
      </w:r>
      <w:r w:rsidRPr="00D224A9">
        <w:rPr>
          <w:rFonts w:asciiTheme="majorBidi" w:eastAsia="Calibri" w:hAnsiTheme="majorBidi" w:cs="B Nazanin" w:hint="eastAsia"/>
          <w:sz w:val="26"/>
          <w:szCs w:val="26"/>
          <w:rtl/>
        </w:rPr>
        <w:t>سه</w:t>
      </w:r>
      <w:r w:rsidRPr="00D224A9">
        <w:rPr>
          <w:rFonts w:asciiTheme="majorBidi" w:eastAsia="Calibri" w:hAnsiTheme="majorBidi" w:cs="B Nazanin"/>
          <w:sz w:val="26"/>
          <w:szCs w:val="26"/>
          <w:rtl/>
        </w:rPr>
        <w:t xml:space="preserve"> رو</w:t>
      </w:r>
      <w:r w:rsidRPr="00D224A9">
        <w:rPr>
          <w:rFonts w:asciiTheme="majorBidi" w:eastAsia="Calibri" w:hAnsiTheme="majorBidi" w:cs="B Nazanin" w:hint="cs"/>
          <w:sz w:val="26"/>
          <w:szCs w:val="26"/>
          <w:rtl/>
        </w:rPr>
        <w:t>ی</w:t>
      </w:r>
      <w:r w:rsidRPr="00D224A9">
        <w:rPr>
          <w:rFonts w:asciiTheme="majorBidi" w:eastAsia="Calibri" w:hAnsiTheme="majorBidi" w:cs="B Nazanin" w:hint="eastAsia"/>
          <w:sz w:val="26"/>
          <w:szCs w:val="26"/>
          <w:rtl/>
        </w:rPr>
        <w:t>کردها،</w:t>
      </w:r>
      <w:r w:rsidRPr="00D224A9">
        <w:rPr>
          <w:rFonts w:asciiTheme="majorBidi" w:eastAsia="Calibri" w:hAnsiTheme="majorBidi" w:cs="B Nazanin"/>
          <w:sz w:val="26"/>
          <w:szCs w:val="26"/>
          <w:rtl/>
        </w:rPr>
        <w:t xml:space="preserve"> تعار</w:t>
      </w:r>
      <w:r w:rsidRPr="00D224A9">
        <w:rPr>
          <w:rFonts w:asciiTheme="majorBidi" w:eastAsia="Calibri" w:hAnsiTheme="majorBidi" w:cs="B Nazanin" w:hint="cs"/>
          <w:sz w:val="26"/>
          <w:szCs w:val="26"/>
          <w:rtl/>
        </w:rPr>
        <w:t>ی</w:t>
      </w:r>
      <w:r w:rsidRPr="00D224A9">
        <w:rPr>
          <w:rFonts w:asciiTheme="majorBidi" w:eastAsia="Calibri" w:hAnsiTheme="majorBidi" w:cs="B Nazanin" w:hint="eastAsia"/>
          <w:sz w:val="26"/>
          <w:szCs w:val="26"/>
          <w:rtl/>
        </w:rPr>
        <w:t>ف</w:t>
      </w:r>
      <w:r w:rsidRPr="00D224A9">
        <w:rPr>
          <w:rFonts w:asciiTheme="majorBidi" w:eastAsia="Calibri" w:hAnsiTheme="majorBidi" w:cs="B Nazanin"/>
          <w:sz w:val="26"/>
          <w:szCs w:val="26"/>
          <w:rtl/>
        </w:rPr>
        <w:t xml:space="preserve"> و محدود</w:t>
      </w:r>
      <w:r w:rsidRPr="00D224A9">
        <w:rPr>
          <w:rFonts w:asciiTheme="majorBidi" w:eastAsia="Calibri" w:hAnsiTheme="majorBidi" w:cs="B Nazanin" w:hint="cs"/>
          <w:sz w:val="26"/>
          <w:szCs w:val="26"/>
          <w:rtl/>
        </w:rPr>
        <w:t>ی</w:t>
      </w:r>
      <w:r w:rsidRPr="00D224A9">
        <w:rPr>
          <w:rFonts w:asciiTheme="majorBidi" w:eastAsia="Calibri" w:hAnsiTheme="majorBidi" w:cs="B Nazanin" w:hint="eastAsia"/>
          <w:sz w:val="26"/>
          <w:szCs w:val="26"/>
          <w:rtl/>
        </w:rPr>
        <w:t>ت‌ها</w:t>
      </w:r>
      <w:r w:rsidRPr="00D224A9">
        <w:rPr>
          <w:rFonts w:asciiTheme="majorBidi" w:eastAsia="Calibri" w:hAnsiTheme="majorBidi" w:cs="B Nazanin"/>
          <w:sz w:val="26"/>
          <w:szCs w:val="26"/>
          <w:rtl/>
        </w:rPr>
        <w:t xml:space="preserve"> تمرکز م</w:t>
      </w:r>
      <w:r w:rsidRPr="00D224A9">
        <w:rPr>
          <w:rFonts w:asciiTheme="majorBidi" w:eastAsia="Calibri" w:hAnsiTheme="majorBidi" w:cs="B Nazanin" w:hint="cs"/>
          <w:sz w:val="26"/>
          <w:szCs w:val="26"/>
          <w:rtl/>
        </w:rPr>
        <w:t>ی‌</w:t>
      </w:r>
      <w:r w:rsidRPr="00D224A9">
        <w:rPr>
          <w:rFonts w:asciiTheme="majorBidi" w:eastAsia="Calibri" w:hAnsiTheme="majorBidi" w:cs="B Nazanin" w:hint="eastAsia"/>
          <w:sz w:val="26"/>
          <w:szCs w:val="26"/>
          <w:rtl/>
        </w:rPr>
        <w:t>شود</w:t>
      </w:r>
      <w:r w:rsidRPr="00D224A9">
        <w:rPr>
          <w:rFonts w:asciiTheme="majorBidi" w:eastAsia="Calibri" w:hAnsiTheme="majorBidi" w:cs="B Nazanin"/>
          <w:sz w:val="26"/>
          <w:szCs w:val="26"/>
          <w:rtl/>
        </w:rPr>
        <w:t>.</w:t>
      </w:r>
    </w:p>
    <w:p w14:paraId="06E60E90" w14:textId="34A63185" w:rsidR="00F332AF" w:rsidRPr="00F6319C" w:rsidRDefault="00F332AF" w:rsidP="00F332AF">
      <w:pPr>
        <w:pStyle w:val="Heading2"/>
        <w:jc w:val="both"/>
        <w:rPr>
          <w:rtl/>
        </w:rPr>
      </w:pPr>
      <w:bookmarkStart w:id="64" w:name="_Toc221220075"/>
      <w:r>
        <w:rPr>
          <w:rFonts w:hint="cs"/>
          <w:rtl/>
        </w:rPr>
        <w:t xml:space="preserve">3-2 </w:t>
      </w:r>
      <w:r w:rsidR="00D224A9" w:rsidRPr="0091387F">
        <w:rPr>
          <w:rFonts w:ascii="B Nazanin" w:hAnsi="B Nazanin"/>
          <w:rtl/>
        </w:rPr>
        <w:t>منابع و جامعه اطلاعاتی</w:t>
      </w:r>
      <w:bookmarkEnd w:id="64"/>
    </w:p>
    <w:p w14:paraId="5F22ED68" w14:textId="77777777" w:rsidR="00D224A9" w:rsidRPr="00D224A9" w:rsidRDefault="00D224A9" w:rsidP="00D224A9">
      <w:pPr>
        <w:pStyle w:val="ListBullet"/>
        <w:bidi/>
        <w:rPr>
          <w:rFonts w:ascii="Times New Roman" w:hAnsi="Times New Roman" w:cs="Times New Roman"/>
        </w:rPr>
      </w:pPr>
      <w:r w:rsidRPr="00D224A9">
        <w:rPr>
          <w:rFonts w:ascii="Times New Roman" w:hAnsi="Times New Roman" w:cs="Times New Roman"/>
          <w:rtl/>
        </w:rPr>
        <w:t>PubMed/Medline</w:t>
      </w:r>
    </w:p>
    <w:p w14:paraId="59FA991A" w14:textId="77777777" w:rsidR="00D224A9" w:rsidRPr="00D224A9" w:rsidRDefault="00D224A9" w:rsidP="00D224A9">
      <w:pPr>
        <w:pStyle w:val="ListBullet"/>
        <w:bidi/>
        <w:rPr>
          <w:rFonts w:ascii="Times New Roman" w:hAnsi="Times New Roman" w:cs="Times New Roman"/>
        </w:rPr>
      </w:pPr>
      <w:r w:rsidRPr="00D224A9">
        <w:rPr>
          <w:rFonts w:ascii="Times New Roman" w:hAnsi="Times New Roman" w:cs="Times New Roman"/>
          <w:rtl/>
        </w:rPr>
        <w:t>Scopus</w:t>
      </w:r>
    </w:p>
    <w:p w14:paraId="7DD070FA" w14:textId="77777777" w:rsidR="00D224A9" w:rsidRPr="00D224A9" w:rsidRDefault="00D224A9" w:rsidP="00D224A9">
      <w:pPr>
        <w:pStyle w:val="ListBullet"/>
        <w:bidi/>
        <w:rPr>
          <w:rFonts w:ascii="Times New Roman" w:hAnsi="Times New Roman" w:cs="Times New Roman"/>
        </w:rPr>
      </w:pPr>
      <w:r w:rsidRPr="00D224A9">
        <w:rPr>
          <w:rFonts w:ascii="Times New Roman" w:hAnsi="Times New Roman" w:cs="Times New Roman"/>
          <w:rtl/>
        </w:rPr>
        <w:t>Web of Science</w:t>
      </w:r>
    </w:p>
    <w:p w14:paraId="408B34A9" w14:textId="77777777" w:rsidR="00D224A9" w:rsidRPr="00D224A9" w:rsidRDefault="00D224A9" w:rsidP="00D224A9">
      <w:pPr>
        <w:pStyle w:val="ListBullet"/>
        <w:bidi/>
        <w:rPr>
          <w:rFonts w:ascii="Times New Roman" w:hAnsi="Times New Roman" w:cs="Times New Roman"/>
        </w:rPr>
      </w:pPr>
      <w:r w:rsidRPr="00D224A9">
        <w:rPr>
          <w:rFonts w:ascii="Times New Roman" w:hAnsi="Times New Roman" w:cs="Times New Roman"/>
          <w:rtl/>
        </w:rPr>
        <w:t>IEEE Xplore</w:t>
      </w:r>
    </w:p>
    <w:p w14:paraId="37700B64" w14:textId="77777777" w:rsidR="00D224A9" w:rsidRPr="00D224A9" w:rsidRDefault="00D224A9" w:rsidP="00D224A9">
      <w:pPr>
        <w:pStyle w:val="ListBullet"/>
        <w:bidi/>
        <w:rPr>
          <w:rFonts w:ascii="Times New Roman" w:hAnsi="Times New Roman" w:cs="Times New Roman"/>
        </w:rPr>
      </w:pPr>
      <w:r w:rsidRPr="00D224A9">
        <w:rPr>
          <w:rFonts w:ascii="Times New Roman" w:hAnsi="Times New Roman" w:cs="Times New Roman"/>
          <w:rtl/>
        </w:rPr>
        <w:t>ScienceDirect</w:t>
      </w:r>
    </w:p>
    <w:p w14:paraId="6071C68E" w14:textId="77777777" w:rsidR="00D224A9" w:rsidRPr="00D224A9" w:rsidRDefault="00D224A9" w:rsidP="00D224A9">
      <w:pPr>
        <w:pStyle w:val="ListBullet"/>
        <w:bidi/>
        <w:rPr>
          <w:rFonts w:ascii="Times New Roman" w:hAnsi="Times New Roman" w:cs="Times New Roman"/>
        </w:rPr>
      </w:pPr>
      <w:r w:rsidRPr="00D224A9">
        <w:rPr>
          <w:rFonts w:ascii="Times New Roman" w:hAnsi="Times New Roman" w:cs="Times New Roman"/>
          <w:rtl/>
        </w:rPr>
        <w:t>MDPI/PLOS/Wiley</w:t>
      </w:r>
    </w:p>
    <w:p w14:paraId="18DE6FBA" w14:textId="4D3E1475" w:rsidR="00D224A9" w:rsidRPr="00D224A9" w:rsidRDefault="00D224A9" w:rsidP="00D224A9">
      <w:pPr>
        <w:pStyle w:val="ListBullet"/>
        <w:bidi/>
        <w:textDirection w:val="tbRl"/>
        <w:rPr>
          <w:rFonts w:ascii="Times New Roman" w:hAnsi="Times New Roman" w:cs="Times New Roman"/>
          <w:rtl/>
        </w:rPr>
      </w:pPr>
      <w:r w:rsidRPr="00D224A9">
        <w:rPr>
          <w:rFonts w:ascii="Times New Roman" w:hAnsi="Times New Roman"/>
          <w:sz w:val="26"/>
          <w:szCs w:val="26"/>
          <w:rtl/>
        </w:rPr>
        <w:t>منابع مرجع بالینی</w:t>
      </w:r>
      <w:r w:rsidRPr="00D224A9">
        <w:rPr>
          <w:rFonts w:ascii="Times New Roman" w:hAnsi="Times New Roman" w:cs="Times New Roman"/>
          <w:rtl/>
        </w:rPr>
        <w:t xml:space="preserve"> (EyeWiki)</w:t>
      </w:r>
    </w:p>
    <w:p w14:paraId="51A05182" w14:textId="05EEA2D2" w:rsidR="001C39B1" w:rsidRPr="001C39B1" w:rsidRDefault="00180B5F" w:rsidP="001C39B1">
      <w:pPr>
        <w:pStyle w:val="Heading2"/>
        <w:jc w:val="both"/>
        <w:rPr>
          <w:rtl/>
        </w:rPr>
      </w:pPr>
      <w:bookmarkStart w:id="65" w:name="_Toc221220076"/>
      <w:r>
        <w:rPr>
          <w:rFonts w:hint="cs"/>
          <w:rtl/>
        </w:rPr>
        <w:t>3-</w:t>
      </w:r>
      <w:r w:rsidR="00B26319">
        <w:rPr>
          <w:rFonts w:hint="cs"/>
          <w:rtl/>
        </w:rPr>
        <w:t>3</w:t>
      </w:r>
      <w:r>
        <w:rPr>
          <w:rFonts w:hint="cs"/>
          <w:rtl/>
        </w:rPr>
        <w:t xml:space="preserve"> </w:t>
      </w:r>
      <w:r w:rsidR="00D224A9" w:rsidRPr="0091387F">
        <w:rPr>
          <w:rFonts w:ascii="B Nazanin" w:hAnsi="B Nazanin"/>
          <w:rtl/>
        </w:rPr>
        <w:t>معیارهای انتخاب منابع</w:t>
      </w:r>
      <w:bookmarkEnd w:id="65"/>
    </w:p>
    <w:p w14:paraId="0D926A0D" w14:textId="77777777" w:rsidR="00D224A9" w:rsidRPr="00D224A9" w:rsidRDefault="00D224A9" w:rsidP="00D224A9">
      <w:pPr>
        <w:pStyle w:val="ListBullet"/>
        <w:bidi/>
        <w:textDirection w:val="tbRl"/>
        <w:rPr>
          <w:rFonts w:ascii="Times New Roman" w:hAnsi="Times New Roman"/>
          <w:sz w:val="26"/>
          <w:szCs w:val="26"/>
        </w:rPr>
      </w:pPr>
      <w:r w:rsidRPr="00D224A9">
        <w:rPr>
          <w:rFonts w:ascii="Times New Roman" w:hAnsi="Times New Roman"/>
          <w:sz w:val="26"/>
          <w:szCs w:val="26"/>
          <w:rtl/>
        </w:rPr>
        <w:t>ارتباط مستقیم با ادم ماکولا دیابتی و توموگرافی انسجام نوری یا داروهای مهارکننده فاکتور رشد اندوتلیال عروقی/DEX</w:t>
      </w:r>
    </w:p>
    <w:p w14:paraId="44FB2FD7" w14:textId="77777777" w:rsidR="00D224A9" w:rsidRPr="00D224A9" w:rsidRDefault="00D224A9" w:rsidP="00D224A9">
      <w:pPr>
        <w:pStyle w:val="ListBullet"/>
        <w:bidi/>
        <w:textDirection w:val="tbRl"/>
        <w:rPr>
          <w:rFonts w:ascii="Times New Roman" w:hAnsi="Times New Roman"/>
          <w:sz w:val="26"/>
          <w:szCs w:val="26"/>
        </w:rPr>
      </w:pPr>
      <w:r w:rsidRPr="00D224A9">
        <w:rPr>
          <w:rFonts w:ascii="Times New Roman" w:hAnsi="Times New Roman"/>
          <w:sz w:val="26"/>
          <w:szCs w:val="26"/>
          <w:rtl/>
        </w:rPr>
        <w:t>وجود بیومارکر توموگرافی انسجام نوری یا روش هوش مصنوعی مرتبط با توموگرافی انسجام نوری</w:t>
      </w:r>
    </w:p>
    <w:p w14:paraId="73673101" w14:textId="77777777" w:rsidR="00D224A9" w:rsidRPr="00D224A9" w:rsidRDefault="00D224A9" w:rsidP="00D224A9">
      <w:pPr>
        <w:pStyle w:val="ListBullet"/>
        <w:bidi/>
        <w:textDirection w:val="tbRl"/>
        <w:rPr>
          <w:rFonts w:ascii="Times New Roman" w:hAnsi="Times New Roman"/>
          <w:sz w:val="26"/>
          <w:szCs w:val="26"/>
        </w:rPr>
      </w:pPr>
      <w:r w:rsidRPr="00D224A9">
        <w:rPr>
          <w:rFonts w:ascii="Times New Roman" w:hAnsi="Times New Roman"/>
          <w:sz w:val="26"/>
          <w:szCs w:val="26"/>
          <w:rtl/>
        </w:rPr>
        <w:t>انتشار در منابع معتبر داوری‌شده یا مرورهای مرجع</w:t>
      </w:r>
    </w:p>
    <w:p w14:paraId="6632E0C8" w14:textId="116566E0" w:rsidR="006C03DA" w:rsidRPr="00D224A9" w:rsidRDefault="00D224A9" w:rsidP="00D224A9">
      <w:pPr>
        <w:pStyle w:val="ListBullet"/>
        <w:bidi/>
        <w:textDirection w:val="tbRl"/>
        <w:rPr>
          <w:rFonts w:ascii="Times New Roman" w:hAnsi="Times New Roman"/>
          <w:sz w:val="26"/>
          <w:szCs w:val="26"/>
          <w:rtl/>
        </w:rPr>
      </w:pPr>
      <w:r w:rsidRPr="00D224A9">
        <w:rPr>
          <w:rFonts w:ascii="Times New Roman" w:hAnsi="Times New Roman"/>
          <w:sz w:val="26"/>
          <w:szCs w:val="26"/>
          <w:rtl/>
        </w:rPr>
        <w:t>پوشش زمانی تقریبی 2009 تا 2024</w:t>
      </w:r>
    </w:p>
    <w:p w14:paraId="1A2BC034" w14:textId="7ABF872E" w:rsidR="00EC7E41" w:rsidRPr="00EC7E41" w:rsidRDefault="00EC7E41" w:rsidP="00EC7E41">
      <w:pPr>
        <w:pStyle w:val="Heading2"/>
        <w:jc w:val="both"/>
        <w:rPr>
          <w:rtl/>
        </w:rPr>
      </w:pPr>
      <w:bookmarkStart w:id="66" w:name="_Toc221220077"/>
      <w:r>
        <w:rPr>
          <w:rFonts w:hint="cs"/>
          <w:rtl/>
        </w:rPr>
        <w:t>3-</w:t>
      </w:r>
      <w:r w:rsidR="00B26319">
        <w:rPr>
          <w:rFonts w:hint="cs"/>
          <w:rtl/>
        </w:rPr>
        <w:t>4</w:t>
      </w:r>
      <w:r>
        <w:rPr>
          <w:rFonts w:hint="cs"/>
          <w:rtl/>
        </w:rPr>
        <w:t xml:space="preserve"> </w:t>
      </w:r>
      <w:r w:rsidR="00D224A9" w:rsidRPr="0091387F">
        <w:rPr>
          <w:rFonts w:ascii="B Nazanin" w:hAnsi="B Nazanin"/>
          <w:rtl/>
        </w:rPr>
        <w:t>روش تحلیل اطلاعات</w:t>
      </w:r>
      <w:bookmarkEnd w:id="66"/>
    </w:p>
    <w:p w14:paraId="660660C9" w14:textId="628366F2" w:rsidR="00156E7A" w:rsidRPr="009573A8" w:rsidRDefault="00156E7A" w:rsidP="00156E7A">
      <w:pPr>
        <w:pStyle w:val="Heading2"/>
        <w:jc w:val="both"/>
        <w:rPr>
          <w:sz w:val="26"/>
          <w:szCs w:val="26"/>
          <w:rtl/>
        </w:rPr>
      </w:pPr>
      <w:bookmarkStart w:id="67" w:name="_Toc221220078"/>
      <w:r w:rsidRPr="009573A8">
        <w:rPr>
          <w:rFonts w:hint="cs"/>
          <w:sz w:val="26"/>
          <w:szCs w:val="26"/>
          <w:rtl/>
        </w:rPr>
        <w:t>3</w:t>
      </w:r>
      <w:r w:rsidRPr="009573A8">
        <w:rPr>
          <w:sz w:val="26"/>
          <w:szCs w:val="26"/>
          <w:rtl/>
        </w:rPr>
        <w:t>-</w:t>
      </w:r>
      <w:r w:rsidR="00B26319">
        <w:rPr>
          <w:rFonts w:hint="cs"/>
          <w:sz w:val="26"/>
          <w:szCs w:val="26"/>
          <w:rtl/>
        </w:rPr>
        <w:t>4</w:t>
      </w:r>
      <w:r w:rsidRPr="009573A8">
        <w:rPr>
          <w:sz w:val="26"/>
          <w:szCs w:val="26"/>
          <w:rtl/>
        </w:rPr>
        <w:t xml:space="preserve">-1- </w:t>
      </w:r>
      <w:r w:rsidR="00D224A9" w:rsidRPr="00D224A9">
        <w:rPr>
          <w:sz w:val="26"/>
          <w:szCs w:val="26"/>
          <w:rtl/>
        </w:rPr>
        <w:t>فرمول‌ها</w:t>
      </w:r>
      <w:r w:rsidR="00D224A9" w:rsidRPr="00D224A9">
        <w:rPr>
          <w:rFonts w:hint="cs"/>
          <w:sz w:val="26"/>
          <w:szCs w:val="26"/>
          <w:rtl/>
        </w:rPr>
        <w:t>ی</w:t>
      </w:r>
      <w:r w:rsidR="00D224A9" w:rsidRPr="00D224A9">
        <w:rPr>
          <w:sz w:val="26"/>
          <w:szCs w:val="26"/>
          <w:rtl/>
        </w:rPr>
        <w:t xml:space="preserve"> سنجش فاصله در فضا</w:t>
      </w:r>
      <w:r w:rsidR="00D224A9" w:rsidRPr="00D224A9">
        <w:rPr>
          <w:rFonts w:hint="cs"/>
          <w:sz w:val="26"/>
          <w:szCs w:val="26"/>
          <w:rtl/>
        </w:rPr>
        <w:t>ی</w:t>
      </w:r>
      <w:r w:rsidR="00D224A9" w:rsidRPr="00D224A9">
        <w:rPr>
          <w:sz w:val="26"/>
          <w:szCs w:val="26"/>
          <w:rtl/>
        </w:rPr>
        <w:t xml:space="preserve"> و</w:t>
      </w:r>
      <w:r w:rsidR="00D224A9" w:rsidRPr="00D224A9">
        <w:rPr>
          <w:rFonts w:hint="cs"/>
          <w:sz w:val="26"/>
          <w:szCs w:val="26"/>
          <w:rtl/>
        </w:rPr>
        <w:t>ی</w:t>
      </w:r>
      <w:r w:rsidR="00D224A9" w:rsidRPr="00D224A9">
        <w:rPr>
          <w:rFonts w:hint="eastAsia"/>
          <w:sz w:val="26"/>
          <w:szCs w:val="26"/>
          <w:rtl/>
        </w:rPr>
        <w:t>ژگ</w:t>
      </w:r>
      <w:r w:rsidR="00D224A9" w:rsidRPr="00D224A9">
        <w:rPr>
          <w:rFonts w:hint="cs"/>
          <w:sz w:val="26"/>
          <w:szCs w:val="26"/>
          <w:rtl/>
        </w:rPr>
        <w:t>ی‌</w:t>
      </w:r>
      <w:r w:rsidR="00D224A9" w:rsidRPr="00D224A9">
        <w:rPr>
          <w:rFonts w:hint="eastAsia"/>
          <w:sz w:val="26"/>
          <w:szCs w:val="26"/>
          <w:rtl/>
        </w:rPr>
        <w:t>ها</w:t>
      </w:r>
      <w:bookmarkEnd w:id="67"/>
    </w:p>
    <w:p w14:paraId="1D9EF523" w14:textId="2A8A0AF8" w:rsidR="00156E7A" w:rsidRPr="00B848B9" w:rsidRDefault="00D224A9" w:rsidP="008E47C5">
      <w:pPr>
        <w:bidi/>
        <w:ind w:firstLine="277"/>
        <w:jc w:val="both"/>
        <w:rPr>
          <w:rFonts w:asciiTheme="majorBidi" w:eastAsia="Calibri" w:hAnsiTheme="majorBidi" w:cs="B Nazanin"/>
          <w:szCs w:val="26"/>
          <w:rtl/>
        </w:rPr>
      </w:pPr>
      <w:r>
        <w:rPr>
          <w:rFonts w:asciiTheme="majorBidi" w:eastAsia="Calibri" w:hAnsiTheme="majorBidi" w:cs="B Nazanin" w:hint="cs"/>
          <w:szCs w:val="26"/>
          <w:rtl/>
        </w:rPr>
        <w:t>اااااا</w:t>
      </w:r>
    </w:p>
    <w:p w14:paraId="762EEFBE" w14:textId="42E25F1F" w:rsidR="00156E7A" w:rsidRPr="00D224A9" w:rsidRDefault="00D224A9" w:rsidP="00D224A9">
      <w:pPr>
        <w:bidi/>
        <w:jc w:val="center"/>
        <w:rPr>
          <w:rFonts w:asciiTheme="majorBidi" w:eastAsia="Calibri" w:hAnsiTheme="majorBidi" w:cs="B Nazanin"/>
          <w:szCs w:val="26"/>
          <w:rtl/>
        </w:rPr>
      </w:pPr>
      <m:oMathPara>
        <m:oMathParaPr>
          <m:jc m:val="center"/>
        </m:oMathParaPr>
        <m:oMath>
          <m:r>
            <w:rPr>
              <w:rFonts w:ascii="Cambria Math" w:hAnsi="Cambria Math" w:cs="B Lotus"/>
              <w:sz w:val="22"/>
              <w:szCs w:val="28"/>
            </w:rPr>
            <m:t>|</m:t>
          </m:r>
          <m:sSub>
            <m:sSubPr>
              <m:ctrlPr>
                <w:rPr>
                  <w:rFonts w:ascii="Cambria Math" w:hAnsi="Cambria Math" w:cs="B Lotus"/>
                  <w:i/>
                  <w:sz w:val="22"/>
                  <w:szCs w:val="28"/>
                </w:rPr>
              </m:ctrlPr>
            </m:sSubPr>
            <m:e>
              <m:r>
                <w:rPr>
                  <w:rFonts w:ascii="Cambria Math" w:hAnsi="Cambria Math" w:cs="B Lotus"/>
                  <w:sz w:val="22"/>
                  <w:szCs w:val="28"/>
                </w:rPr>
                <m:t>r</m:t>
              </m:r>
            </m:e>
            <m:sub>
              <m:r>
                <w:rPr>
                  <w:rFonts w:ascii="Cambria Math" w:hAnsi="Cambria Math" w:cs="B Lotus"/>
                  <w:sz w:val="22"/>
                  <w:szCs w:val="28"/>
                </w:rPr>
                <m:t>i</m:t>
              </m:r>
            </m:sub>
          </m:sSub>
          <m:r>
            <w:rPr>
              <w:rFonts w:ascii="Cambria Math" w:hAnsi="Cambria Math" w:cs="B Lotus"/>
              <w:sz w:val="22"/>
              <w:szCs w:val="28"/>
            </w:rPr>
            <m:t>-R</m:t>
          </m:r>
          <m:r>
            <w:rPr>
              <w:rFonts w:ascii="Cambria Math" w:hAnsi="Cambria Math" w:cs="B Lotus"/>
              <w:sz w:val="22"/>
              <w:szCs w:val="28"/>
            </w:rPr>
            <m:t>|</m:t>
          </m:r>
        </m:oMath>
      </m:oMathPara>
    </w:p>
    <w:p w14:paraId="612C0D5C" w14:textId="56D1CFDE" w:rsidR="00156E7A" w:rsidRPr="00D224A9" w:rsidRDefault="004B45C6" w:rsidP="00D224A9">
      <w:pPr>
        <w:pStyle w:val="Caption"/>
      </w:pPr>
      <w:r>
        <w:rPr>
          <w:rtl/>
        </w:rPr>
        <w:t xml:space="preserve">رابطه </w:t>
      </w:r>
      <w:r w:rsidR="00D224A9">
        <w:rPr>
          <w:rFonts w:hint="cs"/>
          <w:rtl/>
        </w:rPr>
        <w:t>1</w:t>
      </w:r>
      <w:r w:rsidR="00B25A0A">
        <w:rPr>
          <w:rFonts w:hint="cs"/>
          <w:rtl/>
        </w:rPr>
        <w:t>-3</w:t>
      </w:r>
    </w:p>
    <w:p w14:paraId="72095B5C" w14:textId="03DEE6B4" w:rsidR="00156E7A" w:rsidRPr="00D224A9" w:rsidRDefault="00D224A9" w:rsidP="00D224A9">
      <w:pPr>
        <w:bidi/>
        <w:jc w:val="center"/>
        <w:rPr>
          <w:rFonts w:asciiTheme="majorBidi" w:eastAsia="Calibri" w:hAnsiTheme="majorBidi" w:cs="B Nazanin"/>
          <w:i/>
          <w:vertAlign w:val="subscript"/>
          <w:rtl/>
        </w:rPr>
      </w:pPr>
      <m:oMathPara>
        <m:oMathParaPr>
          <m:jc m:val="center"/>
        </m:oMathParaPr>
        <m:oMath>
          <m:r>
            <w:rPr>
              <w:rFonts w:ascii="Cambria Math" w:hAnsi="Cambria Math" w:cs="B Lotus"/>
              <w:sz w:val="22"/>
              <w:szCs w:val="28"/>
            </w:rPr>
            <m:t>|</m:t>
          </m:r>
          <m:sSub>
            <m:sSubPr>
              <m:ctrlPr>
                <w:rPr>
                  <w:rFonts w:ascii="Cambria Math" w:hAnsi="Cambria Math" w:cs="B Lotus"/>
                  <w:i/>
                  <w:sz w:val="22"/>
                  <w:szCs w:val="28"/>
                </w:rPr>
              </m:ctrlPr>
            </m:sSubPr>
            <m:e>
              <m:r>
                <w:rPr>
                  <w:rFonts w:ascii="Cambria Math" w:hAnsi="Cambria Math" w:cs="B Lotus"/>
                  <w:sz w:val="22"/>
                  <w:szCs w:val="28"/>
                </w:rPr>
                <m:t>r</m:t>
              </m:r>
            </m:e>
            <m:sub>
              <m:r>
                <w:rPr>
                  <w:rFonts w:ascii="Cambria Math" w:hAnsi="Cambria Math" w:cs="B Lotus"/>
                  <w:sz w:val="22"/>
                  <w:szCs w:val="28"/>
                </w:rPr>
                <m:t>i</m:t>
              </m:r>
            </m:sub>
          </m:sSub>
          <m:r>
            <w:rPr>
              <w:rFonts w:ascii="Cambria Math" w:hAnsi="Cambria Math" w:cs="B Lotus"/>
              <w:sz w:val="22"/>
              <w:szCs w:val="28"/>
            </w:rPr>
            <m:t>-R</m:t>
          </m:r>
          <m:r>
            <w:rPr>
              <w:rFonts w:ascii="Cambria Math" w:hAnsi="Cambria Math" w:cs="B Lotus"/>
              <w:sz w:val="22"/>
              <w:szCs w:val="28"/>
            </w:rPr>
            <m:t>|</m:t>
          </m:r>
        </m:oMath>
      </m:oMathPara>
    </w:p>
    <w:p w14:paraId="545130AE" w14:textId="54A3BCED" w:rsidR="004B45C6" w:rsidRDefault="004B45C6" w:rsidP="0074032F">
      <w:pPr>
        <w:pStyle w:val="Caption"/>
        <w:rPr>
          <w:rtl/>
        </w:rPr>
      </w:pPr>
      <w:r>
        <w:rPr>
          <w:rtl/>
        </w:rPr>
        <w:t xml:space="preserve">رابطه </w:t>
      </w:r>
      <w:r w:rsidR="00D224A9">
        <w:rPr>
          <w:rFonts w:hint="cs"/>
          <w:rtl/>
        </w:rPr>
        <w:t>2</w:t>
      </w:r>
      <w:r w:rsidR="00B25A0A">
        <w:rPr>
          <w:rFonts w:hint="cs"/>
          <w:rtl/>
        </w:rPr>
        <w:t>-3</w:t>
      </w:r>
    </w:p>
    <w:p w14:paraId="5838C51B" w14:textId="14EE70BB" w:rsidR="00FE5F32" w:rsidRPr="00FE5F32" w:rsidRDefault="00FE5F32" w:rsidP="00FE5F32">
      <w:pPr>
        <w:pStyle w:val="a0"/>
        <w:rPr>
          <w:sz w:val="20"/>
          <w:rtl/>
        </w:rPr>
      </w:pPr>
      <m:oMathPara>
        <m:oMath>
          <m:rad>
            <m:radPr>
              <m:degHide m:val="1"/>
              <m:ctrlPr>
                <w:rPr>
                  <w:rFonts w:ascii="Cambria Math" w:hAnsi="Cambria Math" w:cs="B Lotus"/>
                  <w:i/>
                  <w:szCs w:val="28"/>
                </w:rPr>
              </m:ctrlPr>
            </m:radPr>
            <m:deg/>
            <m:e>
              <m:r>
                <m:rPr>
                  <m:sty m:val="bi"/>
                </m:rPr>
                <w:rPr>
                  <w:rFonts w:ascii="Cambria Math" w:hAnsi="Cambria Math" w:cs="B Lotus"/>
                  <w:szCs w:val="28"/>
                </w:rPr>
                <m:t xml:space="preserve"> </m:t>
              </m:r>
              <m:sSup>
                <m:sSupPr>
                  <m:ctrlPr>
                    <w:rPr>
                      <w:rFonts w:ascii="Cambria Math" w:hAnsi="Cambria Math" w:cs="B Lotus"/>
                      <w:i/>
                      <w:szCs w:val="28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B Lotus"/>
                          <w:i/>
                          <w:szCs w:val="28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 w:cs="B Lotus"/>
                              <w:i/>
                              <w:szCs w:val="28"/>
                            </w:rPr>
                          </m:ctrlPr>
                        </m:sSub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B Lotus"/>
                              <w:szCs w:val="28"/>
                            </w:rPr>
                            <m:t>r</m:t>
                          </m:r>
                        </m:e>
                        <m:sub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B Lotus"/>
                              <w:szCs w:val="28"/>
                            </w:rPr>
                            <m:t>i</m:t>
                          </m:r>
                        </m:sub>
                      </m:sSub>
                      <m:r>
                        <m:rPr>
                          <m:sty m:val="bi"/>
                        </m:rPr>
                        <w:rPr>
                          <w:rFonts w:ascii="Cambria Math" w:hAnsi="Cambria Math" w:cs="B Lotus"/>
                          <w:szCs w:val="28"/>
                        </w:rPr>
                        <m:t xml:space="preserve"> - R</m:t>
                      </m:r>
                    </m:e>
                  </m:d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B Lotus"/>
                      <w:szCs w:val="28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 w:cs="B Lotus"/>
                  <w:szCs w:val="28"/>
                </w:rPr>
                <m:t xml:space="preserve"> + </m:t>
              </m:r>
              <m:sSup>
                <m:sSupPr>
                  <m:ctrlPr>
                    <w:rPr>
                      <w:rFonts w:ascii="Cambria Math" w:hAnsi="Cambria Math" w:cs="B Lotus"/>
                      <w:i/>
                      <w:szCs w:val="28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B Lotus"/>
                          <w:i/>
                          <w:szCs w:val="28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 w:cs="B Lotus"/>
                              <w:i/>
                              <w:szCs w:val="28"/>
                            </w:rPr>
                          </m:ctrlPr>
                        </m:sSub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B Lotus"/>
                              <w:szCs w:val="28"/>
                            </w:rPr>
                            <m:t>c</m:t>
                          </m:r>
                        </m:e>
                        <m:sub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B Lotus"/>
                              <w:szCs w:val="28"/>
                            </w:rPr>
                            <m:t>i</m:t>
                          </m:r>
                        </m:sub>
                      </m:sSub>
                      <m:r>
                        <m:rPr>
                          <m:sty m:val="bi"/>
                        </m:rPr>
                        <w:rPr>
                          <w:rFonts w:ascii="Cambria Math" w:hAnsi="Cambria Math" w:cs="B Lotus"/>
                          <w:szCs w:val="28"/>
                        </w:rPr>
                        <m:t xml:space="preserve"> - C</m:t>
                      </m:r>
                    </m:e>
                  </m:d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B Lotus"/>
                      <w:szCs w:val="28"/>
                    </w:rPr>
                    <m:t>2</m:t>
                  </m:r>
                </m:sup>
              </m:sSup>
            </m:e>
          </m:rad>
        </m:oMath>
      </m:oMathPara>
    </w:p>
    <w:p w14:paraId="614B95A6" w14:textId="273588B3" w:rsidR="00FE5F32" w:rsidRDefault="00FE5F32" w:rsidP="00FE5F32">
      <w:pPr>
        <w:pStyle w:val="Caption"/>
        <w:rPr>
          <w:rtl/>
        </w:rPr>
      </w:pPr>
      <w:r>
        <w:rPr>
          <w:rtl/>
        </w:rPr>
        <w:t xml:space="preserve">رابطه </w:t>
      </w:r>
      <w:r>
        <w:rPr>
          <w:rFonts w:hint="cs"/>
          <w:rtl/>
        </w:rPr>
        <w:t>3</w:t>
      </w:r>
      <w:r>
        <w:rPr>
          <w:rFonts w:hint="cs"/>
          <w:rtl/>
        </w:rPr>
        <w:t>-3</w:t>
      </w:r>
    </w:p>
    <w:p w14:paraId="266A32A6" w14:textId="77777777" w:rsidR="00FE5F32" w:rsidRDefault="00FE5F32" w:rsidP="00FE5F32">
      <w:pPr>
        <w:pStyle w:val="a0"/>
        <w:rPr>
          <w:rtl/>
        </w:rPr>
      </w:pPr>
    </w:p>
    <w:p w14:paraId="6B0826A7" w14:textId="77777777" w:rsidR="00FE5F32" w:rsidRPr="00FE5F32" w:rsidRDefault="00FE5F32" w:rsidP="00FE5F32">
      <w:pPr>
        <w:pStyle w:val="a0"/>
        <w:rPr>
          <w:rtl/>
        </w:rPr>
      </w:pPr>
    </w:p>
    <w:p w14:paraId="0E6DFB33" w14:textId="2E618771" w:rsidR="00FE5F32" w:rsidRPr="00FE5F32" w:rsidRDefault="00FE5F32" w:rsidP="00FE5F32">
      <w:pPr>
        <w:pStyle w:val="a0"/>
        <w:rPr>
          <w:sz w:val="20"/>
          <w:rtl/>
        </w:rPr>
      </w:pPr>
      <m:oMathPara>
        <m:oMath>
          <m:d>
            <m:dPr>
              <m:begChr m:val="|"/>
              <m:endChr m:val="|"/>
              <m:ctrlPr>
                <w:rPr>
                  <w:rFonts w:ascii="Cambria Math" w:hAnsi="Cambria Math" w:cs="B Lotus"/>
                  <w:i/>
                  <w:szCs w:val="28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="B Lotus"/>
                      <w:i/>
                      <w:szCs w:val="28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B Lotus"/>
                      <w:szCs w:val="28"/>
                    </w:rPr>
                    <m:t>r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B Lotus"/>
                      <w:szCs w:val="28"/>
                    </w:rPr>
                    <m:t>i</m:t>
                  </m:r>
                </m:sub>
              </m:sSub>
              <m:r>
                <m:rPr>
                  <m:sty m:val="bi"/>
                </m:rPr>
                <w:rPr>
                  <w:rFonts w:ascii="Cambria Math" w:hAnsi="Cambria Math" w:cs="B Lotus"/>
                  <w:szCs w:val="28"/>
                </w:rPr>
                <m:t xml:space="preserve"> - R</m:t>
              </m:r>
            </m:e>
          </m:d>
          <m:r>
            <m:rPr>
              <m:sty m:val="bi"/>
            </m:rPr>
            <w:rPr>
              <w:rFonts w:ascii="Cambria Math" w:hAnsi="Cambria Math" w:cs="B Lotus"/>
              <w:szCs w:val="28"/>
            </w:rPr>
            <m:t xml:space="preserve"> +</m:t>
          </m:r>
          <m:d>
            <m:dPr>
              <m:begChr m:val="|"/>
              <m:endChr m:val="|"/>
              <m:ctrlPr>
                <w:rPr>
                  <w:rFonts w:ascii="Cambria Math" w:hAnsi="Cambria Math" w:cs="B Lotus"/>
                  <w:i/>
                  <w:szCs w:val="28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="B Lotus"/>
                      <w:i/>
                      <w:szCs w:val="28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B Lotus"/>
                      <w:szCs w:val="28"/>
                    </w:rPr>
                    <m:t>c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B Lotus"/>
                      <w:szCs w:val="28"/>
                    </w:rPr>
                    <m:t>i</m:t>
                  </m:r>
                </m:sub>
              </m:sSub>
              <m:r>
                <m:rPr>
                  <m:sty m:val="bi"/>
                </m:rPr>
                <w:rPr>
                  <w:rFonts w:ascii="Cambria Math" w:hAnsi="Cambria Math" w:cs="B Lotus"/>
                  <w:szCs w:val="28"/>
                </w:rPr>
                <m:t xml:space="preserve"> - C</m:t>
              </m:r>
            </m:e>
          </m:d>
        </m:oMath>
      </m:oMathPara>
    </w:p>
    <w:p w14:paraId="51C5BE19" w14:textId="741AC2C4" w:rsidR="00FE5F32" w:rsidRDefault="00FE5F32" w:rsidP="00FE5F32">
      <w:pPr>
        <w:pStyle w:val="Caption"/>
        <w:rPr>
          <w:rtl/>
        </w:rPr>
      </w:pPr>
      <w:r>
        <w:rPr>
          <w:rtl/>
        </w:rPr>
        <w:t xml:space="preserve">رابطه </w:t>
      </w:r>
      <w:r>
        <w:rPr>
          <w:rFonts w:hint="cs"/>
          <w:rtl/>
        </w:rPr>
        <w:t>4</w:t>
      </w:r>
      <w:r>
        <w:rPr>
          <w:rFonts w:hint="cs"/>
          <w:rtl/>
        </w:rPr>
        <w:t>-3</w:t>
      </w:r>
    </w:p>
    <w:p w14:paraId="52AB0992" w14:textId="77777777" w:rsidR="00FE5F32" w:rsidRPr="00FE5F32" w:rsidRDefault="00FE5F32" w:rsidP="00FE5F32">
      <w:pPr>
        <w:pStyle w:val="ListNumber"/>
        <w:tabs>
          <w:tab w:val="num" w:pos="360"/>
        </w:tabs>
        <w:bidi/>
        <w:ind w:left="360" w:hanging="360"/>
        <w:textDirection w:val="tbRl"/>
        <w:rPr>
          <w:rFonts w:cs="B Zar"/>
          <w:sz w:val="26"/>
          <w:szCs w:val="26"/>
        </w:rPr>
      </w:pPr>
      <w:r w:rsidRPr="00FE5F32">
        <w:rPr>
          <w:sz w:val="26"/>
          <w:szCs w:val="26"/>
          <w:rtl/>
        </w:rPr>
        <w:t>استخراج تعاریف: ادم ماکولا دیابتی، پاسخ، نقاط و کانون‌های هایپرفلکتیو، انواع مایع.</w:t>
      </w:r>
    </w:p>
    <w:p w14:paraId="069B1443" w14:textId="77777777" w:rsidR="00FE5F32" w:rsidRPr="00FE5F32" w:rsidRDefault="00FE5F32" w:rsidP="00FE5F32">
      <w:pPr>
        <w:pStyle w:val="ListNumber"/>
        <w:tabs>
          <w:tab w:val="num" w:pos="360"/>
        </w:tabs>
        <w:bidi/>
        <w:ind w:left="360" w:hanging="360"/>
        <w:textDirection w:val="tbRl"/>
        <w:rPr>
          <w:rFonts w:cs="B Zar"/>
          <w:sz w:val="26"/>
          <w:szCs w:val="26"/>
        </w:rPr>
      </w:pPr>
      <w:r w:rsidRPr="00FE5F32">
        <w:rPr>
          <w:sz w:val="26"/>
          <w:szCs w:val="26"/>
          <w:rtl/>
        </w:rPr>
        <w:t>کدگذاری منابع: بالینی/بیومارکر، هوش مصنوعی-توموگرافی انسجام نوری، مرورهای مرجع، روش‌شناسی انتخاب ویژگی.</w:t>
      </w:r>
    </w:p>
    <w:p w14:paraId="0665093D" w14:textId="77777777" w:rsidR="00FE5F32" w:rsidRPr="00FE5F32" w:rsidRDefault="00FE5F32" w:rsidP="00FE5F32">
      <w:pPr>
        <w:pStyle w:val="ListNumber"/>
        <w:tabs>
          <w:tab w:val="num" w:pos="360"/>
        </w:tabs>
        <w:bidi/>
        <w:ind w:left="360" w:hanging="360"/>
        <w:textDirection w:val="tbRl"/>
        <w:rPr>
          <w:rFonts w:cs="B Zar"/>
          <w:sz w:val="26"/>
          <w:szCs w:val="26"/>
        </w:rPr>
      </w:pPr>
      <w:r w:rsidRPr="00FE5F32">
        <w:rPr>
          <w:sz w:val="26"/>
          <w:szCs w:val="26"/>
          <w:rtl/>
        </w:rPr>
        <w:t>تحلیل انتقادی: تعمیم‌پذیری، تفسیرپذیری، کیفیت گزارش و کاربرد بالینی.</w:t>
      </w:r>
    </w:p>
    <w:p w14:paraId="6D2013CB" w14:textId="77777777" w:rsidR="00FE5F32" w:rsidRPr="00FE5F32" w:rsidRDefault="00FE5F32" w:rsidP="00FE5F32">
      <w:pPr>
        <w:pStyle w:val="ListNumber"/>
        <w:tabs>
          <w:tab w:val="num" w:pos="360"/>
        </w:tabs>
        <w:bidi/>
        <w:ind w:left="360" w:hanging="360"/>
        <w:textDirection w:val="tbRl"/>
        <w:rPr>
          <w:rFonts w:cs="B Zar"/>
          <w:sz w:val="26"/>
          <w:szCs w:val="26"/>
        </w:rPr>
      </w:pPr>
      <w:r w:rsidRPr="00FE5F32">
        <w:rPr>
          <w:sz w:val="26"/>
          <w:szCs w:val="26"/>
          <w:rtl/>
        </w:rPr>
        <w:t>ادغام نتایج در چارچوب مفهومی و ارائه نقشه راه پژوهش آینده.</w:t>
      </w:r>
    </w:p>
    <w:p w14:paraId="6D0ACEC3" w14:textId="76D13CDF" w:rsidR="00FE5F32" w:rsidRDefault="00FE5F32">
      <w:pPr>
        <w:spacing w:after="160" w:line="259" w:lineRule="auto"/>
        <w:rPr>
          <w:rFonts w:eastAsia="Calibri" w:cs="B Nazanin"/>
          <w:b/>
          <w:bCs/>
          <w:sz w:val="22"/>
          <w:rtl/>
        </w:rPr>
      </w:pPr>
      <w:r>
        <w:rPr>
          <w:rtl/>
        </w:rPr>
        <w:br w:type="page"/>
      </w:r>
    </w:p>
    <w:p w14:paraId="54191CC3" w14:textId="77777777" w:rsidR="00FE5F32" w:rsidRPr="00FE5F32" w:rsidRDefault="00FE5F32" w:rsidP="00FE5F32">
      <w:pPr>
        <w:pStyle w:val="a0"/>
        <w:jc w:val="left"/>
        <w:rPr>
          <w:rtl/>
        </w:rPr>
      </w:pPr>
    </w:p>
    <w:p w14:paraId="429CD272" w14:textId="41CF88F4" w:rsidR="00373E02" w:rsidRPr="00D656BF" w:rsidRDefault="00373E02" w:rsidP="00373E02">
      <w:pPr>
        <w:pStyle w:val="Heading2"/>
        <w:rPr>
          <w:rFonts w:cs="Calibri"/>
          <w:sz w:val="30"/>
          <w:szCs w:val="30"/>
          <w:rtl/>
        </w:rPr>
      </w:pPr>
      <w:bookmarkStart w:id="68" w:name="_Toc221220079"/>
      <w:r w:rsidRPr="00D656BF">
        <w:rPr>
          <w:rFonts w:eastAsia="Times New Roman"/>
          <w:sz w:val="30"/>
          <w:szCs w:val="30"/>
          <w:rtl/>
        </w:rPr>
        <w:t xml:space="preserve">فصل </w:t>
      </w:r>
      <w:r w:rsidR="00D656BF" w:rsidRPr="00D656BF">
        <w:rPr>
          <w:rFonts w:eastAsia="Times New Roman" w:hint="cs"/>
          <w:sz w:val="30"/>
          <w:szCs w:val="30"/>
          <w:rtl/>
        </w:rPr>
        <w:t>چهارم</w:t>
      </w:r>
      <w:r w:rsidRPr="00D656BF">
        <w:rPr>
          <w:rFonts w:eastAsia="Times New Roman"/>
          <w:sz w:val="30"/>
          <w:szCs w:val="30"/>
          <w:rtl/>
        </w:rPr>
        <w:br/>
      </w:r>
      <w:r w:rsidRPr="00D656BF">
        <w:rPr>
          <w:sz w:val="30"/>
          <w:szCs w:val="30"/>
          <w:rtl/>
        </w:rPr>
        <w:t xml:space="preserve"> </w:t>
      </w:r>
      <w:r w:rsidR="00D656BF" w:rsidRPr="00D656BF">
        <w:rPr>
          <w:rFonts w:hint="cs"/>
          <w:sz w:val="30"/>
          <w:szCs w:val="30"/>
          <w:rtl/>
        </w:rPr>
        <w:t>تحلیل نتایج</w:t>
      </w:r>
      <w:bookmarkEnd w:id="68"/>
    </w:p>
    <w:p w14:paraId="1542355C" w14:textId="77777777" w:rsidR="00373E02" w:rsidRPr="004C6F11" w:rsidRDefault="00373E02" w:rsidP="00373E02">
      <w:pPr>
        <w:bidi/>
        <w:jc w:val="right"/>
        <w:rPr>
          <w:rFonts w:ascii="IRNazanin" w:eastAsia="Calibri" w:hAnsi="IRNazanin" w:cs="B Nazanin"/>
          <w:b/>
          <w:bCs/>
          <w:sz w:val="26"/>
          <w:szCs w:val="26"/>
          <w:rtl/>
        </w:rPr>
      </w:pPr>
    </w:p>
    <w:p w14:paraId="2805CB03" w14:textId="77777777" w:rsidR="00373E02" w:rsidRPr="004C6F11" w:rsidRDefault="00373E02" w:rsidP="00373E02">
      <w:pPr>
        <w:tabs>
          <w:tab w:val="right" w:pos="3690"/>
        </w:tabs>
        <w:bidi/>
        <w:spacing w:before="24" w:after="24" w:line="288" w:lineRule="auto"/>
        <w:ind w:firstLine="202"/>
        <w:jc w:val="both"/>
        <w:rPr>
          <w:rFonts w:ascii="IRNazanin" w:eastAsia="Calibri" w:hAnsi="IRNazanin" w:cs="B Nazanin"/>
          <w:sz w:val="26"/>
          <w:szCs w:val="26"/>
          <w:rtl/>
        </w:rPr>
      </w:pPr>
    </w:p>
    <w:p w14:paraId="0149FB99" w14:textId="77777777" w:rsidR="00373E02" w:rsidRPr="004C6F11" w:rsidRDefault="00373E02" w:rsidP="00373E02">
      <w:pPr>
        <w:bidi/>
        <w:jc w:val="both"/>
        <w:rPr>
          <w:rFonts w:ascii="IRNazanin" w:eastAsia="Calibri" w:hAnsi="IRNazanin" w:cs="B Nazanin"/>
          <w:sz w:val="26"/>
          <w:szCs w:val="26"/>
          <w:rtl/>
        </w:rPr>
      </w:pPr>
    </w:p>
    <w:p w14:paraId="0E45D754" w14:textId="77777777" w:rsidR="00373E02" w:rsidRPr="004C6F11" w:rsidRDefault="00373E02" w:rsidP="00373E02">
      <w:pPr>
        <w:tabs>
          <w:tab w:val="right" w:pos="3690"/>
        </w:tabs>
        <w:bidi/>
        <w:spacing w:before="24" w:after="24" w:line="288" w:lineRule="auto"/>
        <w:ind w:firstLine="202"/>
        <w:jc w:val="both"/>
        <w:rPr>
          <w:rFonts w:ascii="IRNazanin" w:eastAsia="Calibri" w:hAnsi="IRNazanin" w:cs="B Nazanin"/>
          <w:sz w:val="26"/>
          <w:szCs w:val="26"/>
          <w:rtl/>
        </w:rPr>
      </w:pPr>
    </w:p>
    <w:p w14:paraId="28627494" w14:textId="77777777" w:rsidR="00373E02" w:rsidRPr="004C6F11" w:rsidRDefault="00373E02" w:rsidP="00373E02">
      <w:pPr>
        <w:bidi/>
        <w:jc w:val="both"/>
        <w:rPr>
          <w:rFonts w:ascii="IRNazanin" w:eastAsia="Calibri" w:hAnsi="IRNazanin" w:cs="B Nazanin"/>
          <w:sz w:val="26"/>
          <w:szCs w:val="26"/>
        </w:rPr>
      </w:pPr>
    </w:p>
    <w:p w14:paraId="641F268C" w14:textId="77777777" w:rsidR="00373E02" w:rsidRPr="004C6F11" w:rsidRDefault="00373E02" w:rsidP="00373E02">
      <w:pPr>
        <w:tabs>
          <w:tab w:val="right" w:pos="3690"/>
        </w:tabs>
        <w:bidi/>
        <w:spacing w:before="24" w:after="24" w:line="288" w:lineRule="auto"/>
        <w:ind w:firstLine="202"/>
        <w:jc w:val="both"/>
        <w:rPr>
          <w:rFonts w:ascii="IRNazanin" w:eastAsia="Calibri" w:hAnsi="IRNazanin" w:cs="B Nazanin"/>
          <w:sz w:val="26"/>
          <w:szCs w:val="26"/>
          <w:rtl/>
        </w:rPr>
      </w:pPr>
    </w:p>
    <w:p w14:paraId="1A16A3B6" w14:textId="77777777" w:rsidR="00373E02" w:rsidRPr="004C6F11" w:rsidRDefault="00373E02" w:rsidP="00373E02">
      <w:pPr>
        <w:bidi/>
        <w:spacing w:line="276" w:lineRule="auto"/>
        <w:jc w:val="both"/>
        <w:rPr>
          <w:rFonts w:cs="B Nazanin"/>
          <w:b/>
          <w:bCs/>
          <w:szCs w:val="28"/>
          <w:rtl/>
        </w:rPr>
      </w:pPr>
    </w:p>
    <w:p w14:paraId="71934CFD" w14:textId="77777777" w:rsidR="00373E02" w:rsidRPr="004C6F11" w:rsidRDefault="00373E02" w:rsidP="00373E02">
      <w:pPr>
        <w:keepNext/>
        <w:keepLines/>
        <w:numPr>
          <w:ilvl w:val="1"/>
          <w:numId w:val="0"/>
        </w:numPr>
        <w:bidi/>
        <w:spacing w:before="40"/>
        <w:outlineLvl w:val="1"/>
        <w:rPr>
          <w:rFonts w:ascii="Calibri Light" w:hAnsi="Calibri Light" w:cs="B Nazanin"/>
          <w:b/>
          <w:bCs/>
          <w:sz w:val="28"/>
          <w:szCs w:val="28"/>
          <w:rtl/>
        </w:rPr>
      </w:pPr>
      <w:bookmarkStart w:id="69" w:name="_Toc221220080"/>
      <w:r w:rsidRPr="004C6F11">
        <w:rPr>
          <w:rFonts w:ascii="Calibri Light" w:hAnsi="Calibri Light" w:cs="B Nazanin" w:hint="cs"/>
          <w:b/>
          <w:bCs/>
          <w:sz w:val="28"/>
          <w:szCs w:val="28"/>
          <w:rtl/>
        </w:rPr>
        <w:t>مقدمه</w:t>
      </w:r>
      <w:bookmarkEnd w:id="69"/>
    </w:p>
    <w:p w14:paraId="4032459B" w14:textId="784BB083" w:rsidR="00B26319" w:rsidRPr="0074032F" w:rsidRDefault="00373E02" w:rsidP="0074032F">
      <w:pPr>
        <w:bidi/>
        <w:contextualSpacing/>
        <w:jc w:val="both"/>
        <w:rPr>
          <w:rFonts w:ascii="Calibri" w:eastAsia="Calibri" w:hAnsi="Calibri" w:cs="B Nazanin"/>
          <w:sz w:val="26"/>
          <w:szCs w:val="26"/>
          <w:rtl/>
        </w:rPr>
      </w:pPr>
      <w:r w:rsidRPr="004C6F11">
        <w:rPr>
          <w:rFonts w:ascii="Calibri" w:eastAsia="Calibri" w:hAnsi="Calibri" w:cs="B Nazanin" w:hint="cs"/>
          <w:sz w:val="26"/>
          <w:szCs w:val="26"/>
          <w:rtl/>
        </w:rPr>
        <w:t xml:space="preserve">یکی از </w:t>
      </w:r>
      <w:r w:rsidR="004C01F9">
        <w:rPr>
          <w:rFonts w:ascii="Calibri" w:eastAsia="Calibri" w:hAnsi="Calibri" w:cs="B Nazanin" w:hint="cs"/>
          <w:sz w:val="26"/>
          <w:szCs w:val="26"/>
          <w:rtl/>
        </w:rPr>
        <w:t>مهم‌ترین</w:t>
      </w:r>
      <w:r w:rsidRPr="004C6F11">
        <w:rPr>
          <w:rFonts w:ascii="Calibri" w:eastAsia="Calibri" w:hAnsi="Calibri" w:cs="B Nazanin" w:hint="cs"/>
          <w:sz w:val="26"/>
          <w:szCs w:val="26"/>
          <w:rtl/>
        </w:rPr>
        <w:t xml:space="preserve"> بخش‌های هر پژوهش </w:t>
      </w:r>
      <w:r w:rsidR="007A4B51">
        <w:rPr>
          <w:rFonts w:ascii="Calibri" w:eastAsia="Calibri" w:hAnsi="Calibri" w:cs="B Nazanin" w:hint="cs"/>
          <w:sz w:val="26"/>
          <w:szCs w:val="26"/>
          <w:rtl/>
        </w:rPr>
        <w:t>تجزیه‌وتحلیل</w:t>
      </w:r>
      <w:r w:rsidRPr="004C6F11">
        <w:rPr>
          <w:rFonts w:ascii="Calibri" w:eastAsia="Calibri" w:hAnsi="Calibri" w:cs="B Nazanin" w:hint="cs"/>
          <w:sz w:val="26"/>
          <w:szCs w:val="26"/>
          <w:rtl/>
        </w:rPr>
        <w:t xml:space="preserve"> </w:t>
      </w:r>
      <w:r w:rsidR="00D96B79">
        <w:rPr>
          <w:rFonts w:ascii="Calibri" w:eastAsia="Calibri" w:hAnsi="Calibri" w:cs="B Nazanin"/>
          <w:sz w:val="26"/>
          <w:szCs w:val="26"/>
          <w:rtl/>
        </w:rPr>
        <w:t>داده‌ها</w:t>
      </w:r>
      <w:r w:rsidRPr="004C6F11">
        <w:rPr>
          <w:rFonts w:ascii="Calibri" w:eastAsia="Calibri" w:hAnsi="Calibri" w:cs="B Nazanin" w:hint="cs"/>
          <w:sz w:val="26"/>
          <w:szCs w:val="26"/>
          <w:rtl/>
        </w:rPr>
        <w:t xml:space="preserve"> </w:t>
      </w:r>
      <w:r w:rsidR="00B47535">
        <w:rPr>
          <w:rFonts w:ascii="Calibri" w:eastAsia="Calibri" w:hAnsi="Calibri" w:cs="B Nazanin" w:hint="cs"/>
          <w:sz w:val="26"/>
          <w:szCs w:val="26"/>
          <w:rtl/>
        </w:rPr>
        <w:t>است</w:t>
      </w:r>
      <w:r w:rsidRPr="004C6F11">
        <w:rPr>
          <w:rFonts w:ascii="Calibri" w:eastAsia="Calibri" w:hAnsi="Calibri" w:cs="B Nazanin" w:hint="cs"/>
          <w:sz w:val="26"/>
          <w:szCs w:val="26"/>
          <w:rtl/>
        </w:rPr>
        <w:t xml:space="preserve"> که درستی و نادرستی فرضیه‌ها و </w:t>
      </w:r>
      <w:r w:rsidR="00F60F29">
        <w:rPr>
          <w:rFonts w:ascii="Calibri" w:eastAsia="Calibri" w:hAnsi="Calibri" w:cs="B Nazanin" w:hint="cs"/>
          <w:sz w:val="26"/>
          <w:szCs w:val="26"/>
          <w:rtl/>
        </w:rPr>
        <w:t>سؤال‌های</w:t>
      </w:r>
      <w:r w:rsidRPr="004C6F11">
        <w:rPr>
          <w:rFonts w:ascii="Calibri" w:eastAsia="Calibri" w:hAnsi="Calibri" w:cs="B Nazanin" w:hint="cs"/>
          <w:sz w:val="26"/>
          <w:szCs w:val="26"/>
          <w:rtl/>
        </w:rPr>
        <w:t xml:space="preserve"> پژوهش را معین می‌کند. </w:t>
      </w:r>
      <w:r w:rsidR="00273A2F" w:rsidRPr="00273A2F">
        <w:rPr>
          <w:rFonts w:ascii="Calibri" w:eastAsia="Calibri" w:hAnsi="Calibri" w:cs="B Nazanin"/>
          <w:sz w:val="26"/>
          <w:szCs w:val="26"/>
          <w:rtl/>
        </w:rPr>
        <w:t xml:space="preserve">فصل چهارم به‌عنوان مرحله </w:t>
      </w:r>
      <w:r w:rsidR="00273A2F" w:rsidRPr="00273A2F">
        <w:rPr>
          <w:rFonts w:ascii="Calibri" w:eastAsia="Calibri" w:hAnsi="Calibri" w:cs="B Nazanin" w:hint="cs"/>
          <w:sz w:val="26"/>
          <w:szCs w:val="26"/>
          <w:rtl/>
        </w:rPr>
        <w:t>نهایی</w:t>
      </w:r>
      <w:r w:rsidR="00273A2F" w:rsidRPr="00273A2F">
        <w:rPr>
          <w:rFonts w:ascii="Calibri" w:eastAsia="Calibri" w:hAnsi="Calibri" w:cs="B Nazanin"/>
          <w:sz w:val="26"/>
          <w:szCs w:val="26"/>
          <w:rtl/>
        </w:rPr>
        <w:t xml:space="preserve"> </w:t>
      </w:r>
      <w:r w:rsidR="00273A2F" w:rsidRPr="00273A2F">
        <w:rPr>
          <w:rFonts w:ascii="Calibri" w:eastAsia="Calibri" w:hAnsi="Calibri" w:cs="B Nazanin" w:hint="cs"/>
          <w:sz w:val="26"/>
          <w:szCs w:val="26"/>
          <w:rtl/>
        </w:rPr>
        <w:t>و</w:t>
      </w:r>
      <w:r w:rsidR="00273A2F" w:rsidRPr="00273A2F">
        <w:rPr>
          <w:rFonts w:ascii="Calibri" w:eastAsia="Calibri" w:hAnsi="Calibri" w:cs="B Nazanin"/>
          <w:sz w:val="26"/>
          <w:szCs w:val="26"/>
          <w:rtl/>
        </w:rPr>
        <w:t xml:space="preserve"> </w:t>
      </w:r>
      <w:r w:rsidR="00273A2F" w:rsidRPr="00273A2F">
        <w:rPr>
          <w:rFonts w:ascii="Calibri" w:eastAsia="Calibri" w:hAnsi="Calibri" w:cs="B Nazanin" w:hint="cs"/>
          <w:sz w:val="26"/>
          <w:szCs w:val="26"/>
          <w:rtl/>
        </w:rPr>
        <w:t>حیاتی</w:t>
      </w:r>
      <w:r w:rsidR="00273A2F" w:rsidRPr="00273A2F">
        <w:rPr>
          <w:rFonts w:ascii="Calibri" w:eastAsia="Calibri" w:hAnsi="Calibri" w:cs="B Nazanin"/>
          <w:sz w:val="26"/>
          <w:szCs w:val="26"/>
          <w:rtl/>
        </w:rPr>
        <w:t xml:space="preserve"> </w:t>
      </w:r>
      <w:r w:rsidR="00273A2F" w:rsidRPr="00273A2F">
        <w:rPr>
          <w:rFonts w:ascii="Calibri" w:eastAsia="Calibri" w:hAnsi="Calibri" w:cs="B Nazanin" w:hint="cs"/>
          <w:sz w:val="26"/>
          <w:szCs w:val="26"/>
          <w:rtl/>
        </w:rPr>
        <w:t>استنتاج</w:t>
      </w:r>
      <w:r w:rsidR="00273A2F" w:rsidRPr="00273A2F">
        <w:rPr>
          <w:rFonts w:ascii="Calibri" w:eastAsia="Calibri" w:hAnsi="Calibri" w:cs="B Nazanin"/>
          <w:sz w:val="26"/>
          <w:szCs w:val="26"/>
          <w:rtl/>
        </w:rPr>
        <w:t xml:space="preserve"> </w:t>
      </w:r>
      <w:r w:rsidR="00273A2F" w:rsidRPr="00273A2F">
        <w:rPr>
          <w:rFonts w:ascii="Calibri" w:eastAsia="Calibri" w:hAnsi="Calibri" w:cs="B Nazanin" w:hint="cs"/>
          <w:sz w:val="26"/>
          <w:szCs w:val="26"/>
          <w:rtl/>
        </w:rPr>
        <w:t>علمی،</w:t>
      </w:r>
      <w:r w:rsidR="00273A2F" w:rsidRPr="00273A2F">
        <w:rPr>
          <w:rFonts w:ascii="Calibri" w:eastAsia="Calibri" w:hAnsi="Calibri" w:cs="B Nazanin"/>
          <w:sz w:val="26"/>
          <w:szCs w:val="26"/>
          <w:rtl/>
        </w:rPr>
        <w:t xml:space="preserve"> </w:t>
      </w:r>
      <w:r w:rsidR="00273A2F" w:rsidRPr="00273A2F">
        <w:rPr>
          <w:rFonts w:ascii="Calibri" w:eastAsia="Calibri" w:hAnsi="Calibri" w:cs="B Nazanin" w:hint="cs"/>
          <w:sz w:val="26"/>
          <w:szCs w:val="26"/>
          <w:rtl/>
        </w:rPr>
        <w:t>به</w:t>
      </w:r>
      <w:r w:rsidR="00273A2F" w:rsidRPr="00273A2F">
        <w:rPr>
          <w:rFonts w:ascii="Calibri" w:eastAsia="Calibri" w:hAnsi="Calibri" w:cs="B Nazanin"/>
          <w:sz w:val="26"/>
          <w:szCs w:val="26"/>
          <w:rtl/>
        </w:rPr>
        <w:t xml:space="preserve"> </w:t>
      </w:r>
      <w:r w:rsidR="00273A2F" w:rsidRPr="00273A2F">
        <w:rPr>
          <w:rFonts w:ascii="Calibri" w:eastAsia="Calibri" w:hAnsi="Calibri" w:cs="B Nazanin" w:hint="cs"/>
          <w:sz w:val="26"/>
          <w:szCs w:val="26"/>
          <w:rtl/>
        </w:rPr>
        <w:t>ارائه</w:t>
      </w:r>
      <w:r w:rsidR="00273A2F" w:rsidRPr="00273A2F">
        <w:rPr>
          <w:rFonts w:ascii="Calibri" w:eastAsia="Calibri" w:hAnsi="Calibri" w:cs="B Nazanin"/>
          <w:sz w:val="26"/>
          <w:szCs w:val="26"/>
          <w:rtl/>
        </w:rPr>
        <w:t xml:space="preserve"> </w:t>
      </w:r>
      <w:r w:rsidR="00273A2F" w:rsidRPr="00273A2F">
        <w:rPr>
          <w:rFonts w:ascii="Calibri" w:eastAsia="Calibri" w:hAnsi="Calibri" w:cs="B Nazanin" w:hint="cs"/>
          <w:sz w:val="26"/>
          <w:szCs w:val="26"/>
          <w:rtl/>
        </w:rPr>
        <w:t>و</w:t>
      </w:r>
      <w:r w:rsidR="00273A2F" w:rsidRPr="00273A2F">
        <w:rPr>
          <w:rFonts w:ascii="Calibri" w:eastAsia="Calibri" w:hAnsi="Calibri" w:cs="B Nazanin"/>
          <w:sz w:val="26"/>
          <w:szCs w:val="26"/>
          <w:rtl/>
        </w:rPr>
        <w:t xml:space="preserve"> </w:t>
      </w:r>
      <w:r w:rsidR="00273A2F" w:rsidRPr="00273A2F">
        <w:rPr>
          <w:rFonts w:ascii="Calibri" w:eastAsia="Calibri" w:hAnsi="Calibri" w:cs="B Nazanin" w:hint="cs"/>
          <w:sz w:val="26"/>
          <w:szCs w:val="26"/>
          <w:rtl/>
        </w:rPr>
        <w:t>تحلیل</w:t>
      </w:r>
      <w:r w:rsidR="00273A2F" w:rsidRPr="00273A2F">
        <w:rPr>
          <w:rFonts w:ascii="Calibri" w:eastAsia="Calibri" w:hAnsi="Calibri" w:cs="B Nazanin"/>
          <w:sz w:val="26"/>
          <w:szCs w:val="26"/>
          <w:rtl/>
        </w:rPr>
        <w:t xml:space="preserve"> </w:t>
      </w:r>
      <w:r w:rsidR="00273A2F" w:rsidRPr="00273A2F">
        <w:rPr>
          <w:rFonts w:ascii="Calibri" w:eastAsia="Calibri" w:hAnsi="Calibri" w:cs="B Nazanin" w:hint="cs"/>
          <w:sz w:val="26"/>
          <w:szCs w:val="26"/>
          <w:rtl/>
        </w:rPr>
        <w:t>عمیق</w:t>
      </w:r>
      <w:r w:rsidR="00273A2F" w:rsidRPr="00273A2F">
        <w:rPr>
          <w:rFonts w:ascii="Calibri" w:eastAsia="Calibri" w:hAnsi="Calibri" w:cs="B Nazanin"/>
          <w:sz w:val="26"/>
          <w:szCs w:val="26"/>
          <w:rtl/>
        </w:rPr>
        <w:t xml:space="preserve"> </w:t>
      </w:r>
      <w:r w:rsidR="00273A2F" w:rsidRPr="00273A2F">
        <w:rPr>
          <w:rFonts w:ascii="Calibri" w:eastAsia="Calibri" w:hAnsi="Calibri" w:cs="B Nazanin" w:hint="cs"/>
          <w:sz w:val="26"/>
          <w:szCs w:val="26"/>
          <w:rtl/>
        </w:rPr>
        <w:t>داده‌های</w:t>
      </w:r>
      <w:r w:rsidR="00273A2F" w:rsidRPr="00273A2F">
        <w:rPr>
          <w:rFonts w:ascii="Calibri" w:eastAsia="Calibri" w:hAnsi="Calibri" w:cs="B Nazanin"/>
          <w:sz w:val="26"/>
          <w:szCs w:val="26"/>
          <w:rtl/>
        </w:rPr>
        <w:t xml:space="preserve"> </w:t>
      </w:r>
      <w:r w:rsidR="00273A2F" w:rsidRPr="00273A2F">
        <w:rPr>
          <w:rFonts w:ascii="Calibri" w:eastAsia="Calibri" w:hAnsi="Calibri" w:cs="B Nazanin" w:hint="cs"/>
          <w:sz w:val="26"/>
          <w:szCs w:val="26"/>
          <w:rtl/>
        </w:rPr>
        <w:t>حاصل</w:t>
      </w:r>
      <w:r w:rsidR="00273A2F" w:rsidRPr="00273A2F">
        <w:rPr>
          <w:rFonts w:ascii="Calibri" w:eastAsia="Calibri" w:hAnsi="Calibri" w:cs="B Nazanin"/>
          <w:sz w:val="26"/>
          <w:szCs w:val="26"/>
          <w:rtl/>
        </w:rPr>
        <w:t xml:space="preserve"> </w:t>
      </w:r>
      <w:r w:rsidR="00273A2F" w:rsidRPr="00273A2F">
        <w:rPr>
          <w:rFonts w:ascii="Calibri" w:eastAsia="Calibri" w:hAnsi="Calibri" w:cs="B Nazanin" w:hint="cs"/>
          <w:sz w:val="26"/>
          <w:szCs w:val="26"/>
          <w:rtl/>
        </w:rPr>
        <w:t>از</w:t>
      </w:r>
      <w:r w:rsidR="00273A2F" w:rsidRPr="00273A2F">
        <w:rPr>
          <w:rFonts w:ascii="Calibri" w:eastAsia="Calibri" w:hAnsi="Calibri" w:cs="B Nazanin"/>
          <w:sz w:val="26"/>
          <w:szCs w:val="26"/>
          <w:rtl/>
        </w:rPr>
        <w:t xml:space="preserve"> </w:t>
      </w:r>
      <w:r w:rsidR="00273A2F" w:rsidRPr="00273A2F">
        <w:rPr>
          <w:rFonts w:ascii="Calibri" w:eastAsia="Calibri" w:hAnsi="Calibri" w:cs="B Nazanin" w:hint="cs"/>
          <w:sz w:val="26"/>
          <w:szCs w:val="26"/>
          <w:rtl/>
        </w:rPr>
        <w:t>شبیه‌سازی‌ها</w:t>
      </w:r>
      <w:r w:rsidR="00273A2F" w:rsidRPr="00273A2F">
        <w:rPr>
          <w:rFonts w:ascii="Calibri" w:eastAsia="Calibri" w:hAnsi="Calibri" w:cs="B Nazanin"/>
          <w:sz w:val="26"/>
          <w:szCs w:val="26"/>
          <w:rtl/>
        </w:rPr>
        <w:t xml:space="preserve"> </w:t>
      </w:r>
      <w:r w:rsidR="00273A2F" w:rsidRPr="00273A2F">
        <w:rPr>
          <w:rFonts w:ascii="Calibri" w:eastAsia="Calibri" w:hAnsi="Calibri" w:cs="B Nazanin" w:hint="cs"/>
          <w:sz w:val="26"/>
          <w:szCs w:val="26"/>
          <w:rtl/>
        </w:rPr>
        <w:t>و</w:t>
      </w:r>
      <w:r w:rsidR="00273A2F" w:rsidRPr="00273A2F">
        <w:rPr>
          <w:rFonts w:ascii="Calibri" w:eastAsia="Calibri" w:hAnsi="Calibri" w:cs="B Nazanin"/>
          <w:sz w:val="26"/>
          <w:szCs w:val="26"/>
          <w:rtl/>
        </w:rPr>
        <w:t xml:space="preserve"> </w:t>
      </w:r>
      <w:r w:rsidR="00273A2F" w:rsidRPr="00273A2F">
        <w:rPr>
          <w:rFonts w:ascii="Calibri" w:eastAsia="Calibri" w:hAnsi="Calibri" w:cs="B Nazanin" w:hint="cs"/>
          <w:sz w:val="26"/>
          <w:szCs w:val="26"/>
          <w:rtl/>
        </w:rPr>
        <w:t>مدل‌سازی‌های</w:t>
      </w:r>
      <w:r w:rsidR="00273A2F" w:rsidRPr="00273A2F">
        <w:rPr>
          <w:rFonts w:ascii="Calibri" w:eastAsia="Calibri" w:hAnsi="Calibri" w:cs="B Nazanin"/>
          <w:sz w:val="26"/>
          <w:szCs w:val="26"/>
          <w:rtl/>
        </w:rPr>
        <w:t xml:space="preserve"> </w:t>
      </w:r>
      <w:r w:rsidR="00273A2F" w:rsidRPr="00273A2F">
        <w:rPr>
          <w:rFonts w:ascii="Calibri" w:eastAsia="Calibri" w:hAnsi="Calibri" w:cs="B Nazanin" w:hint="cs"/>
          <w:sz w:val="26"/>
          <w:szCs w:val="26"/>
          <w:rtl/>
        </w:rPr>
        <w:t>انجام‌شده</w:t>
      </w:r>
      <w:r w:rsidR="00273A2F" w:rsidRPr="00273A2F">
        <w:rPr>
          <w:rFonts w:ascii="Calibri" w:eastAsia="Calibri" w:hAnsi="Calibri" w:cs="B Nazanin"/>
          <w:sz w:val="26"/>
          <w:szCs w:val="26"/>
          <w:rtl/>
        </w:rPr>
        <w:t xml:space="preserve"> </w:t>
      </w:r>
      <w:r w:rsidR="00273A2F" w:rsidRPr="00273A2F">
        <w:rPr>
          <w:rFonts w:ascii="Calibri" w:eastAsia="Calibri" w:hAnsi="Calibri" w:cs="B Nazanin" w:hint="cs"/>
          <w:sz w:val="26"/>
          <w:szCs w:val="26"/>
          <w:rtl/>
        </w:rPr>
        <w:t>در</w:t>
      </w:r>
      <w:r w:rsidR="00273A2F" w:rsidRPr="00273A2F">
        <w:rPr>
          <w:rFonts w:ascii="Calibri" w:eastAsia="Calibri" w:hAnsi="Calibri" w:cs="B Nazanin"/>
          <w:sz w:val="26"/>
          <w:szCs w:val="26"/>
          <w:rtl/>
        </w:rPr>
        <w:t xml:space="preserve"> </w:t>
      </w:r>
      <w:r w:rsidR="00273A2F" w:rsidRPr="00273A2F">
        <w:rPr>
          <w:rFonts w:ascii="Calibri" w:eastAsia="Calibri" w:hAnsi="Calibri" w:cs="B Nazanin" w:hint="cs"/>
          <w:sz w:val="26"/>
          <w:szCs w:val="26"/>
          <w:rtl/>
        </w:rPr>
        <w:t>فصل</w:t>
      </w:r>
      <w:r w:rsidR="00273A2F" w:rsidRPr="00273A2F">
        <w:rPr>
          <w:rFonts w:ascii="Calibri" w:eastAsia="Calibri" w:hAnsi="Calibri" w:cs="B Nazanin"/>
          <w:sz w:val="26"/>
          <w:szCs w:val="26"/>
          <w:rtl/>
        </w:rPr>
        <w:t xml:space="preserve"> </w:t>
      </w:r>
      <w:r w:rsidR="00273A2F" w:rsidRPr="00273A2F">
        <w:rPr>
          <w:rFonts w:ascii="Calibri" w:eastAsia="Calibri" w:hAnsi="Calibri" w:cs="B Nazanin" w:hint="cs"/>
          <w:sz w:val="26"/>
          <w:szCs w:val="26"/>
          <w:rtl/>
        </w:rPr>
        <w:t>پیشین</w:t>
      </w:r>
      <w:r w:rsidR="00273A2F" w:rsidRPr="00273A2F">
        <w:rPr>
          <w:rFonts w:ascii="Calibri" w:eastAsia="Calibri" w:hAnsi="Calibri" w:cs="B Nazanin"/>
          <w:sz w:val="26"/>
          <w:szCs w:val="26"/>
          <w:rtl/>
        </w:rPr>
        <w:t xml:space="preserve"> </w:t>
      </w:r>
      <w:r w:rsidR="00F60F29">
        <w:rPr>
          <w:rFonts w:ascii="Calibri" w:eastAsia="Calibri" w:hAnsi="Calibri" w:cs="B Nazanin" w:hint="cs"/>
          <w:sz w:val="26"/>
          <w:szCs w:val="26"/>
          <w:rtl/>
        </w:rPr>
        <w:t>اختصاص‌یافته</w:t>
      </w:r>
      <w:r w:rsidR="00273A2F" w:rsidRPr="00273A2F">
        <w:rPr>
          <w:rFonts w:ascii="Calibri" w:eastAsia="Calibri" w:hAnsi="Calibri" w:cs="B Nazanin"/>
          <w:sz w:val="26"/>
          <w:szCs w:val="26"/>
          <w:rtl/>
        </w:rPr>
        <w:t xml:space="preserve"> </w:t>
      </w:r>
      <w:r w:rsidR="00273A2F" w:rsidRPr="00273A2F">
        <w:rPr>
          <w:rFonts w:ascii="Calibri" w:eastAsia="Calibri" w:hAnsi="Calibri" w:cs="B Nazanin" w:hint="cs"/>
          <w:sz w:val="26"/>
          <w:szCs w:val="26"/>
          <w:rtl/>
        </w:rPr>
        <w:t>است</w:t>
      </w:r>
      <w:r w:rsidR="00273A2F" w:rsidRPr="00273A2F">
        <w:rPr>
          <w:rFonts w:ascii="Calibri" w:eastAsia="Calibri" w:hAnsi="Calibri" w:cs="B Nazanin"/>
          <w:sz w:val="26"/>
          <w:szCs w:val="26"/>
          <w:rtl/>
        </w:rPr>
        <w:t xml:space="preserve">. </w:t>
      </w:r>
      <w:r w:rsidR="00543AA7">
        <w:rPr>
          <w:rFonts w:asciiTheme="majorBidi" w:eastAsia="Calibri" w:hAnsiTheme="majorBidi" w:cs="B Nazanin"/>
          <w:sz w:val="26"/>
          <w:szCs w:val="26"/>
          <w:rtl/>
        </w:rPr>
        <w:br w:type="page"/>
      </w:r>
    </w:p>
    <w:p w14:paraId="63A527EB" w14:textId="2AC2AC2C" w:rsidR="00B26319" w:rsidRPr="00F6319C" w:rsidRDefault="00B26319" w:rsidP="00B26319">
      <w:pPr>
        <w:pStyle w:val="Heading2"/>
        <w:jc w:val="both"/>
        <w:rPr>
          <w:rtl/>
        </w:rPr>
      </w:pPr>
      <w:bookmarkStart w:id="70" w:name="_Toc221220081"/>
      <w:r>
        <w:rPr>
          <w:rFonts w:hint="cs"/>
          <w:rtl/>
        </w:rPr>
        <w:lastRenderedPageBreak/>
        <w:t xml:space="preserve">4-1 </w:t>
      </w:r>
      <w:r w:rsidR="00FD1FFA" w:rsidRPr="0091387F">
        <w:rPr>
          <w:rFonts w:ascii="B Nazanin" w:hAnsi="B Nazanin"/>
          <w:rtl/>
        </w:rPr>
        <w:t>تحلیل یافته‌های کلان</w:t>
      </w:r>
      <w:bookmarkEnd w:id="70"/>
    </w:p>
    <w:p w14:paraId="51F94FB1" w14:textId="34B52981" w:rsidR="00B26319" w:rsidRPr="001A2489" w:rsidRDefault="00B26319" w:rsidP="00B26319">
      <w:pPr>
        <w:pStyle w:val="Heading2"/>
        <w:jc w:val="both"/>
        <w:rPr>
          <w:sz w:val="26"/>
          <w:szCs w:val="26"/>
          <w:rtl/>
        </w:rPr>
      </w:pPr>
      <w:bookmarkStart w:id="71" w:name="_Toc221220082"/>
      <w:r>
        <w:rPr>
          <w:rFonts w:hint="cs"/>
          <w:sz w:val="26"/>
          <w:szCs w:val="26"/>
          <w:rtl/>
        </w:rPr>
        <w:t>4</w:t>
      </w:r>
      <w:r w:rsidRPr="001A2489">
        <w:rPr>
          <w:rFonts w:hint="cs"/>
          <w:sz w:val="26"/>
          <w:szCs w:val="26"/>
          <w:rtl/>
        </w:rPr>
        <w:t>-</w:t>
      </w:r>
      <w:r>
        <w:rPr>
          <w:rFonts w:hint="cs"/>
          <w:sz w:val="26"/>
          <w:szCs w:val="26"/>
          <w:rtl/>
        </w:rPr>
        <w:t>1</w:t>
      </w:r>
      <w:r w:rsidRPr="001A2489">
        <w:rPr>
          <w:rFonts w:hint="cs"/>
          <w:sz w:val="26"/>
          <w:szCs w:val="26"/>
          <w:rtl/>
        </w:rPr>
        <w:t xml:space="preserve">-1 </w:t>
      </w:r>
      <w:r w:rsidR="00FD1FFA" w:rsidRPr="00FD1FFA">
        <w:rPr>
          <w:sz w:val="26"/>
          <w:szCs w:val="26"/>
          <w:rtl/>
        </w:rPr>
        <w:t>محورها</w:t>
      </w:r>
      <w:r w:rsidR="00FD1FFA" w:rsidRPr="00FD1FFA">
        <w:rPr>
          <w:rFonts w:hint="cs"/>
          <w:sz w:val="26"/>
          <w:szCs w:val="26"/>
          <w:rtl/>
        </w:rPr>
        <w:t>ی</w:t>
      </w:r>
      <w:r w:rsidR="00FD1FFA" w:rsidRPr="00FD1FFA">
        <w:rPr>
          <w:sz w:val="26"/>
          <w:szCs w:val="26"/>
          <w:rtl/>
        </w:rPr>
        <w:t xml:space="preserve"> مشترک ب</w:t>
      </w:r>
      <w:r w:rsidR="00FD1FFA" w:rsidRPr="00FD1FFA">
        <w:rPr>
          <w:rFonts w:hint="cs"/>
          <w:sz w:val="26"/>
          <w:szCs w:val="26"/>
          <w:rtl/>
        </w:rPr>
        <w:t>ی</w:t>
      </w:r>
      <w:r w:rsidR="00FD1FFA" w:rsidRPr="00FD1FFA">
        <w:rPr>
          <w:rFonts w:hint="eastAsia"/>
          <w:sz w:val="26"/>
          <w:szCs w:val="26"/>
          <w:rtl/>
        </w:rPr>
        <w:t>ن</w:t>
      </w:r>
      <w:r w:rsidR="00FD1FFA" w:rsidRPr="00FD1FFA">
        <w:rPr>
          <w:sz w:val="26"/>
          <w:szCs w:val="26"/>
          <w:rtl/>
        </w:rPr>
        <w:t xml:space="preserve"> منابع</w:t>
      </w:r>
      <w:bookmarkEnd w:id="71"/>
    </w:p>
    <w:p w14:paraId="2BD03E9F" w14:textId="62FFDC33" w:rsidR="00B26319" w:rsidRPr="004658F3" w:rsidRDefault="00F72EFB" w:rsidP="00FD1FFA">
      <w:pPr>
        <w:bidi/>
        <w:ind w:firstLine="192"/>
        <w:jc w:val="both"/>
        <w:rPr>
          <w:rFonts w:asciiTheme="majorBidi" w:eastAsia="Calibri" w:hAnsiTheme="majorBidi" w:cs="B Nazanin"/>
          <w:szCs w:val="26"/>
        </w:rPr>
      </w:pPr>
      <w:r>
        <w:rPr>
          <w:rFonts w:asciiTheme="majorBidi" w:eastAsia="Calibri" w:hAnsiTheme="majorBidi" w:cs="B Nazanin" w:hint="cs"/>
          <w:szCs w:val="26"/>
          <w:rtl/>
        </w:rPr>
        <w:t>اااااا</w:t>
      </w:r>
      <w:r w:rsidR="00B26319" w:rsidRPr="007165E3">
        <w:rPr>
          <w:rFonts w:asciiTheme="majorBidi" w:eastAsia="Calibri" w:hAnsiTheme="majorBidi" w:cs="B Nazanin"/>
          <w:szCs w:val="26"/>
          <w:rtl/>
        </w:rPr>
        <w:t xml:space="preserve"> </w:t>
      </w:r>
    </w:p>
    <w:p w14:paraId="6EFF30FA" w14:textId="7AC029C9" w:rsidR="00B26319" w:rsidRPr="001A2489" w:rsidRDefault="007D4D81" w:rsidP="00B26319">
      <w:pPr>
        <w:pStyle w:val="Heading2"/>
        <w:jc w:val="both"/>
        <w:rPr>
          <w:sz w:val="26"/>
          <w:szCs w:val="26"/>
          <w:rtl/>
        </w:rPr>
      </w:pPr>
      <w:bookmarkStart w:id="72" w:name="_Toc221220083"/>
      <w:r>
        <w:rPr>
          <w:rFonts w:hint="cs"/>
          <w:sz w:val="26"/>
          <w:szCs w:val="26"/>
          <w:rtl/>
        </w:rPr>
        <w:t>4</w:t>
      </w:r>
      <w:r w:rsidR="00B26319" w:rsidRPr="001A2489">
        <w:rPr>
          <w:rFonts w:hint="cs"/>
          <w:sz w:val="26"/>
          <w:szCs w:val="26"/>
          <w:rtl/>
        </w:rPr>
        <w:t>-</w:t>
      </w:r>
      <w:r>
        <w:rPr>
          <w:rFonts w:hint="cs"/>
          <w:sz w:val="26"/>
          <w:szCs w:val="26"/>
          <w:rtl/>
        </w:rPr>
        <w:t>1</w:t>
      </w:r>
      <w:r w:rsidR="00B26319" w:rsidRPr="001A2489">
        <w:rPr>
          <w:rFonts w:hint="cs"/>
          <w:sz w:val="26"/>
          <w:szCs w:val="26"/>
          <w:rtl/>
        </w:rPr>
        <w:t xml:space="preserve">-2 </w:t>
      </w:r>
      <w:r w:rsidR="00F72EFB">
        <w:rPr>
          <w:rFonts w:hint="cs"/>
          <w:sz w:val="26"/>
          <w:szCs w:val="26"/>
          <w:rtl/>
        </w:rPr>
        <w:t>اااااااااا</w:t>
      </w:r>
      <w:bookmarkEnd w:id="72"/>
    </w:p>
    <w:p w14:paraId="15610A4A" w14:textId="4717364C" w:rsidR="001C77E6" w:rsidRPr="001C77E6" w:rsidRDefault="00F72EFB" w:rsidP="00FD1FFA">
      <w:pPr>
        <w:bidi/>
        <w:ind w:firstLine="192"/>
        <w:jc w:val="both"/>
        <w:rPr>
          <w:b/>
          <w:bCs/>
          <w:sz w:val="26"/>
          <w:szCs w:val="26"/>
          <w:rtl/>
        </w:rPr>
      </w:pPr>
      <w:r>
        <w:rPr>
          <w:rFonts w:asciiTheme="majorBidi" w:eastAsia="Calibri" w:hAnsiTheme="majorBidi" w:cs="B Nazanin" w:hint="cs"/>
          <w:sz w:val="26"/>
          <w:szCs w:val="26"/>
          <w:rtl/>
        </w:rPr>
        <w:t>اااااا</w:t>
      </w:r>
    </w:p>
    <w:p w14:paraId="046F34B9" w14:textId="4BD589F8" w:rsidR="00373E02" w:rsidRDefault="00373E02" w:rsidP="00373E02">
      <w:pPr>
        <w:pStyle w:val="Heading2"/>
        <w:jc w:val="both"/>
        <w:rPr>
          <w:rtl/>
        </w:rPr>
      </w:pPr>
      <w:bookmarkStart w:id="73" w:name="_Toc221220084"/>
      <w:r>
        <w:rPr>
          <w:rFonts w:hint="cs"/>
          <w:rtl/>
        </w:rPr>
        <w:t>4-</w:t>
      </w:r>
      <w:r w:rsidR="007D4D81">
        <w:rPr>
          <w:rFonts w:hint="cs"/>
          <w:rtl/>
        </w:rPr>
        <w:t>2</w:t>
      </w:r>
      <w:r>
        <w:rPr>
          <w:rFonts w:hint="cs"/>
          <w:rtl/>
        </w:rPr>
        <w:t xml:space="preserve"> </w:t>
      </w:r>
      <w:r w:rsidR="00FD1FFA" w:rsidRPr="0091387F">
        <w:rPr>
          <w:rFonts w:ascii="B Nazanin" w:hAnsi="B Nazanin"/>
          <w:rtl/>
        </w:rPr>
        <w:t>تحلیل تفصیلی ۱۹ منبع</w:t>
      </w:r>
      <w:bookmarkEnd w:id="73"/>
    </w:p>
    <w:p w14:paraId="79820195" w14:textId="35BFB726" w:rsidR="007D4D81" w:rsidRPr="007D4D81" w:rsidRDefault="007D4D81" w:rsidP="007D4D81">
      <w:pPr>
        <w:pStyle w:val="Heading2"/>
        <w:jc w:val="both"/>
        <w:rPr>
          <w:sz w:val="26"/>
          <w:szCs w:val="26"/>
          <w:rtl/>
        </w:rPr>
      </w:pPr>
      <w:bookmarkStart w:id="74" w:name="_Toc221220085"/>
      <w:r w:rsidRPr="007D4D81">
        <w:rPr>
          <w:rFonts w:hint="cs"/>
          <w:sz w:val="26"/>
          <w:szCs w:val="26"/>
          <w:rtl/>
        </w:rPr>
        <w:t>4-</w:t>
      </w:r>
      <w:r>
        <w:rPr>
          <w:rFonts w:hint="cs"/>
          <w:sz w:val="26"/>
          <w:szCs w:val="26"/>
          <w:rtl/>
        </w:rPr>
        <w:t>2</w:t>
      </w:r>
      <w:r w:rsidRPr="007D4D81">
        <w:rPr>
          <w:rFonts w:hint="cs"/>
          <w:sz w:val="26"/>
          <w:szCs w:val="26"/>
          <w:rtl/>
        </w:rPr>
        <w:t xml:space="preserve">-1 </w:t>
      </w:r>
      <w:r w:rsidR="00FD1FFA">
        <w:rPr>
          <w:rFonts w:hint="cs"/>
          <w:sz w:val="26"/>
          <w:szCs w:val="26"/>
          <w:rtl/>
        </w:rPr>
        <w:t>ااااا</w:t>
      </w:r>
      <w:bookmarkEnd w:id="74"/>
    </w:p>
    <w:p w14:paraId="1F26DE89" w14:textId="2FB6B362" w:rsidR="00FD1FFA" w:rsidRPr="004F15A9" w:rsidRDefault="00FD1FFA" w:rsidP="00FD1FFA">
      <w:pPr>
        <w:bidi/>
        <w:ind w:firstLine="192"/>
        <w:jc w:val="both"/>
      </w:pPr>
      <w:r>
        <w:rPr>
          <w:rFonts w:asciiTheme="majorBidi" w:eastAsia="Calibri" w:hAnsiTheme="majorBidi" w:cs="B Nazanin" w:hint="cs"/>
          <w:szCs w:val="26"/>
          <w:rtl/>
        </w:rPr>
        <w:t>اااا</w:t>
      </w:r>
    </w:p>
    <w:p w14:paraId="4047EB56" w14:textId="62D0C776" w:rsidR="002B1CCB" w:rsidRPr="004F15A9" w:rsidRDefault="002B1CCB" w:rsidP="0074032F">
      <w:pPr>
        <w:pStyle w:val="Caption"/>
        <w:rPr>
          <w:rtl/>
        </w:rPr>
      </w:pPr>
    </w:p>
    <w:p w14:paraId="1051BD27" w14:textId="3240C243" w:rsidR="00A700E6" w:rsidRPr="007D4D81" w:rsidRDefault="00A700E6" w:rsidP="00A700E6">
      <w:pPr>
        <w:pStyle w:val="Heading2"/>
        <w:jc w:val="both"/>
        <w:rPr>
          <w:sz w:val="26"/>
          <w:szCs w:val="26"/>
          <w:rtl/>
        </w:rPr>
      </w:pPr>
      <w:bookmarkStart w:id="75" w:name="_Toc221220086"/>
      <w:r w:rsidRPr="007D4D81">
        <w:rPr>
          <w:rFonts w:hint="cs"/>
          <w:sz w:val="26"/>
          <w:szCs w:val="26"/>
          <w:rtl/>
        </w:rPr>
        <w:t>4</w:t>
      </w:r>
      <w:r w:rsidRPr="007D4D81">
        <w:rPr>
          <w:sz w:val="26"/>
          <w:szCs w:val="26"/>
          <w:rtl/>
        </w:rPr>
        <w:t>-</w:t>
      </w:r>
      <w:r w:rsidRPr="007D4D81">
        <w:rPr>
          <w:rFonts w:hint="cs"/>
          <w:sz w:val="26"/>
          <w:szCs w:val="26"/>
          <w:rtl/>
        </w:rPr>
        <w:t>2</w:t>
      </w:r>
      <w:r w:rsidR="007D4D81">
        <w:rPr>
          <w:rFonts w:hint="cs"/>
          <w:sz w:val="26"/>
          <w:szCs w:val="26"/>
          <w:rtl/>
        </w:rPr>
        <w:t>-2</w:t>
      </w:r>
      <w:r w:rsidRPr="007D4D81">
        <w:rPr>
          <w:sz w:val="26"/>
          <w:szCs w:val="26"/>
          <w:rtl/>
        </w:rPr>
        <w:t xml:space="preserve">- </w:t>
      </w:r>
      <w:r w:rsidR="00FD1FFA">
        <w:rPr>
          <w:rFonts w:hint="cs"/>
          <w:sz w:val="26"/>
          <w:szCs w:val="26"/>
          <w:rtl/>
        </w:rPr>
        <w:t>اااا</w:t>
      </w:r>
      <w:bookmarkEnd w:id="75"/>
    </w:p>
    <w:p w14:paraId="1898BFFA" w14:textId="29EE3699" w:rsidR="001B6AD9" w:rsidRPr="004470C6" w:rsidRDefault="00FD1FFA" w:rsidP="00F43370">
      <w:pPr>
        <w:bidi/>
        <w:ind w:firstLine="192"/>
        <w:jc w:val="both"/>
        <w:rPr>
          <w:rFonts w:asciiTheme="majorBidi" w:eastAsia="Calibri" w:hAnsiTheme="majorBidi" w:cs="B Nazanin"/>
          <w:sz w:val="26"/>
          <w:szCs w:val="26"/>
          <w:rtl/>
        </w:rPr>
      </w:pPr>
      <w:r>
        <w:rPr>
          <w:rFonts w:asciiTheme="majorBidi" w:eastAsia="Calibri" w:hAnsiTheme="majorBidi" w:cs="B Nazanin" w:hint="cs"/>
          <w:sz w:val="26"/>
          <w:szCs w:val="26"/>
          <w:rtl/>
        </w:rPr>
        <w:t>اااااااااااا</w:t>
      </w:r>
    </w:p>
    <w:p w14:paraId="31396722" w14:textId="08837EB3" w:rsidR="00F13E95" w:rsidRPr="00020D29" w:rsidRDefault="00020D29" w:rsidP="0074032F">
      <w:pPr>
        <w:pStyle w:val="Caption"/>
        <w:rPr>
          <w:rtl/>
        </w:rPr>
      </w:pPr>
      <w:bookmarkStart w:id="76" w:name="_Toc221219780"/>
      <w:r w:rsidRPr="00020D29">
        <w:rPr>
          <w:rtl/>
        </w:rPr>
        <w:t xml:space="preserve">جدول </w:t>
      </w:r>
      <w:r w:rsidRPr="00020D29">
        <w:rPr>
          <w:rFonts w:asciiTheme="majorBidi" w:hAnsiTheme="majorBidi"/>
          <w:rtl/>
        </w:rPr>
        <w:fldChar w:fldCharType="begin"/>
      </w:r>
      <w:r w:rsidRPr="00020D29">
        <w:rPr>
          <w:rFonts w:asciiTheme="majorBidi" w:hAnsiTheme="majorBidi"/>
          <w:rtl/>
        </w:rPr>
        <w:instrText xml:space="preserve"> </w:instrText>
      </w:r>
      <w:r w:rsidRPr="00020D29">
        <w:rPr>
          <w:rFonts w:asciiTheme="majorBidi" w:hAnsiTheme="majorBidi"/>
        </w:rPr>
        <w:instrText>SEQ</w:instrText>
      </w:r>
      <w:r w:rsidRPr="00020D29">
        <w:rPr>
          <w:rFonts w:asciiTheme="majorBidi" w:hAnsiTheme="majorBidi"/>
          <w:rtl/>
        </w:rPr>
        <w:instrText xml:space="preserve"> جدول \* </w:instrText>
      </w:r>
      <w:r w:rsidRPr="00020D29">
        <w:rPr>
          <w:rFonts w:asciiTheme="majorBidi" w:hAnsiTheme="majorBidi"/>
        </w:rPr>
        <w:instrText>ARABIC</w:instrText>
      </w:r>
      <w:r w:rsidRPr="00020D29">
        <w:rPr>
          <w:rFonts w:asciiTheme="majorBidi" w:hAnsiTheme="majorBidi"/>
          <w:rtl/>
        </w:rPr>
        <w:instrText xml:space="preserve"> </w:instrText>
      </w:r>
      <w:r w:rsidRPr="00020D29">
        <w:rPr>
          <w:rFonts w:asciiTheme="majorBidi" w:hAnsiTheme="majorBidi"/>
          <w:rtl/>
        </w:rPr>
        <w:fldChar w:fldCharType="separate"/>
      </w:r>
      <w:r w:rsidR="00567302">
        <w:rPr>
          <w:rFonts w:asciiTheme="majorBidi" w:hAnsiTheme="majorBidi"/>
          <w:noProof/>
          <w:rtl/>
        </w:rPr>
        <w:t>13</w:t>
      </w:r>
      <w:r w:rsidRPr="00020D29">
        <w:rPr>
          <w:rFonts w:asciiTheme="majorBidi" w:hAnsiTheme="majorBidi"/>
          <w:rtl/>
        </w:rPr>
        <w:fldChar w:fldCharType="end"/>
      </w:r>
      <w:r w:rsidRPr="00020D29">
        <w:rPr>
          <w:rFonts w:asciiTheme="majorBidi" w:hAnsiTheme="majorBidi" w:hint="cs"/>
          <w:rtl/>
        </w:rPr>
        <w:t xml:space="preserve"> جدول </w:t>
      </w:r>
      <w:r w:rsidR="00FD1FFA">
        <w:rPr>
          <w:rFonts w:asciiTheme="majorBidi" w:hAnsiTheme="majorBidi" w:hint="cs"/>
          <w:rtl/>
        </w:rPr>
        <w:t>1</w:t>
      </w:r>
      <w:r w:rsidRPr="00020D29">
        <w:rPr>
          <w:rFonts w:asciiTheme="majorBidi" w:hAnsiTheme="majorBidi" w:hint="cs"/>
          <w:rtl/>
        </w:rPr>
        <w:t xml:space="preserve">-4: </w:t>
      </w:r>
      <w:r w:rsidR="00FD1FFA" w:rsidRPr="0091387F">
        <w:rPr>
          <w:rFonts w:hint="cs"/>
          <w:rtl/>
        </w:rPr>
        <w:t>مجموعه‌داده‌ها و برچسب‌ها (خلاصه اجرایی)</w:t>
      </w:r>
      <w:bookmarkEnd w:id="76"/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649"/>
        <w:gridCol w:w="2635"/>
        <w:gridCol w:w="2638"/>
      </w:tblGrid>
      <w:tr w:rsidR="00FD1FFA" w:rsidRPr="00FD1FFA" w14:paraId="1220B756" w14:textId="77777777" w:rsidTr="00FD1FFA">
        <w:trPr>
          <w:jc w:val="center"/>
        </w:trPr>
        <w:tc>
          <w:tcPr>
            <w:tcW w:w="2880" w:type="dxa"/>
            <w:shd w:val="clear" w:color="auto" w:fill="EDEDED"/>
            <w:vAlign w:val="center"/>
            <w:hideMark/>
          </w:tcPr>
          <w:p w14:paraId="2A072912" w14:textId="77777777" w:rsidR="00FD1FFA" w:rsidRPr="00FD1FFA" w:rsidRDefault="00FD1FFA" w:rsidP="00FD1FFA">
            <w:pPr>
              <w:bidi/>
              <w:jc w:val="center"/>
              <w:textDirection w:val="tbRl"/>
              <w:rPr>
                <w:rFonts w:cs="B Nazanin"/>
              </w:rPr>
            </w:pPr>
            <w:r w:rsidRPr="00FD1FFA">
              <w:rPr>
                <w:rFonts w:cs="B Nazanin"/>
                <w:b/>
                <w:sz w:val="26"/>
                <w:rtl/>
              </w:rPr>
              <w:t>مجموعه‌داده</w:t>
            </w:r>
          </w:p>
        </w:tc>
        <w:tc>
          <w:tcPr>
            <w:tcW w:w="2880" w:type="dxa"/>
            <w:shd w:val="clear" w:color="auto" w:fill="EDEDED"/>
            <w:vAlign w:val="center"/>
            <w:hideMark/>
          </w:tcPr>
          <w:p w14:paraId="6FBF59EC" w14:textId="77777777" w:rsidR="00FD1FFA" w:rsidRPr="00FD1FFA" w:rsidRDefault="00FD1FFA" w:rsidP="00FD1FFA">
            <w:pPr>
              <w:bidi/>
              <w:jc w:val="center"/>
              <w:textDirection w:val="tbRl"/>
              <w:rPr>
                <w:rFonts w:cs="B Nazanin"/>
              </w:rPr>
            </w:pPr>
            <w:r w:rsidRPr="00FD1FFA">
              <w:rPr>
                <w:rFonts w:cs="B Nazanin"/>
                <w:b/>
                <w:sz w:val="26"/>
                <w:rtl/>
              </w:rPr>
              <w:t>هدف/نوع داده</w:t>
            </w:r>
          </w:p>
        </w:tc>
        <w:tc>
          <w:tcPr>
            <w:tcW w:w="2880" w:type="dxa"/>
            <w:shd w:val="clear" w:color="auto" w:fill="EDEDED"/>
            <w:vAlign w:val="center"/>
            <w:hideMark/>
          </w:tcPr>
          <w:p w14:paraId="1AE9B064" w14:textId="77777777" w:rsidR="00FD1FFA" w:rsidRPr="00FD1FFA" w:rsidRDefault="00FD1FFA" w:rsidP="00FD1FFA">
            <w:pPr>
              <w:bidi/>
              <w:jc w:val="center"/>
              <w:textDirection w:val="tbRl"/>
              <w:rPr>
                <w:rFonts w:cs="B Nazanin"/>
              </w:rPr>
            </w:pPr>
            <w:r w:rsidRPr="00FD1FFA">
              <w:rPr>
                <w:rFonts w:cs="B Nazanin"/>
                <w:b/>
                <w:sz w:val="26"/>
                <w:rtl/>
              </w:rPr>
              <w:t>کلاس‌های مایع (برچسب‌ها)</w:t>
            </w:r>
          </w:p>
        </w:tc>
      </w:tr>
      <w:tr w:rsidR="00FD1FFA" w:rsidRPr="00FD1FFA" w14:paraId="5F4AD1BE" w14:textId="77777777" w:rsidTr="00FD1FFA">
        <w:trPr>
          <w:jc w:val="center"/>
        </w:trPr>
        <w:tc>
          <w:tcPr>
            <w:tcW w:w="2880" w:type="dxa"/>
            <w:vAlign w:val="center"/>
            <w:hideMark/>
          </w:tcPr>
          <w:p w14:paraId="0C260AE7" w14:textId="77777777" w:rsidR="00FD1FFA" w:rsidRPr="00FD1FFA" w:rsidRDefault="00FD1FFA" w:rsidP="00FD1FFA">
            <w:pPr>
              <w:bidi/>
              <w:jc w:val="center"/>
            </w:pPr>
            <w:r w:rsidRPr="00FD1FFA">
              <w:rPr>
                <w:rtl/>
              </w:rPr>
              <w:t>RETOUCH</w:t>
            </w:r>
          </w:p>
        </w:tc>
        <w:tc>
          <w:tcPr>
            <w:tcW w:w="2880" w:type="dxa"/>
            <w:vAlign w:val="center"/>
            <w:hideMark/>
          </w:tcPr>
          <w:p w14:paraId="2A7CFD49" w14:textId="77777777" w:rsidR="00FD1FFA" w:rsidRPr="00FD1FFA" w:rsidRDefault="00FD1FFA" w:rsidP="00FD1FFA">
            <w:pPr>
              <w:bidi/>
              <w:jc w:val="center"/>
              <w:textDirection w:val="tbRl"/>
              <w:rPr>
                <w:rFonts w:cs="B Nazanin"/>
              </w:rPr>
            </w:pPr>
            <w:r w:rsidRPr="00FD1FFA">
              <w:rPr>
                <w:rFonts w:cs="B Nazanin"/>
                <w:rtl/>
              </w:rPr>
              <w:t xml:space="preserve">برش‌های توموگرافی انسجام نوری از چند اسکنر </w:t>
            </w:r>
            <w:r w:rsidRPr="00FD1FFA">
              <w:rPr>
                <w:rtl/>
              </w:rPr>
              <w:t>(Cirrus / Spectralis / Topcon)؛</w:t>
            </w:r>
            <w:r w:rsidRPr="00FD1FFA">
              <w:rPr>
                <w:rFonts w:cs="B Nazanin"/>
                <w:rtl/>
              </w:rPr>
              <w:t xml:space="preserve"> اعتبارسنجی متقاطع سه‌تایی</w:t>
            </w:r>
          </w:p>
        </w:tc>
        <w:tc>
          <w:tcPr>
            <w:tcW w:w="2880" w:type="dxa"/>
            <w:vAlign w:val="center"/>
            <w:hideMark/>
          </w:tcPr>
          <w:p w14:paraId="180DAA4C" w14:textId="77777777" w:rsidR="00FD1FFA" w:rsidRPr="00FD1FFA" w:rsidRDefault="00FD1FFA" w:rsidP="00FD1FFA">
            <w:pPr>
              <w:bidi/>
              <w:jc w:val="center"/>
              <w:textDirection w:val="tbRl"/>
              <w:rPr>
                <w:rFonts w:cs="B Nazanin"/>
              </w:rPr>
            </w:pPr>
            <w:r w:rsidRPr="00FD1FFA">
              <w:rPr>
                <w:rFonts w:cs="B Nazanin"/>
                <w:rtl/>
              </w:rPr>
              <w:t xml:space="preserve">مایع داخل‌شبکیه‌ای </w:t>
            </w:r>
            <w:r w:rsidRPr="00FD1FFA">
              <w:rPr>
                <w:rtl/>
              </w:rPr>
              <w:t>(IRF)</w:t>
            </w:r>
            <w:r w:rsidRPr="00FD1FFA">
              <w:rPr>
                <w:rFonts w:cs="B Nazanin"/>
                <w:rtl/>
              </w:rPr>
              <w:t xml:space="preserve">، مایع زیرشبکیه‌ای </w:t>
            </w:r>
            <w:r w:rsidRPr="00FD1FFA">
              <w:rPr>
                <w:rtl/>
              </w:rPr>
              <w:t>(SRF)،</w:t>
            </w:r>
            <w:r w:rsidRPr="00FD1FFA">
              <w:rPr>
                <w:rFonts w:cs="B Nazanin"/>
                <w:rtl/>
              </w:rPr>
              <w:t xml:space="preserve"> جداشدگی اپی‌تلیوم رنگدانه‌ای </w:t>
            </w:r>
            <w:r w:rsidRPr="00FD1FFA">
              <w:rPr>
                <w:rtl/>
              </w:rPr>
              <w:t>(PED)</w:t>
            </w:r>
          </w:p>
        </w:tc>
      </w:tr>
      <w:tr w:rsidR="00FD1FFA" w:rsidRPr="00FD1FFA" w14:paraId="3DF4F17F" w14:textId="77777777" w:rsidTr="00FD1FFA">
        <w:trPr>
          <w:jc w:val="center"/>
        </w:trPr>
        <w:tc>
          <w:tcPr>
            <w:tcW w:w="2880" w:type="dxa"/>
            <w:vAlign w:val="center"/>
            <w:hideMark/>
          </w:tcPr>
          <w:p w14:paraId="545D3F56" w14:textId="77777777" w:rsidR="00FD1FFA" w:rsidRPr="00FD1FFA" w:rsidRDefault="00FD1FFA" w:rsidP="00FD1FFA">
            <w:pPr>
              <w:bidi/>
              <w:jc w:val="center"/>
            </w:pPr>
            <w:r w:rsidRPr="00FD1FFA">
              <w:rPr>
                <w:rtl/>
              </w:rPr>
              <w:t>OPTIMA</w:t>
            </w:r>
          </w:p>
        </w:tc>
        <w:tc>
          <w:tcPr>
            <w:tcW w:w="2880" w:type="dxa"/>
            <w:vAlign w:val="center"/>
            <w:hideMark/>
          </w:tcPr>
          <w:p w14:paraId="1853B3DD" w14:textId="77777777" w:rsidR="00FD1FFA" w:rsidRPr="00FD1FFA" w:rsidRDefault="00FD1FFA" w:rsidP="00FD1FFA">
            <w:pPr>
              <w:bidi/>
              <w:jc w:val="center"/>
              <w:textDirection w:val="tbRl"/>
              <w:rPr>
                <w:rFonts w:cs="B Nazanin"/>
              </w:rPr>
            </w:pPr>
            <w:r w:rsidRPr="00FD1FFA">
              <w:rPr>
                <w:rFonts w:cs="B Nazanin"/>
                <w:rtl/>
              </w:rPr>
              <w:t>مجموعه‌داده عمومی برای قطعه‌بندی مایع/کیست؛ ارزیابی مقایسه‌ای</w:t>
            </w:r>
          </w:p>
        </w:tc>
        <w:tc>
          <w:tcPr>
            <w:tcW w:w="2880" w:type="dxa"/>
            <w:vAlign w:val="center"/>
            <w:hideMark/>
          </w:tcPr>
          <w:p w14:paraId="5E27F528" w14:textId="77777777" w:rsidR="00FD1FFA" w:rsidRPr="00FD1FFA" w:rsidRDefault="00FD1FFA" w:rsidP="00FD1FFA">
            <w:pPr>
              <w:bidi/>
              <w:jc w:val="center"/>
              <w:textDirection w:val="tbRl"/>
              <w:rPr>
                <w:rFonts w:cs="B Nazanin"/>
              </w:rPr>
            </w:pPr>
            <w:r w:rsidRPr="00FD1FFA">
              <w:rPr>
                <w:rFonts w:cs="B Nazanin"/>
                <w:rtl/>
              </w:rPr>
              <w:t>برچسب‌های مایع/کیست (مطابق تعریف همان مجموعه‌داده)</w:t>
            </w:r>
          </w:p>
        </w:tc>
      </w:tr>
      <w:tr w:rsidR="00FD1FFA" w:rsidRPr="00FD1FFA" w14:paraId="5260C305" w14:textId="77777777" w:rsidTr="00FD1FFA">
        <w:trPr>
          <w:jc w:val="center"/>
        </w:trPr>
        <w:tc>
          <w:tcPr>
            <w:tcW w:w="2880" w:type="dxa"/>
            <w:vAlign w:val="center"/>
            <w:hideMark/>
          </w:tcPr>
          <w:p w14:paraId="78E1798A" w14:textId="77777777" w:rsidR="00FD1FFA" w:rsidRPr="00FD1FFA" w:rsidRDefault="00FD1FFA" w:rsidP="00FD1FFA">
            <w:pPr>
              <w:bidi/>
              <w:jc w:val="center"/>
            </w:pPr>
            <w:r w:rsidRPr="00FD1FFA">
              <w:rPr>
                <w:rtl/>
              </w:rPr>
              <w:t>DUKE</w:t>
            </w:r>
          </w:p>
        </w:tc>
        <w:tc>
          <w:tcPr>
            <w:tcW w:w="2880" w:type="dxa"/>
            <w:vAlign w:val="center"/>
            <w:hideMark/>
          </w:tcPr>
          <w:p w14:paraId="7D008C41" w14:textId="77777777" w:rsidR="00FD1FFA" w:rsidRPr="00FD1FFA" w:rsidRDefault="00FD1FFA" w:rsidP="00FD1FFA">
            <w:pPr>
              <w:bidi/>
              <w:jc w:val="center"/>
              <w:textDirection w:val="tbRl"/>
              <w:rPr>
                <w:rFonts w:cs="B Nazanin"/>
              </w:rPr>
            </w:pPr>
            <w:r w:rsidRPr="00FD1FFA">
              <w:rPr>
                <w:rFonts w:cs="B Nazanin"/>
                <w:rtl/>
              </w:rPr>
              <w:t>حجم‌های توموگرافی انسجام نوری؛ برچسب‌گذاری محدودتر؛ ارزیابی تعمیم‌پذیری</w:t>
            </w:r>
          </w:p>
        </w:tc>
        <w:tc>
          <w:tcPr>
            <w:tcW w:w="2880" w:type="dxa"/>
            <w:vAlign w:val="center"/>
            <w:hideMark/>
          </w:tcPr>
          <w:p w14:paraId="191193D3" w14:textId="77777777" w:rsidR="00FD1FFA" w:rsidRPr="00FD1FFA" w:rsidRDefault="00FD1FFA" w:rsidP="00FD1FFA">
            <w:pPr>
              <w:bidi/>
              <w:jc w:val="center"/>
              <w:textDirection w:val="tbRl"/>
              <w:rPr>
                <w:rFonts w:cs="B Nazanin"/>
              </w:rPr>
            </w:pPr>
            <w:r w:rsidRPr="00FD1FFA">
              <w:rPr>
                <w:rFonts w:cs="B Nazanin"/>
                <w:rtl/>
              </w:rPr>
              <w:t>برچسب‌های مایع (مطابق تعریف همان مجموعه‌داده)</w:t>
            </w:r>
          </w:p>
        </w:tc>
      </w:tr>
    </w:tbl>
    <w:p w14:paraId="5578E941" w14:textId="77777777" w:rsidR="00FD1FFA" w:rsidRPr="00FD1FFA" w:rsidRDefault="00FD1FFA" w:rsidP="00FD1FFA">
      <w:pPr>
        <w:bidi/>
        <w:ind w:firstLine="192"/>
        <w:jc w:val="center"/>
        <w:rPr>
          <w:rFonts w:asciiTheme="majorBidi" w:eastAsia="Calibri" w:hAnsiTheme="majorBidi" w:cs="B Nazanin"/>
          <w:sz w:val="26"/>
          <w:szCs w:val="26"/>
          <w:rtl/>
        </w:rPr>
      </w:pPr>
    </w:p>
    <w:p w14:paraId="0CE78DDD" w14:textId="14247D7C" w:rsidR="00EF2520" w:rsidRPr="00EF2520" w:rsidRDefault="00F72EFB" w:rsidP="00FD1FFA">
      <w:pPr>
        <w:bidi/>
        <w:ind w:firstLine="192"/>
        <w:jc w:val="both"/>
        <w:rPr>
          <w:rFonts w:asciiTheme="majorBidi" w:eastAsia="Calibri" w:hAnsiTheme="majorBidi" w:cs="B Nazanin"/>
          <w:sz w:val="26"/>
          <w:szCs w:val="26"/>
          <w:rtl/>
        </w:rPr>
      </w:pPr>
      <w:r>
        <w:rPr>
          <w:rFonts w:asciiTheme="majorBidi" w:eastAsia="Calibri" w:hAnsiTheme="majorBidi" w:cs="B Nazanin" w:hint="cs"/>
          <w:sz w:val="26"/>
          <w:szCs w:val="26"/>
          <w:rtl/>
        </w:rPr>
        <w:t>اااااااا</w:t>
      </w:r>
    </w:p>
    <w:p w14:paraId="13E53F15" w14:textId="4663D3AD" w:rsidR="00EF2520" w:rsidRPr="00EF2520" w:rsidRDefault="00EF2520" w:rsidP="00EF2520">
      <w:pPr>
        <w:pStyle w:val="Heading2"/>
        <w:jc w:val="both"/>
        <w:rPr>
          <w:sz w:val="26"/>
          <w:szCs w:val="26"/>
          <w:rtl/>
        </w:rPr>
      </w:pPr>
      <w:bookmarkStart w:id="77" w:name="_Toc221220087"/>
      <w:r w:rsidRPr="007D4D81">
        <w:rPr>
          <w:rFonts w:hint="cs"/>
          <w:sz w:val="26"/>
          <w:szCs w:val="26"/>
          <w:rtl/>
        </w:rPr>
        <w:t>4</w:t>
      </w:r>
      <w:r w:rsidRPr="007D4D81">
        <w:rPr>
          <w:sz w:val="26"/>
          <w:szCs w:val="26"/>
          <w:rtl/>
        </w:rPr>
        <w:t>-</w:t>
      </w:r>
      <w:r w:rsidRPr="007D4D81">
        <w:rPr>
          <w:rFonts w:hint="cs"/>
          <w:sz w:val="26"/>
          <w:szCs w:val="26"/>
          <w:rtl/>
        </w:rPr>
        <w:t>2-3</w:t>
      </w:r>
      <w:r w:rsidRPr="007D4D81">
        <w:rPr>
          <w:sz w:val="26"/>
          <w:szCs w:val="26"/>
          <w:rtl/>
        </w:rPr>
        <w:t xml:space="preserve">- تغییرات مقاومت </w:t>
      </w:r>
      <w:r>
        <w:rPr>
          <w:sz w:val="26"/>
          <w:szCs w:val="26"/>
          <w:rtl/>
        </w:rPr>
        <w:t>شبیه‌سازی‌شده</w:t>
      </w:r>
      <w:r w:rsidRPr="007D4D81">
        <w:rPr>
          <w:sz w:val="26"/>
          <w:szCs w:val="26"/>
          <w:rtl/>
        </w:rPr>
        <w:t xml:space="preserve"> با قطرهای مختلف </w:t>
      </w:r>
      <w:r w:rsidRPr="007D4D81">
        <w:rPr>
          <w:rFonts w:hint="cs"/>
          <w:sz w:val="26"/>
          <w:szCs w:val="26"/>
          <w:rtl/>
        </w:rPr>
        <w:t>ورید</w:t>
      </w:r>
      <w:bookmarkEnd w:id="77"/>
    </w:p>
    <w:p w14:paraId="3770FCF8" w14:textId="0B93A6C8" w:rsidR="00FD1FFA" w:rsidRPr="001B6AD9" w:rsidRDefault="00FD1FFA" w:rsidP="00FD1FFA">
      <w:pPr>
        <w:bidi/>
        <w:ind w:firstLine="192"/>
        <w:jc w:val="both"/>
        <w:rPr>
          <w:rFonts w:asciiTheme="majorBidi" w:eastAsia="Calibri" w:hAnsiTheme="majorBidi" w:cs="B Nazanin"/>
          <w:sz w:val="26"/>
          <w:szCs w:val="26"/>
        </w:rPr>
      </w:pPr>
      <w:r>
        <w:rPr>
          <w:rFonts w:asciiTheme="majorBidi" w:eastAsia="Calibri" w:hAnsiTheme="majorBidi" w:cs="B Nazanin" w:hint="cs"/>
          <w:sz w:val="26"/>
          <w:szCs w:val="26"/>
          <w:rtl/>
          <w:lang w:bidi="ar-SA"/>
        </w:rPr>
        <w:t>ااااااااااا</w:t>
      </w:r>
    </w:p>
    <w:p w14:paraId="6DEB1EDD" w14:textId="41A706F0" w:rsidR="001B6AD9" w:rsidRPr="004470C6" w:rsidRDefault="001B6AD9" w:rsidP="001B6AD9">
      <w:pPr>
        <w:bidi/>
        <w:ind w:firstLine="192"/>
        <w:jc w:val="both"/>
        <w:rPr>
          <w:rFonts w:asciiTheme="majorBidi" w:eastAsia="Calibri" w:hAnsiTheme="majorBidi" w:cs="B Nazanin"/>
          <w:sz w:val="26"/>
          <w:szCs w:val="26"/>
          <w:rtl/>
        </w:rPr>
      </w:pPr>
      <w:r w:rsidRPr="001B6AD9">
        <w:rPr>
          <w:rFonts w:asciiTheme="majorBidi" w:eastAsia="Calibri" w:hAnsiTheme="majorBidi" w:cs="B Nazanin"/>
          <w:sz w:val="26"/>
          <w:szCs w:val="26"/>
          <w:rtl/>
        </w:rPr>
        <w:t>می‌یاب</w:t>
      </w:r>
      <w:r w:rsidR="00BB2E81">
        <w:rPr>
          <w:rFonts w:asciiTheme="majorBidi" w:eastAsia="Calibri" w:hAnsiTheme="majorBidi" w:cs="B Nazanin" w:hint="cs"/>
          <w:sz w:val="26"/>
          <w:szCs w:val="26"/>
          <w:rtl/>
        </w:rPr>
        <w:t>د.</w:t>
      </w:r>
    </w:p>
    <w:p w14:paraId="586B0D33" w14:textId="48DF7162" w:rsidR="00DC62A6" w:rsidRPr="007D4D81" w:rsidRDefault="00DC62A6" w:rsidP="00DC62A6">
      <w:pPr>
        <w:pStyle w:val="Heading2"/>
        <w:jc w:val="both"/>
        <w:rPr>
          <w:sz w:val="26"/>
          <w:szCs w:val="26"/>
          <w:rtl/>
        </w:rPr>
      </w:pPr>
      <w:bookmarkStart w:id="78" w:name="_Toc221220088"/>
      <w:r w:rsidRPr="007D4D81">
        <w:rPr>
          <w:rFonts w:hint="cs"/>
          <w:sz w:val="26"/>
          <w:szCs w:val="26"/>
          <w:rtl/>
        </w:rPr>
        <w:t>4</w:t>
      </w:r>
      <w:r w:rsidRPr="007D4D81">
        <w:rPr>
          <w:sz w:val="26"/>
          <w:szCs w:val="26"/>
          <w:rtl/>
        </w:rPr>
        <w:t>-</w:t>
      </w:r>
      <w:r w:rsidR="007D4D81" w:rsidRPr="007D4D81">
        <w:rPr>
          <w:rFonts w:hint="cs"/>
          <w:sz w:val="26"/>
          <w:szCs w:val="26"/>
          <w:rtl/>
        </w:rPr>
        <w:t>2-</w:t>
      </w:r>
      <w:r w:rsidRPr="007D4D81">
        <w:rPr>
          <w:rFonts w:hint="cs"/>
          <w:sz w:val="26"/>
          <w:szCs w:val="26"/>
          <w:rtl/>
        </w:rPr>
        <w:t>4</w:t>
      </w:r>
      <w:r w:rsidRPr="007D4D81">
        <w:rPr>
          <w:sz w:val="26"/>
          <w:szCs w:val="26"/>
          <w:rtl/>
        </w:rPr>
        <w:t xml:space="preserve">- </w:t>
      </w:r>
      <w:r w:rsidR="00F72EFB">
        <w:rPr>
          <w:rFonts w:hint="cs"/>
          <w:sz w:val="26"/>
          <w:szCs w:val="26"/>
          <w:rtl/>
        </w:rPr>
        <w:t>ااااااااااا</w:t>
      </w:r>
      <w:bookmarkEnd w:id="78"/>
    </w:p>
    <w:p w14:paraId="3A8BEA8C" w14:textId="5D6D356A" w:rsidR="00621CEA" w:rsidRPr="002562DA" w:rsidRDefault="00FD1FFA" w:rsidP="00FD1FFA">
      <w:pPr>
        <w:bidi/>
        <w:ind w:firstLine="192"/>
        <w:jc w:val="both"/>
        <w:rPr>
          <w:rFonts w:asciiTheme="majorBidi" w:eastAsia="Calibri" w:hAnsiTheme="majorBidi" w:cs="B Nazanin"/>
          <w:sz w:val="26"/>
          <w:szCs w:val="26"/>
          <w:lang w:bidi="ar-SA"/>
        </w:rPr>
      </w:pPr>
      <w:r>
        <w:rPr>
          <w:rFonts w:asciiTheme="majorBidi" w:eastAsia="Calibri" w:hAnsiTheme="majorBidi" w:cs="B Nazanin" w:hint="cs"/>
          <w:sz w:val="26"/>
          <w:szCs w:val="26"/>
          <w:rtl/>
          <w:lang w:bidi="ar-SA"/>
        </w:rPr>
        <w:t>ااااااا</w:t>
      </w:r>
    </w:p>
    <w:p w14:paraId="262B88B3" w14:textId="40D4A7C0" w:rsidR="00DC62A6" w:rsidRPr="00D862FD" w:rsidRDefault="00DC62A6" w:rsidP="00DC62A6">
      <w:pPr>
        <w:pStyle w:val="Heading2"/>
        <w:jc w:val="both"/>
        <w:rPr>
          <w:rtl/>
        </w:rPr>
      </w:pPr>
      <w:bookmarkStart w:id="79" w:name="_Toc221220089"/>
      <w:r w:rsidRPr="00D862FD">
        <w:rPr>
          <w:rFonts w:hint="cs"/>
          <w:rtl/>
        </w:rPr>
        <w:lastRenderedPageBreak/>
        <w:t>4</w:t>
      </w:r>
      <w:r w:rsidRPr="00D862FD">
        <w:rPr>
          <w:rtl/>
        </w:rPr>
        <w:t>-</w:t>
      </w:r>
      <w:r w:rsidRPr="00D862FD">
        <w:rPr>
          <w:rFonts w:hint="cs"/>
          <w:rtl/>
        </w:rPr>
        <w:t>5</w:t>
      </w:r>
      <w:r w:rsidRPr="00D862FD">
        <w:rPr>
          <w:rtl/>
        </w:rPr>
        <w:t xml:space="preserve">- </w:t>
      </w:r>
      <w:r w:rsidR="00F72EFB" w:rsidRPr="0091387F">
        <w:rPr>
          <w:rFonts w:ascii="B Nazanin" w:hAnsi="B Nazanin"/>
          <w:rtl/>
        </w:rPr>
        <w:t>تحلیل تطبیقی: از بیومارکر تا مدل</w:t>
      </w:r>
      <w:bookmarkEnd w:id="79"/>
    </w:p>
    <w:p w14:paraId="5D84A8DB" w14:textId="23DBD075" w:rsidR="00567302" w:rsidRDefault="00F72EFB" w:rsidP="00FD1FFA">
      <w:pPr>
        <w:bidi/>
        <w:ind w:firstLine="192"/>
        <w:jc w:val="both"/>
        <w:rPr>
          <w:rFonts w:asciiTheme="majorBidi" w:eastAsia="Calibri" w:hAnsiTheme="majorBidi" w:cs="B Nazanin"/>
          <w:sz w:val="26"/>
          <w:szCs w:val="26"/>
          <w:rtl/>
          <w:lang w:bidi="ar-SA"/>
        </w:rPr>
      </w:pPr>
      <w:r w:rsidRPr="00F72EFB">
        <w:rPr>
          <w:rFonts w:asciiTheme="majorBidi" w:eastAsia="Calibri" w:hAnsiTheme="majorBidi" w:cs="B Nazanin"/>
          <w:sz w:val="26"/>
          <w:szCs w:val="26"/>
          <w:rtl/>
          <w:lang w:bidi="ar-SA"/>
        </w:rPr>
        <w:t>پس از بررس</w:t>
      </w:r>
      <w:r w:rsidRPr="00F72EFB">
        <w:rPr>
          <w:rFonts w:asciiTheme="majorBidi" w:eastAsia="Calibri" w:hAnsiTheme="majorBidi" w:cs="B Nazanin" w:hint="cs"/>
          <w:sz w:val="26"/>
          <w:szCs w:val="26"/>
          <w:rtl/>
          <w:lang w:bidi="ar-SA"/>
        </w:rPr>
        <w:t>ی</w:t>
      </w:r>
      <w:r w:rsidRPr="00F72EFB">
        <w:rPr>
          <w:rFonts w:asciiTheme="majorBidi" w:eastAsia="Calibri" w:hAnsiTheme="majorBidi" w:cs="B Nazanin"/>
          <w:sz w:val="26"/>
          <w:szCs w:val="26"/>
          <w:rtl/>
          <w:lang w:bidi="ar-SA"/>
        </w:rPr>
        <w:t xml:space="preserve"> تفص</w:t>
      </w:r>
      <w:r w:rsidRPr="00F72EFB">
        <w:rPr>
          <w:rFonts w:asciiTheme="majorBidi" w:eastAsia="Calibri" w:hAnsiTheme="majorBidi" w:cs="B Nazanin" w:hint="cs"/>
          <w:sz w:val="26"/>
          <w:szCs w:val="26"/>
          <w:rtl/>
          <w:lang w:bidi="ar-SA"/>
        </w:rPr>
        <w:t>ی</w:t>
      </w:r>
      <w:r w:rsidRPr="00F72EFB">
        <w:rPr>
          <w:rFonts w:asciiTheme="majorBidi" w:eastAsia="Calibri" w:hAnsiTheme="majorBidi" w:cs="B Nazanin" w:hint="eastAsia"/>
          <w:sz w:val="26"/>
          <w:szCs w:val="26"/>
          <w:rtl/>
          <w:lang w:bidi="ar-SA"/>
        </w:rPr>
        <w:t>ل</w:t>
      </w:r>
      <w:r w:rsidRPr="00F72EFB">
        <w:rPr>
          <w:rFonts w:asciiTheme="majorBidi" w:eastAsia="Calibri" w:hAnsiTheme="majorBidi" w:cs="B Nazanin" w:hint="cs"/>
          <w:sz w:val="26"/>
          <w:szCs w:val="26"/>
          <w:rtl/>
          <w:lang w:bidi="ar-SA"/>
        </w:rPr>
        <w:t>ی</w:t>
      </w:r>
      <w:r w:rsidRPr="00F72EFB">
        <w:rPr>
          <w:rFonts w:asciiTheme="majorBidi" w:eastAsia="Calibri" w:hAnsiTheme="majorBidi" w:cs="B Nazanin"/>
          <w:sz w:val="26"/>
          <w:szCs w:val="26"/>
          <w:rtl/>
          <w:lang w:bidi="ar-SA"/>
        </w:rPr>
        <w:t xml:space="preserve"> منابع، م</w:t>
      </w:r>
      <w:r w:rsidRPr="00F72EFB">
        <w:rPr>
          <w:rFonts w:asciiTheme="majorBidi" w:eastAsia="Calibri" w:hAnsiTheme="majorBidi" w:cs="B Nazanin" w:hint="cs"/>
          <w:sz w:val="26"/>
          <w:szCs w:val="26"/>
          <w:rtl/>
          <w:lang w:bidi="ar-SA"/>
        </w:rPr>
        <w:t>ی‌</w:t>
      </w:r>
      <w:r w:rsidRPr="00F72EFB">
        <w:rPr>
          <w:rFonts w:asciiTheme="majorBidi" w:eastAsia="Calibri" w:hAnsiTheme="majorBidi" w:cs="B Nazanin" w:hint="eastAsia"/>
          <w:sz w:val="26"/>
          <w:szCs w:val="26"/>
          <w:rtl/>
          <w:lang w:bidi="ar-SA"/>
        </w:rPr>
        <w:t>توان</w:t>
      </w:r>
      <w:r w:rsidRPr="00F72EFB">
        <w:rPr>
          <w:rFonts w:asciiTheme="majorBidi" w:eastAsia="Calibri" w:hAnsiTheme="majorBidi" w:cs="B Nazanin"/>
          <w:sz w:val="26"/>
          <w:szCs w:val="26"/>
          <w:rtl/>
          <w:lang w:bidi="ar-SA"/>
        </w:rPr>
        <w:t xml:space="preserve"> </w:t>
      </w:r>
      <w:r w:rsidRPr="00F72EFB">
        <w:rPr>
          <w:rFonts w:asciiTheme="majorBidi" w:eastAsia="Calibri" w:hAnsiTheme="majorBidi" w:cs="B Nazanin" w:hint="cs"/>
          <w:sz w:val="26"/>
          <w:szCs w:val="26"/>
          <w:rtl/>
          <w:lang w:bidi="ar-SA"/>
        </w:rPr>
        <w:t>ی</w:t>
      </w:r>
      <w:r w:rsidRPr="00F72EFB">
        <w:rPr>
          <w:rFonts w:asciiTheme="majorBidi" w:eastAsia="Calibri" w:hAnsiTheme="majorBidi" w:cs="B Nazanin" w:hint="eastAsia"/>
          <w:sz w:val="26"/>
          <w:szCs w:val="26"/>
          <w:rtl/>
          <w:lang w:bidi="ar-SA"/>
        </w:rPr>
        <w:t>ک</w:t>
      </w:r>
      <w:r w:rsidRPr="00F72EFB">
        <w:rPr>
          <w:rFonts w:asciiTheme="majorBidi" w:eastAsia="Calibri" w:hAnsiTheme="majorBidi" w:cs="B Nazanin"/>
          <w:sz w:val="26"/>
          <w:szCs w:val="26"/>
          <w:rtl/>
          <w:lang w:bidi="ar-SA"/>
        </w:rPr>
        <w:t xml:space="preserve"> تحل</w:t>
      </w:r>
      <w:r w:rsidRPr="00F72EFB">
        <w:rPr>
          <w:rFonts w:asciiTheme="majorBidi" w:eastAsia="Calibri" w:hAnsiTheme="majorBidi" w:cs="B Nazanin" w:hint="cs"/>
          <w:sz w:val="26"/>
          <w:szCs w:val="26"/>
          <w:rtl/>
          <w:lang w:bidi="ar-SA"/>
        </w:rPr>
        <w:t>ی</w:t>
      </w:r>
      <w:r w:rsidRPr="00F72EFB">
        <w:rPr>
          <w:rFonts w:asciiTheme="majorBidi" w:eastAsia="Calibri" w:hAnsiTheme="majorBidi" w:cs="B Nazanin" w:hint="eastAsia"/>
          <w:sz w:val="26"/>
          <w:szCs w:val="26"/>
          <w:rtl/>
          <w:lang w:bidi="ar-SA"/>
        </w:rPr>
        <w:t>ل</w:t>
      </w:r>
      <w:r w:rsidRPr="00F72EFB">
        <w:rPr>
          <w:rFonts w:asciiTheme="majorBidi" w:eastAsia="Calibri" w:hAnsiTheme="majorBidi" w:cs="B Nazanin"/>
          <w:sz w:val="26"/>
          <w:szCs w:val="26"/>
          <w:rtl/>
          <w:lang w:bidi="ar-SA"/>
        </w:rPr>
        <w:t xml:space="preserve"> تطب</w:t>
      </w:r>
      <w:r w:rsidRPr="00F72EFB">
        <w:rPr>
          <w:rFonts w:asciiTheme="majorBidi" w:eastAsia="Calibri" w:hAnsiTheme="majorBidi" w:cs="B Nazanin" w:hint="cs"/>
          <w:sz w:val="26"/>
          <w:szCs w:val="26"/>
          <w:rtl/>
          <w:lang w:bidi="ar-SA"/>
        </w:rPr>
        <w:t>ی</w:t>
      </w:r>
      <w:r w:rsidRPr="00F72EFB">
        <w:rPr>
          <w:rFonts w:asciiTheme="majorBidi" w:eastAsia="Calibri" w:hAnsiTheme="majorBidi" w:cs="B Nazanin" w:hint="eastAsia"/>
          <w:sz w:val="26"/>
          <w:szCs w:val="26"/>
          <w:rtl/>
          <w:lang w:bidi="ar-SA"/>
        </w:rPr>
        <w:t>ق</w:t>
      </w:r>
      <w:r w:rsidRPr="00F72EFB">
        <w:rPr>
          <w:rFonts w:asciiTheme="majorBidi" w:eastAsia="Calibri" w:hAnsiTheme="majorBidi" w:cs="B Nazanin" w:hint="cs"/>
          <w:sz w:val="26"/>
          <w:szCs w:val="26"/>
          <w:rtl/>
          <w:lang w:bidi="ar-SA"/>
        </w:rPr>
        <w:t>ی</w:t>
      </w:r>
      <w:r w:rsidRPr="00F72EFB">
        <w:rPr>
          <w:rFonts w:asciiTheme="majorBidi" w:eastAsia="Calibri" w:hAnsiTheme="majorBidi" w:cs="B Nazanin"/>
          <w:sz w:val="26"/>
          <w:szCs w:val="26"/>
          <w:rtl/>
          <w:lang w:bidi="ar-SA"/>
        </w:rPr>
        <w:t xml:space="preserve"> ارائه داد که نشان دهد هر رو</w:t>
      </w:r>
      <w:r w:rsidRPr="00F72EFB">
        <w:rPr>
          <w:rFonts w:asciiTheme="majorBidi" w:eastAsia="Calibri" w:hAnsiTheme="majorBidi" w:cs="B Nazanin" w:hint="cs"/>
          <w:sz w:val="26"/>
          <w:szCs w:val="26"/>
          <w:rtl/>
          <w:lang w:bidi="ar-SA"/>
        </w:rPr>
        <w:t>ی</w:t>
      </w:r>
      <w:r w:rsidRPr="00F72EFB">
        <w:rPr>
          <w:rFonts w:asciiTheme="majorBidi" w:eastAsia="Calibri" w:hAnsiTheme="majorBidi" w:cs="B Nazanin" w:hint="eastAsia"/>
          <w:sz w:val="26"/>
          <w:szCs w:val="26"/>
          <w:rtl/>
          <w:lang w:bidi="ar-SA"/>
        </w:rPr>
        <w:t>کرد</w:t>
      </w:r>
      <w:r w:rsidRPr="00F72EFB">
        <w:rPr>
          <w:rFonts w:asciiTheme="majorBidi" w:eastAsia="Calibri" w:hAnsiTheme="majorBidi" w:cs="B Nazanin"/>
          <w:sz w:val="26"/>
          <w:szCs w:val="26"/>
          <w:rtl/>
          <w:lang w:bidi="ar-SA"/>
        </w:rPr>
        <w:t xml:space="preserve"> چه مزا</w:t>
      </w:r>
      <w:r w:rsidRPr="00F72EFB">
        <w:rPr>
          <w:rFonts w:asciiTheme="majorBidi" w:eastAsia="Calibri" w:hAnsiTheme="majorBidi" w:cs="B Nazanin" w:hint="cs"/>
          <w:sz w:val="26"/>
          <w:szCs w:val="26"/>
          <w:rtl/>
          <w:lang w:bidi="ar-SA"/>
        </w:rPr>
        <w:t>ی</w:t>
      </w:r>
      <w:r w:rsidRPr="00F72EFB">
        <w:rPr>
          <w:rFonts w:asciiTheme="majorBidi" w:eastAsia="Calibri" w:hAnsiTheme="majorBidi" w:cs="B Nazanin" w:hint="eastAsia"/>
          <w:sz w:val="26"/>
          <w:szCs w:val="26"/>
          <w:rtl/>
          <w:lang w:bidi="ar-SA"/>
        </w:rPr>
        <w:t>ا</w:t>
      </w:r>
      <w:r w:rsidRPr="00F72EFB">
        <w:rPr>
          <w:rFonts w:asciiTheme="majorBidi" w:eastAsia="Calibri" w:hAnsiTheme="majorBidi" w:cs="B Nazanin"/>
          <w:sz w:val="26"/>
          <w:szCs w:val="26"/>
          <w:rtl/>
          <w:lang w:bidi="ar-SA"/>
        </w:rPr>
        <w:t xml:space="preserve"> و چه محدود</w:t>
      </w:r>
      <w:r w:rsidRPr="00F72EFB">
        <w:rPr>
          <w:rFonts w:asciiTheme="majorBidi" w:eastAsia="Calibri" w:hAnsiTheme="majorBidi" w:cs="B Nazanin" w:hint="cs"/>
          <w:sz w:val="26"/>
          <w:szCs w:val="26"/>
          <w:rtl/>
          <w:lang w:bidi="ar-SA"/>
        </w:rPr>
        <w:t>ی</w:t>
      </w:r>
      <w:r w:rsidRPr="00F72EFB">
        <w:rPr>
          <w:rFonts w:asciiTheme="majorBidi" w:eastAsia="Calibri" w:hAnsiTheme="majorBidi" w:cs="B Nazanin" w:hint="eastAsia"/>
          <w:sz w:val="26"/>
          <w:szCs w:val="26"/>
          <w:rtl/>
          <w:lang w:bidi="ar-SA"/>
        </w:rPr>
        <w:t>ت‌ها</w:t>
      </w:r>
      <w:r w:rsidRPr="00F72EFB">
        <w:rPr>
          <w:rFonts w:asciiTheme="majorBidi" w:eastAsia="Calibri" w:hAnsiTheme="majorBidi" w:cs="B Nazanin" w:hint="cs"/>
          <w:sz w:val="26"/>
          <w:szCs w:val="26"/>
          <w:rtl/>
          <w:lang w:bidi="ar-SA"/>
        </w:rPr>
        <w:t>یی</w:t>
      </w:r>
      <w:r w:rsidRPr="00F72EFB">
        <w:rPr>
          <w:rFonts w:asciiTheme="majorBidi" w:eastAsia="Calibri" w:hAnsiTheme="majorBidi" w:cs="B Nazanin"/>
          <w:sz w:val="26"/>
          <w:szCs w:val="26"/>
          <w:rtl/>
          <w:lang w:bidi="ar-SA"/>
        </w:rPr>
        <w:t xml:space="preserve"> دارد و چگونه م</w:t>
      </w:r>
      <w:r w:rsidRPr="00F72EFB">
        <w:rPr>
          <w:rFonts w:asciiTheme="majorBidi" w:eastAsia="Calibri" w:hAnsiTheme="majorBidi" w:cs="B Nazanin" w:hint="cs"/>
          <w:sz w:val="26"/>
          <w:szCs w:val="26"/>
          <w:rtl/>
          <w:lang w:bidi="ar-SA"/>
        </w:rPr>
        <w:t>ی‌</w:t>
      </w:r>
      <w:r w:rsidRPr="00F72EFB">
        <w:rPr>
          <w:rFonts w:asciiTheme="majorBidi" w:eastAsia="Calibri" w:hAnsiTheme="majorBidi" w:cs="B Nazanin" w:hint="eastAsia"/>
          <w:sz w:val="26"/>
          <w:szCs w:val="26"/>
          <w:rtl/>
          <w:lang w:bidi="ar-SA"/>
        </w:rPr>
        <w:t>توان</w:t>
      </w:r>
      <w:r w:rsidRPr="00F72EFB">
        <w:rPr>
          <w:rFonts w:asciiTheme="majorBidi" w:eastAsia="Calibri" w:hAnsiTheme="majorBidi" w:cs="B Nazanin"/>
          <w:sz w:val="26"/>
          <w:szCs w:val="26"/>
          <w:rtl/>
          <w:lang w:bidi="ar-SA"/>
        </w:rPr>
        <w:t xml:space="preserve"> آنها را مکمل کرد.</w:t>
      </w:r>
    </w:p>
    <w:p w14:paraId="2720040E" w14:textId="39B8B6A2" w:rsidR="00F72EFB" w:rsidRPr="00020D29" w:rsidRDefault="00F72EFB" w:rsidP="00F72EFB">
      <w:pPr>
        <w:pStyle w:val="Caption"/>
        <w:rPr>
          <w:rtl/>
        </w:rPr>
      </w:pPr>
      <w:bookmarkStart w:id="80" w:name="_Toc221219781"/>
      <w:r w:rsidRPr="00020D29">
        <w:rPr>
          <w:rtl/>
        </w:rPr>
        <w:t xml:space="preserve">جدول </w:t>
      </w:r>
      <w:r w:rsidRPr="00020D29">
        <w:rPr>
          <w:rFonts w:asciiTheme="majorBidi" w:hAnsiTheme="majorBidi"/>
          <w:rtl/>
        </w:rPr>
        <w:fldChar w:fldCharType="begin"/>
      </w:r>
      <w:r w:rsidRPr="00020D29">
        <w:rPr>
          <w:rFonts w:asciiTheme="majorBidi" w:hAnsiTheme="majorBidi"/>
          <w:rtl/>
        </w:rPr>
        <w:instrText xml:space="preserve"> </w:instrText>
      </w:r>
      <w:r w:rsidRPr="00020D29">
        <w:rPr>
          <w:rFonts w:asciiTheme="majorBidi" w:hAnsiTheme="majorBidi"/>
        </w:rPr>
        <w:instrText>SEQ</w:instrText>
      </w:r>
      <w:r w:rsidRPr="00020D29">
        <w:rPr>
          <w:rFonts w:asciiTheme="majorBidi" w:hAnsiTheme="majorBidi"/>
          <w:rtl/>
        </w:rPr>
        <w:instrText xml:space="preserve"> جدول \* </w:instrText>
      </w:r>
      <w:r w:rsidRPr="00020D29">
        <w:rPr>
          <w:rFonts w:asciiTheme="majorBidi" w:hAnsiTheme="majorBidi"/>
        </w:rPr>
        <w:instrText>ARABIC</w:instrText>
      </w:r>
      <w:r w:rsidRPr="00020D29">
        <w:rPr>
          <w:rFonts w:asciiTheme="majorBidi" w:hAnsiTheme="majorBidi"/>
          <w:rtl/>
        </w:rPr>
        <w:instrText xml:space="preserve"> </w:instrText>
      </w:r>
      <w:r w:rsidRPr="00020D29">
        <w:rPr>
          <w:rFonts w:asciiTheme="majorBidi" w:hAnsiTheme="majorBidi"/>
          <w:rtl/>
        </w:rPr>
        <w:fldChar w:fldCharType="separate"/>
      </w:r>
      <w:r>
        <w:rPr>
          <w:rFonts w:asciiTheme="majorBidi" w:hAnsiTheme="majorBidi"/>
          <w:noProof/>
          <w:rtl/>
        </w:rPr>
        <w:t>13</w:t>
      </w:r>
      <w:r w:rsidRPr="00020D29">
        <w:rPr>
          <w:rFonts w:asciiTheme="majorBidi" w:hAnsiTheme="majorBidi"/>
          <w:rtl/>
        </w:rPr>
        <w:fldChar w:fldCharType="end"/>
      </w:r>
      <w:r w:rsidRPr="00020D29">
        <w:rPr>
          <w:rFonts w:asciiTheme="majorBidi" w:hAnsiTheme="majorBidi" w:hint="cs"/>
          <w:rtl/>
        </w:rPr>
        <w:t xml:space="preserve"> جدول </w:t>
      </w:r>
      <w:r>
        <w:rPr>
          <w:rFonts w:asciiTheme="majorBidi" w:hAnsiTheme="majorBidi" w:hint="cs"/>
          <w:rtl/>
        </w:rPr>
        <w:t>2</w:t>
      </w:r>
      <w:r w:rsidRPr="00020D29">
        <w:rPr>
          <w:rFonts w:asciiTheme="majorBidi" w:hAnsiTheme="majorBidi" w:hint="cs"/>
          <w:rtl/>
        </w:rPr>
        <w:t xml:space="preserve">-4: </w:t>
      </w:r>
      <w:r>
        <w:rPr>
          <w:rFonts w:hint="cs"/>
          <w:rtl/>
        </w:rPr>
        <w:t>جدول تطبیقی رویکردها.</w:t>
      </w:r>
      <w:bookmarkEnd w:id="80"/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973"/>
        <w:gridCol w:w="1947"/>
        <w:gridCol w:w="2002"/>
        <w:gridCol w:w="2000"/>
      </w:tblGrid>
      <w:tr w:rsidR="00F72EFB" w:rsidRPr="00F72EFB" w14:paraId="7952CF0F" w14:textId="77777777" w:rsidTr="00F72EFB">
        <w:trPr>
          <w:jc w:val="center"/>
        </w:trPr>
        <w:tc>
          <w:tcPr>
            <w:tcW w:w="2183" w:type="dxa"/>
            <w:shd w:val="clear" w:color="auto" w:fill="EDEDED"/>
            <w:vAlign w:val="center"/>
          </w:tcPr>
          <w:p w14:paraId="764D35AB" w14:textId="77777777" w:rsidR="00F72EFB" w:rsidRPr="00F72EFB" w:rsidRDefault="00F72EFB" w:rsidP="00F72EFB">
            <w:pPr>
              <w:bidi/>
              <w:jc w:val="center"/>
              <w:textDirection w:val="tbRl"/>
              <w:rPr>
                <w:rFonts w:cs="B Nazanin"/>
                <w:bCs/>
              </w:rPr>
            </w:pPr>
            <w:r w:rsidRPr="00F72EFB">
              <w:rPr>
                <w:rFonts w:cs="B Nazanin"/>
                <w:bCs/>
                <w:sz w:val="26"/>
                <w:rtl/>
              </w:rPr>
              <w:t>رویکرد</w:t>
            </w:r>
          </w:p>
        </w:tc>
        <w:tc>
          <w:tcPr>
            <w:tcW w:w="2183" w:type="dxa"/>
            <w:shd w:val="clear" w:color="auto" w:fill="EDEDED"/>
            <w:vAlign w:val="center"/>
          </w:tcPr>
          <w:p w14:paraId="0B10E560" w14:textId="77777777" w:rsidR="00F72EFB" w:rsidRPr="00F72EFB" w:rsidRDefault="00F72EFB" w:rsidP="00F72EFB">
            <w:pPr>
              <w:bidi/>
              <w:jc w:val="center"/>
              <w:textDirection w:val="tbRl"/>
              <w:rPr>
                <w:rFonts w:cs="B Nazanin"/>
                <w:bCs/>
              </w:rPr>
            </w:pPr>
            <w:r w:rsidRPr="00F72EFB">
              <w:rPr>
                <w:rFonts w:cs="B Nazanin"/>
                <w:bCs/>
                <w:sz w:val="26"/>
                <w:rtl/>
              </w:rPr>
              <w:t>مزیت اصلی</w:t>
            </w:r>
          </w:p>
        </w:tc>
        <w:tc>
          <w:tcPr>
            <w:tcW w:w="2183" w:type="dxa"/>
            <w:shd w:val="clear" w:color="auto" w:fill="EDEDED"/>
            <w:vAlign w:val="center"/>
          </w:tcPr>
          <w:p w14:paraId="223C37EB" w14:textId="77777777" w:rsidR="00F72EFB" w:rsidRPr="00F72EFB" w:rsidRDefault="00F72EFB" w:rsidP="00F72EFB">
            <w:pPr>
              <w:bidi/>
              <w:jc w:val="center"/>
              <w:textDirection w:val="tbRl"/>
              <w:rPr>
                <w:rFonts w:cs="B Nazanin"/>
                <w:bCs/>
              </w:rPr>
            </w:pPr>
            <w:r w:rsidRPr="00F72EFB">
              <w:rPr>
                <w:rFonts w:cs="B Nazanin"/>
                <w:bCs/>
                <w:sz w:val="26"/>
                <w:rtl/>
              </w:rPr>
              <w:t>محدودیت اصلی</w:t>
            </w:r>
          </w:p>
        </w:tc>
        <w:tc>
          <w:tcPr>
            <w:tcW w:w="2183" w:type="dxa"/>
            <w:shd w:val="clear" w:color="auto" w:fill="EDEDED"/>
            <w:vAlign w:val="center"/>
          </w:tcPr>
          <w:p w14:paraId="7B39F401" w14:textId="77777777" w:rsidR="00F72EFB" w:rsidRPr="00F72EFB" w:rsidRDefault="00F72EFB" w:rsidP="00F72EFB">
            <w:pPr>
              <w:bidi/>
              <w:jc w:val="center"/>
              <w:textDirection w:val="tbRl"/>
              <w:rPr>
                <w:rFonts w:cs="B Nazanin"/>
                <w:bCs/>
              </w:rPr>
            </w:pPr>
            <w:r w:rsidRPr="00F72EFB">
              <w:rPr>
                <w:rFonts w:cs="B Nazanin"/>
                <w:bCs/>
                <w:sz w:val="26"/>
                <w:rtl/>
              </w:rPr>
              <w:t>پیشنهاد ترکیبی</w:t>
            </w:r>
          </w:p>
        </w:tc>
      </w:tr>
      <w:tr w:rsidR="00F72EFB" w:rsidRPr="00F72EFB" w14:paraId="6B7D3917" w14:textId="77777777" w:rsidTr="00F72EFB">
        <w:trPr>
          <w:jc w:val="center"/>
        </w:trPr>
        <w:tc>
          <w:tcPr>
            <w:tcW w:w="2183" w:type="dxa"/>
            <w:vAlign w:val="center"/>
          </w:tcPr>
          <w:p w14:paraId="78DE66A9" w14:textId="77777777" w:rsidR="00F72EFB" w:rsidRPr="00F72EFB" w:rsidRDefault="00F72EFB" w:rsidP="00F72EFB">
            <w:pPr>
              <w:bidi/>
              <w:jc w:val="center"/>
              <w:textDirection w:val="tbRl"/>
              <w:rPr>
                <w:rFonts w:cs="B Nazanin"/>
              </w:rPr>
            </w:pPr>
            <w:r w:rsidRPr="00F72EFB">
              <w:rPr>
                <w:rFonts w:cs="B Nazanin"/>
                <w:rtl/>
              </w:rPr>
              <w:t>بیومارکرهای دستی (نقاط و کانون‌های هایپرفلکتیو)</w:t>
            </w:r>
          </w:p>
        </w:tc>
        <w:tc>
          <w:tcPr>
            <w:tcW w:w="2183" w:type="dxa"/>
            <w:vAlign w:val="center"/>
          </w:tcPr>
          <w:p w14:paraId="0715571C" w14:textId="77777777" w:rsidR="00F72EFB" w:rsidRPr="00F72EFB" w:rsidRDefault="00F72EFB" w:rsidP="00F72EFB">
            <w:pPr>
              <w:bidi/>
              <w:jc w:val="center"/>
              <w:textDirection w:val="tbRl"/>
              <w:rPr>
                <w:rFonts w:cs="B Nazanin"/>
              </w:rPr>
            </w:pPr>
            <w:r w:rsidRPr="00F72EFB">
              <w:rPr>
                <w:rFonts w:cs="B Nazanin"/>
                <w:rtl/>
              </w:rPr>
              <w:t>تفسیرپذیر و نزدیک به بالین</w:t>
            </w:r>
          </w:p>
        </w:tc>
        <w:tc>
          <w:tcPr>
            <w:tcW w:w="2183" w:type="dxa"/>
            <w:vAlign w:val="center"/>
          </w:tcPr>
          <w:p w14:paraId="58BB8E6F" w14:textId="77777777" w:rsidR="00F72EFB" w:rsidRPr="00F72EFB" w:rsidRDefault="00F72EFB" w:rsidP="00F72EFB">
            <w:pPr>
              <w:bidi/>
              <w:jc w:val="center"/>
              <w:textDirection w:val="tbRl"/>
              <w:rPr>
                <w:rFonts w:cs="B Nazanin"/>
              </w:rPr>
            </w:pPr>
            <w:r w:rsidRPr="00F72EFB">
              <w:rPr>
                <w:rFonts w:cs="B Nazanin"/>
                <w:rtl/>
              </w:rPr>
              <w:t>وابستگی به مشاهده‌گر، استاندارد نبودن</w:t>
            </w:r>
          </w:p>
        </w:tc>
        <w:tc>
          <w:tcPr>
            <w:tcW w:w="2183" w:type="dxa"/>
            <w:vAlign w:val="center"/>
          </w:tcPr>
          <w:p w14:paraId="2E541A2F" w14:textId="77777777" w:rsidR="00F72EFB" w:rsidRPr="00F72EFB" w:rsidRDefault="00F72EFB" w:rsidP="00F72EFB">
            <w:pPr>
              <w:bidi/>
              <w:jc w:val="center"/>
              <w:textDirection w:val="tbRl"/>
              <w:rPr>
                <w:rFonts w:cs="B Nazanin"/>
              </w:rPr>
            </w:pPr>
            <w:r w:rsidRPr="00F72EFB">
              <w:rPr>
                <w:rFonts w:cs="B Nazanin"/>
                <w:rtl/>
              </w:rPr>
              <w:t>استخراج خودکار و تعریف واحد</w:t>
            </w:r>
          </w:p>
        </w:tc>
      </w:tr>
      <w:tr w:rsidR="00F72EFB" w:rsidRPr="00F72EFB" w14:paraId="5A493EDF" w14:textId="77777777" w:rsidTr="00F72EFB">
        <w:trPr>
          <w:jc w:val="center"/>
        </w:trPr>
        <w:tc>
          <w:tcPr>
            <w:tcW w:w="2183" w:type="dxa"/>
            <w:vAlign w:val="center"/>
          </w:tcPr>
          <w:p w14:paraId="3E041427" w14:textId="77777777" w:rsidR="00F72EFB" w:rsidRPr="00F72EFB" w:rsidRDefault="00F72EFB" w:rsidP="00F72EFB">
            <w:pPr>
              <w:bidi/>
              <w:jc w:val="center"/>
              <w:textDirection w:val="tbRl"/>
              <w:rPr>
                <w:rFonts w:cs="B Nazanin"/>
              </w:rPr>
            </w:pPr>
            <w:r w:rsidRPr="00F72EFB">
              <w:rPr>
                <w:rFonts w:cs="B Nazanin"/>
                <w:rtl/>
              </w:rPr>
              <w:t>یادگیری ماشین ویژگی‌محور</w:t>
            </w:r>
          </w:p>
        </w:tc>
        <w:tc>
          <w:tcPr>
            <w:tcW w:w="2183" w:type="dxa"/>
            <w:vAlign w:val="center"/>
          </w:tcPr>
          <w:p w14:paraId="3D85EC1E" w14:textId="77777777" w:rsidR="00F72EFB" w:rsidRPr="00F72EFB" w:rsidRDefault="00F72EFB" w:rsidP="00F72EFB">
            <w:pPr>
              <w:bidi/>
              <w:jc w:val="center"/>
              <w:textDirection w:val="tbRl"/>
              <w:rPr>
                <w:rFonts w:cs="B Nazanin"/>
              </w:rPr>
            </w:pPr>
            <w:r w:rsidRPr="00F72EFB">
              <w:rPr>
                <w:rFonts w:cs="B Nazanin"/>
                <w:rtl/>
              </w:rPr>
              <w:t>امکان ترکیب داده بالینی + تصویری</w:t>
            </w:r>
          </w:p>
        </w:tc>
        <w:tc>
          <w:tcPr>
            <w:tcW w:w="2183" w:type="dxa"/>
            <w:vAlign w:val="center"/>
          </w:tcPr>
          <w:p w14:paraId="55C00D78" w14:textId="77777777" w:rsidR="00F72EFB" w:rsidRPr="00F72EFB" w:rsidRDefault="00F72EFB" w:rsidP="00F72EFB">
            <w:pPr>
              <w:bidi/>
              <w:jc w:val="center"/>
              <w:textDirection w:val="tbRl"/>
              <w:rPr>
                <w:rFonts w:cs="B Nazanin"/>
              </w:rPr>
            </w:pPr>
            <w:r w:rsidRPr="00F72EFB">
              <w:rPr>
                <w:rFonts w:cs="B Nazanin"/>
                <w:rtl/>
              </w:rPr>
              <w:t>حساس به کیفیت/انتخاب ویژگی</w:t>
            </w:r>
          </w:p>
        </w:tc>
        <w:tc>
          <w:tcPr>
            <w:tcW w:w="2183" w:type="dxa"/>
            <w:vAlign w:val="center"/>
          </w:tcPr>
          <w:p w14:paraId="43D194E0" w14:textId="77777777" w:rsidR="00F72EFB" w:rsidRPr="00F72EFB" w:rsidRDefault="00F72EFB" w:rsidP="00F72EFB">
            <w:pPr>
              <w:bidi/>
              <w:jc w:val="center"/>
              <w:textDirection w:val="tbRl"/>
              <w:rPr>
                <w:rFonts w:cs="B Nazanin"/>
              </w:rPr>
            </w:pPr>
            <w:r w:rsidRPr="00F72EFB">
              <w:rPr>
                <w:rFonts w:cs="B Nazanin"/>
                <w:rtl/>
              </w:rPr>
              <w:t>انتخاب ویژگی + کالیبراسیون</w:t>
            </w:r>
          </w:p>
        </w:tc>
      </w:tr>
      <w:tr w:rsidR="00F72EFB" w:rsidRPr="00F72EFB" w14:paraId="5BA7AE5E" w14:textId="77777777" w:rsidTr="00F72EFB">
        <w:trPr>
          <w:jc w:val="center"/>
        </w:trPr>
        <w:tc>
          <w:tcPr>
            <w:tcW w:w="2183" w:type="dxa"/>
            <w:vAlign w:val="center"/>
          </w:tcPr>
          <w:p w14:paraId="46FDE7A0" w14:textId="77777777" w:rsidR="00F72EFB" w:rsidRPr="00F72EFB" w:rsidRDefault="00F72EFB" w:rsidP="00F72EFB">
            <w:pPr>
              <w:bidi/>
              <w:jc w:val="center"/>
              <w:textDirection w:val="tbRl"/>
              <w:rPr>
                <w:rFonts w:cs="B Nazanin"/>
              </w:rPr>
            </w:pPr>
            <w:r w:rsidRPr="00F72EFB">
              <w:rPr>
                <w:rFonts w:cs="B Nazanin"/>
                <w:rtl/>
              </w:rPr>
              <w:t>یادگیری عمیق انتهابه‌انتها</w:t>
            </w:r>
          </w:p>
        </w:tc>
        <w:tc>
          <w:tcPr>
            <w:tcW w:w="2183" w:type="dxa"/>
            <w:vAlign w:val="center"/>
          </w:tcPr>
          <w:p w14:paraId="15ABAD35" w14:textId="77777777" w:rsidR="00F72EFB" w:rsidRPr="00F72EFB" w:rsidRDefault="00F72EFB" w:rsidP="00F72EFB">
            <w:pPr>
              <w:bidi/>
              <w:jc w:val="center"/>
              <w:textDirection w:val="tbRl"/>
              <w:rPr>
                <w:rFonts w:cs="B Nazanin"/>
              </w:rPr>
            </w:pPr>
            <w:r w:rsidRPr="00F72EFB">
              <w:rPr>
                <w:rFonts w:cs="B Nazanin"/>
                <w:rtl/>
              </w:rPr>
              <w:t>کشف الگوهای پیچیده در توموگرافی انسجام نوری</w:t>
            </w:r>
          </w:p>
        </w:tc>
        <w:tc>
          <w:tcPr>
            <w:tcW w:w="2183" w:type="dxa"/>
            <w:vAlign w:val="center"/>
          </w:tcPr>
          <w:p w14:paraId="76209A0D" w14:textId="77777777" w:rsidR="00F72EFB" w:rsidRPr="00F72EFB" w:rsidRDefault="00F72EFB" w:rsidP="00F72EFB">
            <w:pPr>
              <w:bidi/>
              <w:jc w:val="center"/>
              <w:textDirection w:val="tbRl"/>
              <w:rPr>
                <w:rFonts w:cs="B Nazanin"/>
              </w:rPr>
            </w:pPr>
            <w:r w:rsidRPr="00F72EFB">
              <w:rPr>
                <w:rFonts w:cs="B Nazanin"/>
                <w:rtl/>
              </w:rPr>
              <w:t>جعبه سیاه، نیاز به داده زیاد</w:t>
            </w:r>
          </w:p>
        </w:tc>
        <w:tc>
          <w:tcPr>
            <w:tcW w:w="2183" w:type="dxa"/>
            <w:vAlign w:val="center"/>
          </w:tcPr>
          <w:p w14:paraId="5BC2CFB8" w14:textId="77777777" w:rsidR="00F72EFB" w:rsidRPr="00F72EFB" w:rsidRDefault="00F72EFB" w:rsidP="00F72EFB">
            <w:pPr>
              <w:bidi/>
              <w:jc w:val="center"/>
              <w:textDirection w:val="tbRl"/>
              <w:rPr>
                <w:rFonts w:cs="B Nazanin"/>
              </w:rPr>
            </w:pPr>
            <w:r w:rsidRPr="00F72EFB">
              <w:rPr>
                <w:rFonts w:cs="B Nazanin"/>
                <w:rtl/>
              </w:rPr>
              <w:t>توضیح‌پذیری + اعتبارسنجی بیرونی</w:t>
            </w:r>
          </w:p>
        </w:tc>
      </w:tr>
      <w:tr w:rsidR="00F72EFB" w:rsidRPr="00F72EFB" w14:paraId="370C87C1" w14:textId="77777777" w:rsidTr="00F72EFB">
        <w:trPr>
          <w:jc w:val="center"/>
        </w:trPr>
        <w:tc>
          <w:tcPr>
            <w:tcW w:w="2183" w:type="dxa"/>
            <w:vAlign w:val="center"/>
          </w:tcPr>
          <w:p w14:paraId="4AD934E6" w14:textId="77777777" w:rsidR="00F72EFB" w:rsidRPr="00F72EFB" w:rsidRDefault="00F72EFB" w:rsidP="00F72EFB">
            <w:pPr>
              <w:bidi/>
              <w:jc w:val="center"/>
              <w:textDirection w:val="tbRl"/>
              <w:rPr>
                <w:rFonts w:cs="B Nazanin"/>
              </w:rPr>
            </w:pPr>
            <w:r w:rsidRPr="00F72EFB">
              <w:rPr>
                <w:rFonts w:cs="B Nazanin"/>
                <w:rtl/>
              </w:rPr>
              <w:t>یادگیری عمیق سگمنتیشن مایع</w:t>
            </w:r>
          </w:p>
        </w:tc>
        <w:tc>
          <w:tcPr>
            <w:tcW w:w="2183" w:type="dxa"/>
            <w:vAlign w:val="center"/>
          </w:tcPr>
          <w:p w14:paraId="09CF32DA" w14:textId="77777777" w:rsidR="00F72EFB" w:rsidRPr="00F72EFB" w:rsidRDefault="00F72EFB" w:rsidP="00F72EFB">
            <w:pPr>
              <w:bidi/>
              <w:jc w:val="center"/>
              <w:textDirection w:val="tbRl"/>
              <w:rPr>
                <w:rFonts w:cs="B Nazanin"/>
              </w:rPr>
            </w:pPr>
            <w:r w:rsidRPr="00F72EFB">
              <w:rPr>
                <w:rFonts w:cs="B Nazanin"/>
                <w:rtl/>
              </w:rPr>
              <w:t>تولید ویژگی‌های کمی پایدار</w:t>
            </w:r>
          </w:p>
        </w:tc>
        <w:tc>
          <w:tcPr>
            <w:tcW w:w="2183" w:type="dxa"/>
            <w:vAlign w:val="center"/>
          </w:tcPr>
          <w:p w14:paraId="6CDE79C2" w14:textId="77777777" w:rsidR="00F72EFB" w:rsidRPr="00F72EFB" w:rsidRDefault="00F72EFB" w:rsidP="00F72EFB">
            <w:pPr>
              <w:bidi/>
              <w:jc w:val="center"/>
              <w:textDirection w:val="tbRl"/>
              <w:rPr>
                <w:rFonts w:cs="B Nazanin"/>
              </w:rPr>
            </w:pPr>
            <w:r w:rsidRPr="00F72EFB">
              <w:rPr>
                <w:rFonts w:cs="B Nazanin"/>
                <w:rtl/>
              </w:rPr>
              <w:t>نیاز به برچسب دقیق</w:t>
            </w:r>
          </w:p>
        </w:tc>
        <w:tc>
          <w:tcPr>
            <w:tcW w:w="2183" w:type="dxa"/>
            <w:vAlign w:val="center"/>
          </w:tcPr>
          <w:p w14:paraId="2DF1F9E5" w14:textId="77777777" w:rsidR="00F72EFB" w:rsidRPr="00F72EFB" w:rsidRDefault="00F72EFB" w:rsidP="00F72EFB">
            <w:pPr>
              <w:bidi/>
              <w:jc w:val="center"/>
              <w:textDirection w:val="tbRl"/>
              <w:rPr>
                <w:rFonts w:cs="B Nazanin"/>
              </w:rPr>
            </w:pPr>
            <w:r w:rsidRPr="00F72EFB">
              <w:rPr>
                <w:rFonts w:cs="B Nazanin"/>
                <w:rtl/>
              </w:rPr>
              <w:t>پروتکل برچسب‌گذاری چندکارشناس</w:t>
            </w:r>
          </w:p>
        </w:tc>
      </w:tr>
    </w:tbl>
    <w:p w14:paraId="1229D481" w14:textId="386744F2" w:rsidR="00DC62A6" w:rsidRPr="00D862FD" w:rsidRDefault="00DC62A6" w:rsidP="00DC62A6">
      <w:pPr>
        <w:pStyle w:val="Heading2"/>
        <w:jc w:val="both"/>
        <w:rPr>
          <w:rtl/>
        </w:rPr>
      </w:pPr>
      <w:bookmarkStart w:id="81" w:name="_Toc221220090"/>
      <w:r w:rsidRPr="00D862FD">
        <w:rPr>
          <w:rFonts w:hint="cs"/>
          <w:rtl/>
        </w:rPr>
        <w:t>4</w:t>
      </w:r>
      <w:r w:rsidRPr="00D862FD">
        <w:rPr>
          <w:rtl/>
        </w:rPr>
        <w:t>-</w:t>
      </w:r>
      <w:r w:rsidRPr="00D862FD">
        <w:rPr>
          <w:rFonts w:hint="cs"/>
          <w:rtl/>
        </w:rPr>
        <w:t>6</w:t>
      </w:r>
      <w:r w:rsidRPr="00D862FD">
        <w:rPr>
          <w:rtl/>
        </w:rPr>
        <w:t xml:space="preserve">- </w:t>
      </w:r>
      <w:r w:rsidR="00F72EFB" w:rsidRPr="0091387F">
        <w:rPr>
          <w:rFonts w:ascii="B Nazanin" w:hAnsi="B Nazanin"/>
          <w:rtl/>
        </w:rPr>
        <w:t>تبیین علمی و جمع‌بندی</w:t>
      </w:r>
      <w:bookmarkEnd w:id="81"/>
    </w:p>
    <w:p w14:paraId="291F3BA2" w14:textId="36E0AD56" w:rsidR="003807B4" w:rsidRPr="00F72EFB" w:rsidRDefault="00F72EFB" w:rsidP="00FD1FFA">
      <w:pPr>
        <w:bidi/>
        <w:ind w:firstLine="192"/>
        <w:jc w:val="both"/>
        <w:rPr>
          <w:rFonts w:asciiTheme="majorBidi" w:eastAsia="Calibri" w:hAnsiTheme="majorBidi" w:cs="B Nazanin"/>
          <w:sz w:val="26"/>
          <w:szCs w:val="26"/>
          <w:rtl/>
        </w:rPr>
      </w:pPr>
      <w:r w:rsidRPr="00F72EFB">
        <w:rPr>
          <w:rFonts w:asciiTheme="majorBidi" w:eastAsia="Calibri" w:hAnsiTheme="majorBidi" w:cs="B Nazanin"/>
          <w:sz w:val="26"/>
          <w:szCs w:val="26"/>
          <w:rtl/>
        </w:rPr>
        <w:t>تب</w:t>
      </w:r>
      <w:r w:rsidRPr="00F72EFB">
        <w:rPr>
          <w:rFonts w:asciiTheme="majorBidi" w:eastAsia="Calibri" w:hAnsiTheme="majorBidi" w:cs="B Nazanin" w:hint="cs"/>
          <w:sz w:val="26"/>
          <w:szCs w:val="26"/>
          <w:rtl/>
        </w:rPr>
        <w:t>یی</w:t>
      </w:r>
      <w:r w:rsidRPr="00F72EFB">
        <w:rPr>
          <w:rFonts w:asciiTheme="majorBidi" w:eastAsia="Calibri" w:hAnsiTheme="majorBidi" w:cs="B Nazanin" w:hint="eastAsia"/>
          <w:sz w:val="26"/>
          <w:szCs w:val="26"/>
          <w:rtl/>
        </w:rPr>
        <w:t>ن</w:t>
      </w:r>
      <w:r w:rsidRPr="00F72EFB">
        <w:rPr>
          <w:rFonts w:asciiTheme="majorBidi" w:eastAsia="Calibri" w:hAnsiTheme="majorBidi" w:cs="B Nazanin"/>
          <w:sz w:val="26"/>
          <w:szCs w:val="26"/>
          <w:rtl/>
        </w:rPr>
        <w:t xml:space="preserve"> علم</w:t>
      </w:r>
      <w:r w:rsidRPr="00F72EFB">
        <w:rPr>
          <w:rFonts w:asciiTheme="majorBidi" w:eastAsia="Calibri" w:hAnsiTheme="majorBidi" w:cs="B Nazanin" w:hint="cs"/>
          <w:sz w:val="26"/>
          <w:szCs w:val="26"/>
          <w:rtl/>
        </w:rPr>
        <w:t>ی</w:t>
      </w:r>
      <w:r w:rsidRPr="00F72EFB">
        <w:rPr>
          <w:rFonts w:asciiTheme="majorBidi" w:eastAsia="Calibri" w:hAnsiTheme="majorBidi" w:cs="B Nazanin"/>
          <w:sz w:val="26"/>
          <w:szCs w:val="26"/>
          <w:rtl/>
        </w:rPr>
        <w:t xml:space="preserve"> ا</w:t>
      </w:r>
      <w:r w:rsidRPr="00F72EFB">
        <w:rPr>
          <w:rFonts w:asciiTheme="majorBidi" w:eastAsia="Calibri" w:hAnsiTheme="majorBidi" w:cs="B Nazanin" w:hint="cs"/>
          <w:sz w:val="26"/>
          <w:szCs w:val="26"/>
          <w:rtl/>
        </w:rPr>
        <w:t>ی</w:t>
      </w:r>
      <w:r w:rsidRPr="00F72EFB">
        <w:rPr>
          <w:rFonts w:asciiTheme="majorBidi" w:eastAsia="Calibri" w:hAnsiTheme="majorBidi" w:cs="B Nazanin" w:hint="eastAsia"/>
          <w:sz w:val="26"/>
          <w:szCs w:val="26"/>
          <w:rtl/>
        </w:rPr>
        <w:t>ن</w:t>
      </w:r>
      <w:r w:rsidRPr="00F72EFB">
        <w:rPr>
          <w:rFonts w:asciiTheme="majorBidi" w:eastAsia="Calibri" w:hAnsiTheme="majorBidi" w:cs="B Nazanin"/>
          <w:sz w:val="26"/>
          <w:szCs w:val="26"/>
          <w:rtl/>
        </w:rPr>
        <w:t xml:space="preserve"> سم</w:t>
      </w:r>
      <w:r w:rsidRPr="00F72EFB">
        <w:rPr>
          <w:rFonts w:asciiTheme="majorBidi" w:eastAsia="Calibri" w:hAnsiTheme="majorBidi" w:cs="B Nazanin" w:hint="cs"/>
          <w:sz w:val="26"/>
          <w:szCs w:val="26"/>
          <w:rtl/>
        </w:rPr>
        <w:t>ی</w:t>
      </w:r>
      <w:r w:rsidRPr="00F72EFB">
        <w:rPr>
          <w:rFonts w:asciiTheme="majorBidi" w:eastAsia="Calibri" w:hAnsiTheme="majorBidi" w:cs="B Nazanin" w:hint="eastAsia"/>
          <w:sz w:val="26"/>
          <w:szCs w:val="26"/>
          <w:rtl/>
        </w:rPr>
        <w:t>نار</w:t>
      </w:r>
      <w:r w:rsidRPr="00F72EFB">
        <w:rPr>
          <w:rFonts w:asciiTheme="majorBidi" w:eastAsia="Calibri" w:hAnsiTheme="majorBidi" w:cs="B Nazanin"/>
          <w:sz w:val="26"/>
          <w:szCs w:val="26"/>
          <w:rtl/>
        </w:rPr>
        <w:t xml:space="preserve"> آن است که فنوت</w:t>
      </w:r>
      <w:r w:rsidRPr="00F72EFB">
        <w:rPr>
          <w:rFonts w:asciiTheme="majorBidi" w:eastAsia="Calibri" w:hAnsiTheme="majorBidi" w:cs="B Nazanin" w:hint="cs"/>
          <w:sz w:val="26"/>
          <w:szCs w:val="26"/>
          <w:rtl/>
        </w:rPr>
        <w:t>ی</w:t>
      </w:r>
      <w:r w:rsidRPr="00F72EFB">
        <w:rPr>
          <w:rFonts w:asciiTheme="majorBidi" w:eastAsia="Calibri" w:hAnsiTheme="majorBidi" w:cs="B Nazanin" w:hint="eastAsia"/>
          <w:sz w:val="26"/>
          <w:szCs w:val="26"/>
          <w:rtl/>
        </w:rPr>
        <w:t>پ‌ها</w:t>
      </w:r>
      <w:r w:rsidRPr="00F72EFB">
        <w:rPr>
          <w:rFonts w:asciiTheme="majorBidi" w:eastAsia="Calibri" w:hAnsiTheme="majorBidi" w:cs="B Nazanin" w:hint="cs"/>
          <w:sz w:val="26"/>
          <w:szCs w:val="26"/>
          <w:rtl/>
        </w:rPr>
        <w:t>ی</w:t>
      </w:r>
      <w:r w:rsidRPr="00F72EFB">
        <w:rPr>
          <w:rFonts w:asciiTheme="majorBidi" w:eastAsia="Calibri" w:hAnsiTheme="majorBidi" w:cs="B Nazanin"/>
          <w:sz w:val="26"/>
          <w:szCs w:val="26"/>
          <w:rtl/>
        </w:rPr>
        <w:t xml:space="preserve"> توموگراف</w:t>
      </w:r>
      <w:r w:rsidRPr="00F72EFB">
        <w:rPr>
          <w:rFonts w:asciiTheme="majorBidi" w:eastAsia="Calibri" w:hAnsiTheme="majorBidi" w:cs="B Nazanin" w:hint="cs"/>
          <w:sz w:val="26"/>
          <w:szCs w:val="26"/>
          <w:rtl/>
        </w:rPr>
        <w:t>ی</w:t>
      </w:r>
      <w:r w:rsidRPr="00F72EFB">
        <w:rPr>
          <w:rFonts w:asciiTheme="majorBidi" w:eastAsia="Calibri" w:hAnsiTheme="majorBidi" w:cs="B Nazanin"/>
          <w:sz w:val="26"/>
          <w:szCs w:val="26"/>
          <w:rtl/>
        </w:rPr>
        <w:t xml:space="preserve"> انسجام نور</w:t>
      </w:r>
      <w:r w:rsidRPr="00F72EFB">
        <w:rPr>
          <w:rFonts w:asciiTheme="majorBidi" w:eastAsia="Calibri" w:hAnsiTheme="majorBidi" w:cs="B Nazanin" w:hint="cs"/>
          <w:sz w:val="26"/>
          <w:szCs w:val="26"/>
          <w:rtl/>
        </w:rPr>
        <w:t>ی</w:t>
      </w:r>
      <w:r w:rsidRPr="00F72EFB">
        <w:rPr>
          <w:rFonts w:asciiTheme="majorBidi" w:eastAsia="Calibri" w:hAnsiTheme="majorBidi" w:cs="B Nazanin"/>
          <w:sz w:val="26"/>
          <w:szCs w:val="26"/>
          <w:rtl/>
        </w:rPr>
        <w:t xml:space="preserve"> (مخصوصاً نشانگرها</w:t>
      </w:r>
      <w:r w:rsidRPr="00F72EFB">
        <w:rPr>
          <w:rFonts w:asciiTheme="majorBidi" w:eastAsia="Calibri" w:hAnsiTheme="majorBidi" w:cs="B Nazanin" w:hint="cs"/>
          <w:sz w:val="26"/>
          <w:szCs w:val="26"/>
          <w:rtl/>
        </w:rPr>
        <w:t>ی</w:t>
      </w:r>
      <w:r w:rsidRPr="00F72EFB">
        <w:rPr>
          <w:rFonts w:asciiTheme="majorBidi" w:eastAsia="Calibri" w:hAnsiTheme="majorBidi" w:cs="B Nazanin"/>
          <w:sz w:val="26"/>
          <w:szCs w:val="26"/>
          <w:rtl/>
        </w:rPr>
        <w:t xml:space="preserve"> ها</w:t>
      </w:r>
      <w:r w:rsidRPr="00F72EFB">
        <w:rPr>
          <w:rFonts w:asciiTheme="majorBidi" w:eastAsia="Calibri" w:hAnsiTheme="majorBidi" w:cs="B Nazanin" w:hint="cs"/>
          <w:sz w:val="26"/>
          <w:szCs w:val="26"/>
          <w:rtl/>
        </w:rPr>
        <w:t>ی</w:t>
      </w:r>
      <w:r w:rsidRPr="00F72EFB">
        <w:rPr>
          <w:rFonts w:asciiTheme="majorBidi" w:eastAsia="Calibri" w:hAnsiTheme="majorBidi" w:cs="B Nazanin" w:hint="eastAsia"/>
          <w:sz w:val="26"/>
          <w:szCs w:val="26"/>
          <w:rtl/>
        </w:rPr>
        <w:t>پرفلکت</w:t>
      </w:r>
      <w:r w:rsidRPr="00F72EFB">
        <w:rPr>
          <w:rFonts w:asciiTheme="majorBidi" w:eastAsia="Calibri" w:hAnsiTheme="majorBidi" w:cs="B Nazanin" w:hint="cs"/>
          <w:sz w:val="26"/>
          <w:szCs w:val="26"/>
          <w:rtl/>
        </w:rPr>
        <w:t>ی</w:t>
      </w:r>
      <w:r w:rsidRPr="00F72EFB">
        <w:rPr>
          <w:rFonts w:asciiTheme="majorBidi" w:eastAsia="Calibri" w:hAnsiTheme="majorBidi" w:cs="B Nazanin" w:hint="eastAsia"/>
          <w:sz w:val="26"/>
          <w:szCs w:val="26"/>
          <w:rtl/>
        </w:rPr>
        <w:t>و</w:t>
      </w:r>
      <w:r w:rsidRPr="00F72EFB">
        <w:rPr>
          <w:rFonts w:asciiTheme="majorBidi" w:eastAsia="Calibri" w:hAnsiTheme="majorBidi" w:cs="B Nazanin"/>
          <w:sz w:val="26"/>
          <w:szCs w:val="26"/>
          <w:rtl/>
        </w:rPr>
        <w:t xml:space="preserve"> و الگوها</w:t>
      </w:r>
      <w:r w:rsidRPr="00F72EFB">
        <w:rPr>
          <w:rFonts w:asciiTheme="majorBidi" w:eastAsia="Calibri" w:hAnsiTheme="majorBidi" w:cs="B Nazanin" w:hint="cs"/>
          <w:sz w:val="26"/>
          <w:szCs w:val="26"/>
          <w:rtl/>
        </w:rPr>
        <w:t>ی</w:t>
      </w:r>
      <w:r w:rsidRPr="00F72EFB">
        <w:rPr>
          <w:rFonts w:asciiTheme="majorBidi" w:eastAsia="Calibri" w:hAnsiTheme="majorBidi" w:cs="B Nazanin"/>
          <w:sz w:val="26"/>
          <w:szCs w:val="26"/>
          <w:rtl/>
        </w:rPr>
        <w:t xml:space="preserve"> ما</w:t>
      </w:r>
      <w:r w:rsidRPr="00F72EFB">
        <w:rPr>
          <w:rFonts w:asciiTheme="majorBidi" w:eastAsia="Calibri" w:hAnsiTheme="majorBidi" w:cs="B Nazanin" w:hint="cs"/>
          <w:sz w:val="26"/>
          <w:szCs w:val="26"/>
          <w:rtl/>
        </w:rPr>
        <w:t>ی</w:t>
      </w:r>
      <w:r w:rsidRPr="00F72EFB">
        <w:rPr>
          <w:rFonts w:asciiTheme="majorBidi" w:eastAsia="Calibri" w:hAnsiTheme="majorBidi" w:cs="B Nazanin" w:hint="eastAsia"/>
          <w:sz w:val="26"/>
          <w:szCs w:val="26"/>
          <w:rtl/>
        </w:rPr>
        <w:t>ع</w:t>
      </w:r>
      <w:r w:rsidRPr="00F72EFB">
        <w:rPr>
          <w:rFonts w:asciiTheme="majorBidi" w:eastAsia="Calibri" w:hAnsiTheme="majorBidi" w:cs="B Nazanin"/>
          <w:sz w:val="26"/>
          <w:szCs w:val="26"/>
          <w:rtl/>
        </w:rPr>
        <w:t>) م</w:t>
      </w:r>
      <w:r w:rsidRPr="00F72EFB">
        <w:rPr>
          <w:rFonts w:asciiTheme="majorBidi" w:eastAsia="Calibri" w:hAnsiTheme="majorBidi" w:cs="B Nazanin" w:hint="cs"/>
          <w:sz w:val="26"/>
          <w:szCs w:val="26"/>
          <w:rtl/>
        </w:rPr>
        <w:t>ی‌</w:t>
      </w:r>
      <w:r w:rsidRPr="00F72EFB">
        <w:rPr>
          <w:rFonts w:asciiTheme="majorBidi" w:eastAsia="Calibri" w:hAnsiTheme="majorBidi" w:cs="B Nazanin" w:hint="eastAsia"/>
          <w:sz w:val="26"/>
          <w:szCs w:val="26"/>
          <w:rtl/>
        </w:rPr>
        <w:t>توانند</w:t>
      </w:r>
      <w:r w:rsidRPr="00F72EFB">
        <w:rPr>
          <w:rFonts w:asciiTheme="majorBidi" w:eastAsia="Calibri" w:hAnsiTheme="majorBidi" w:cs="B Nazanin"/>
          <w:sz w:val="26"/>
          <w:szCs w:val="26"/>
          <w:rtl/>
        </w:rPr>
        <w:t xml:space="preserve"> نما</w:t>
      </w:r>
      <w:r w:rsidRPr="00F72EFB">
        <w:rPr>
          <w:rFonts w:asciiTheme="majorBidi" w:eastAsia="Calibri" w:hAnsiTheme="majorBidi" w:cs="B Nazanin" w:hint="cs"/>
          <w:sz w:val="26"/>
          <w:szCs w:val="26"/>
          <w:rtl/>
        </w:rPr>
        <w:t>ی</w:t>
      </w:r>
      <w:r w:rsidRPr="00F72EFB">
        <w:rPr>
          <w:rFonts w:asciiTheme="majorBidi" w:eastAsia="Calibri" w:hAnsiTheme="majorBidi" w:cs="B Nazanin" w:hint="eastAsia"/>
          <w:sz w:val="26"/>
          <w:szCs w:val="26"/>
          <w:rtl/>
        </w:rPr>
        <w:t>نده</w:t>
      </w:r>
      <w:r w:rsidRPr="00F72EFB">
        <w:rPr>
          <w:rFonts w:asciiTheme="majorBidi" w:eastAsia="Calibri" w:hAnsiTheme="majorBidi" w:cs="B Nazanin"/>
          <w:sz w:val="26"/>
          <w:szCs w:val="26"/>
          <w:rtl/>
        </w:rPr>
        <w:t xml:space="preserve"> تفاوت‌ها</w:t>
      </w:r>
      <w:r w:rsidRPr="00F72EFB">
        <w:rPr>
          <w:rFonts w:asciiTheme="majorBidi" w:eastAsia="Calibri" w:hAnsiTheme="majorBidi" w:cs="B Nazanin" w:hint="cs"/>
          <w:sz w:val="26"/>
          <w:szCs w:val="26"/>
          <w:rtl/>
        </w:rPr>
        <w:t>ی</w:t>
      </w:r>
      <w:r w:rsidRPr="00F72EFB">
        <w:rPr>
          <w:rFonts w:asciiTheme="majorBidi" w:eastAsia="Calibri" w:hAnsiTheme="majorBidi" w:cs="B Nazanin"/>
          <w:sz w:val="26"/>
          <w:szCs w:val="26"/>
          <w:rtl/>
        </w:rPr>
        <w:t xml:space="preserve"> ز</w:t>
      </w:r>
      <w:r w:rsidRPr="00F72EFB">
        <w:rPr>
          <w:rFonts w:asciiTheme="majorBidi" w:eastAsia="Calibri" w:hAnsiTheme="majorBidi" w:cs="B Nazanin" w:hint="cs"/>
          <w:sz w:val="26"/>
          <w:szCs w:val="26"/>
          <w:rtl/>
        </w:rPr>
        <w:t>ی</w:t>
      </w:r>
      <w:r w:rsidRPr="00F72EFB">
        <w:rPr>
          <w:rFonts w:asciiTheme="majorBidi" w:eastAsia="Calibri" w:hAnsiTheme="majorBidi" w:cs="B Nazanin" w:hint="eastAsia"/>
          <w:sz w:val="26"/>
          <w:szCs w:val="26"/>
          <w:rtl/>
        </w:rPr>
        <w:t>ست</w:t>
      </w:r>
      <w:r w:rsidRPr="00F72EFB">
        <w:rPr>
          <w:rFonts w:asciiTheme="majorBidi" w:eastAsia="Calibri" w:hAnsiTheme="majorBidi" w:cs="B Nazanin" w:hint="cs"/>
          <w:sz w:val="26"/>
          <w:szCs w:val="26"/>
          <w:rtl/>
        </w:rPr>
        <w:t>ی</w:t>
      </w:r>
      <w:r w:rsidRPr="00F72EFB">
        <w:rPr>
          <w:rFonts w:asciiTheme="majorBidi" w:eastAsia="Calibri" w:hAnsiTheme="majorBidi" w:cs="B Nazanin"/>
          <w:sz w:val="26"/>
          <w:szCs w:val="26"/>
          <w:rtl/>
        </w:rPr>
        <w:t xml:space="preserve"> باشند و هوش مصنوع</w:t>
      </w:r>
      <w:r w:rsidRPr="00F72EFB">
        <w:rPr>
          <w:rFonts w:asciiTheme="majorBidi" w:eastAsia="Calibri" w:hAnsiTheme="majorBidi" w:cs="B Nazanin" w:hint="cs"/>
          <w:sz w:val="26"/>
          <w:szCs w:val="26"/>
          <w:rtl/>
        </w:rPr>
        <w:t>ی</w:t>
      </w:r>
      <w:r w:rsidRPr="00F72EFB">
        <w:rPr>
          <w:rFonts w:asciiTheme="majorBidi" w:eastAsia="Calibri" w:hAnsiTheme="majorBidi" w:cs="B Nazanin"/>
          <w:sz w:val="26"/>
          <w:szCs w:val="26"/>
          <w:rtl/>
        </w:rPr>
        <w:t xml:space="preserve"> ابزار مق</w:t>
      </w:r>
      <w:r w:rsidRPr="00F72EFB">
        <w:rPr>
          <w:rFonts w:asciiTheme="majorBidi" w:eastAsia="Calibri" w:hAnsiTheme="majorBidi" w:cs="B Nazanin" w:hint="cs"/>
          <w:sz w:val="26"/>
          <w:szCs w:val="26"/>
          <w:rtl/>
        </w:rPr>
        <w:t>ی</w:t>
      </w:r>
      <w:r w:rsidRPr="00F72EFB">
        <w:rPr>
          <w:rFonts w:asciiTheme="majorBidi" w:eastAsia="Calibri" w:hAnsiTheme="majorBidi" w:cs="B Nazanin" w:hint="eastAsia"/>
          <w:sz w:val="26"/>
          <w:szCs w:val="26"/>
          <w:rtl/>
        </w:rPr>
        <w:t>اس‌پذ</w:t>
      </w:r>
      <w:r w:rsidRPr="00F72EFB">
        <w:rPr>
          <w:rFonts w:asciiTheme="majorBidi" w:eastAsia="Calibri" w:hAnsiTheme="majorBidi" w:cs="B Nazanin" w:hint="cs"/>
          <w:sz w:val="26"/>
          <w:szCs w:val="26"/>
          <w:rtl/>
        </w:rPr>
        <w:t>ی</w:t>
      </w:r>
      <w:r w:rsidRPr="00F72EFB">
        <w:rPr>
          <w:rFonts w:asciiTheme="majorBidi" w:eastAsia="Calibri" w:hAnsiTheme="majorBidi" w:cs="B Nazanin" w:hint="eastAsia"/>
          <w:sz w:val="26"/>
          <w:szCs w:val="26"/>
          <w:rtl/>
        </w:rPr>
        <w:t>ر</w:t>
      </w:r>
      <w:r w:rsidRPr="00F72EFB">
        <w:rPr>
          <w:rFonts w:asciiTheme="majorBidi" w:eastAsia="Calibri" w:hAnsiTheme="majorBidi" w:cs="B Nazanin"/>
          <w:sz w:val="26"/>
          <w:szCs w:val="26"/>
          <w:rtl/>
        </w:rPr>
        <w:t xml:space="preserve"> برا</w:t>
      </w:r>
      <w:r w:rsidRPr="00F72EFB">
        <w:rPr>
          <w:rFonts w:asciiTheme="majorBidi" w:eastAsia="Calibri" w:hAnsiTheme="majorBidi" w:cs="B Nazanin" w:hint="cs"/>
          <w:sz w:val="26"/>
          <w:szCs w:val="26"/>
          <w:rtl/>
        </w:rPr>
        <w:t>ی</w:t>
      </w:r>
      <w:r w:rsidRPr="00F72EFB">
        <w:rPr>
          <w:rFonts w:asciiTheme="majorBidi" w:eastAsia="Calibri" w:hAnsiTheme="majorBidi" w:cs="B Nazanin"/>
          <w:sz w:val="26"/>
          <w:szCs w:val="26"/>
          <w:rtl/>
        </w:rPr>
        <w:t xml:space="preserve"> تبد</w:t>
      </w:r>
      <w:r w:rsidRPr="00F72EFB">
        <w:rPr>
          <w:rFonts w:asciiTheme="majorBidi" w:eastAsia="Calibri" w:hAnsiTheme="majorBidi" w:cs="B Nazanin" w:hint="cs"/>
          <w:sz w:val="26"/>
          <w:szCs w:val="26"/>
          <w:rtl/>
        </w:rPr>
        <w:t>ی</w:t>
      </w:r>
      <w:r w:rsidRPr="00F72EFB">
        <w:rPr>
          <w:rFonts w:asciiTheme="majorBidi" w:eastAsia="Calibri" w:hAnsiTheme="majorBidi" w:cs="B Nazanin" w:hint="eastAsia"/>
          <w:sz w:val="26"/>
          <w:szCs w:val="26"/>
          <w:rtl/>
        </w:rPr>
        <w:t>ل</w:t>
      </w:r>
      <w:r w:rsidRPr="00F72EFB">
        <w:rPr>
          <w:rFonts w:asciiTheme="majorBidi" w:eastAsia="Calibri" w:hAnsiTheme="majorBidi" w:cs="B Nazanin"/>
          <w:sz w:val="26"/>
          <w:szCs w:val="26"/>
          <w:rtl/>
        </w:rPr>
        <w:t xml:space="preserve"> ا</w:t>
      </w:r>
      <w:r w:rsidRPr="00F72EFB">
        <w:rPr>
          <w:rFonts w:asciiTheme="majorBidi" w:eastAsia="Calibri" w:hAnsiTheme="majorBidi" w:cs="B Nazanin" w:hint="cs"/>
          <w:sz w:val="26"/>
          <w:szCs w:val="26"/>
          <w:rtl/>
        </w:rPr>
        <w:t>ی</w:t>
      </w:r>
      <w:r w:rsidRPr="00F72EFB">
        <w:rPr>
          <w:rFonts w:asciiTheme="majorBidi" w:eastAsia="Calibri" w:hAnsiTheme="majorBidi" w:cs="B Nazanin" w:hint="eastAsia"/>
          <w:sz w:val="26"/>
          <w:szCs w:val="26"/>
          <w:rtl/>
        </w:rPr>
        <w:t>ن</w:t>
      </w:r>
      <w:r w:rsidRPr="00F72EFB">
        <w:rPr>
          <w:rFonts w:asciiTheme="majorBidi" w:eastAsia="Calibri" w:hAnsiTheme="majorBidi" w:cs="B Nazanin"/>
          <w:sz w:val="26"/>
          <w:szCs w:val="26"/>
          <w:rtl/>
        </w:rPr>
        <w:t xml:space="preserve"> نشانه‌ها به شاخص‌ها</w:t>
      </w:r>
      <w:r w:rsidRPr="00F72EFB">
        <w:rPr>
          <w:rFonts w:asciiTheme="majorBidi" w:eastAsia="Calibri" w:hAnsiTheme="majorBidi" w:cs="B Nazanin" w:hint="cs"/>
          <w:sz w:val="26"/>
          <w:szCs w:val="26"/>
          <w:rtl/>
        </w:rPr>
        <w:t>ی</w:t>
      </w:r>
      <w:r w:rsidRPr="00F72EFB">
        <w:rPr>
          <w:rFonts w:asciiTheme="majorBidi" w:eastAsia="Calibri" w:hAnsiTheme="majorBidi" w:cs="B Nazanin"/>
          <w:sz w:val="26"/>
          <w:szCs w:val="26"/>
          <w:rtl/>
        </w:rPr>
        <w:t xml:space="preserve"> کم</w:t>
      </w:r>
      <w:r w:rsidRPr="00F72EFB">
        <w:rPr>
          <w:rFonts w:asciiTheme="majorBidi" w:eastAsia="Calibri" w:hAnsiTheme="majorBidi" w:cs="B Nazanin" w:hint="cs"/>
          <w:sz w:val="26"/>
          <w:szCs w:val="26"/>
          <w:rtl/>
        </w:rPr>
        <w:t>ی</w:t>
      </w:r>
      <w:r w:rsidRPr="00F72EFB">
        <w:rPr>
          <w:rFonts w:asciiTheme="majorBidi" w:eastAsia="Calibri" w:hAnsiTheme="majorBidi" w:cs="B Nazanin"/>
          <w:sz w:val="26"/>
          <w:szCs w:val="26"/>
          <w:rtl/>
        </w:rPr>
        <w:t xml:space="preserve"> و پ</w:t>
      </w:r>
      <w:r w:rsidRPr="00F72EFB">
        <w:rPr>
          <w:rFonts w:asciiTheme="majorBidi" w:eastAsia="Calibri" w:hAnsiTheme="majorBidi" w:cs="B Nazanin" w:hint="cs"/>
          <w:sz w:val="26"/>
          <w:szCs w:val="26"/>
          <w:rtl/>
        </w:rPr>
        <w:t>ی</w:t>
      </w:r>
      <w:r w:rsidRPr="00F72EFB">
        <w:rPr>
          <w:rFonts w:asciiTheme="majorBidi" w:eastAsia="Calibri" w:hAnsiTheme="majorBidi" w:cs="B Nazanin" w:hint="eastAsia"/>
          <w:sz w:val="26"/>
          <w:szCs w:val="26"/>
          <w:rtl/>
        </w:rPr>
        <w:t>ش‌ب</w:t>
      </w:r>
      <w:r w:rsidRPr="00F72EFB">
        <w:rPr>
          <w:rFonts w:asciiTheme="majorBidi" w:eastAsia="Calibri" w:hAnsiTheme="majorBidi" w:cs="B Nazanin" w:hint="cs"/>
          <w:sz w:val="26"/>
          <w:szCs w:val="26"/>
          <w:rtl/>
        </w:rPr>
        <w:t>ی</w:t>
      </w:r>
      <w:r w:rsidRPr="00F72EFB">
        <w:rPr>
          <w:rFonts w:asciiTheme="majorBidi" w:eastAsia="Calibri" w:hAnsiTheme="majorBidi" w:cs="B Nazanin" w:hint="eastAsia"/>
          <w:sz w:val="26"/>
          <w:szCs w:val="26"/>
          <w:rtl/>
        </w:rPr>
        <w:t>ن</w:t>
      </w:r>
      <w:r w:rsidRPr="00F72EFB">
        <w:rPr>
          <w:rFonts w:asciiTheme="majorBidi" w:eastAsia="Calibri" w:hAnsiTheme="majorBidi" w:cs="B Nazanin" w:hint="cs"/>
          <w:sz w:val="26"/>
          <w:szCs w:val="26"/>
          <w:rtl/>
        </w:rPr>
        <w:t>ی</w:t>
      </w:r>
      <w:r w:rsidRPr="00F72EFB">
        <w:rPr>
          <w:rFonts w:asciiTheme="majorBidi" w:eastAsia="Calibri" w:hAnsiTheme="majorBidi" w:cs="B Nazanin"/>
          <w:sz w:val="26"/>
          <w:szCs w:val="26"/>
          <w:rtl/>
        </w:rPr>
        <w:t xml:space="preserve"> است. مس</w:t>
      </w:r>
      <w:r w:rsidRPr="00F72EFB">
        <w:rPr>
          <w:rFonts w:asciiTheme="majorBidi" w:eastAsia="Calibri" w:hAnsiTheme="majorBidi" w:cs="B Nazanin" w:hint="cs"/>
          <w:sz w:val="26"/>
          <w:szCs w:val="26"/>
          <w:rtl/>
        </w:rPr>
        <w:t>ی</w:t>
      </w:r>
      <w:r w:rsidRPr="00F72EFB">
        <w:rPr>
          <w:rFonts w:asciiTheme="majorBidi" w:eastAsia="Calibri" w:hAnsiTheme="majorBidi" w:cs="B Nazanin" w:hint="eastAsia"/>
          <w:sz w:val="26"/>
          <w:szCs w:val="26"/>
          <w:rtl/>
        </w:rPr>
        <w:t>ر</w:t>
      </w:r>
      <w:r w:rsidRPr="00F72EFB">
        <w:rPr>
          <w:rFonts w:asciiTheme="majorBidi" w:eastAsia="Calibri" w:hAnsiTheme="majorBidi" w:cs="B Nazanin"/>
          <w:sz w:val="26"/>
          <w:szCs w:val="26"/>
          <w:rtl/>
        </w:rPr>
        <w:t xml:space="preserve"> به</w:t>
      </w:r>
      <w:r w:rsidRPr="00F72EFB">
        <w:rPr>
          <w:rFonts w:asciiTheme="majorBidi" w:eastAsia="Calibri" w:hAnsiTheme="majorBidi" w:cs="B Nazanin" w:hint="cs"/>
          <w:sz w:val="26"/>
          <w:szCs w:val="26"/>
          <w:rtl/>
        </w:rPr>
        <w:t>ی</w:t>
      </w:r>
      <w:r w:rsidRPr="00F72EFB">
        <w:rPr>
          <w:rFonts w:asciiTheme="majorBidi" w:eastAsia="Calibri" w:hAnsiTheme="majorBidi" w:cs="B Nazanin" w:hint="eastAsia"/>
          <w:sz w:val="26"/>
          <w:szCs w:val="26"/>
          <w:rtl/>
        </w:rPr>
        <w:t>نه،</w:t>
      </w:r>
      <w:r w:rsidRPr="00F72EFB">
        <w:rPr>
          <w:rFonts w:asciiTheme="majorBidi" w:eastAsia="Calibri" w:hAnsiTheme="majorBidi" w:cs="B Nazanin"/>
          <w:sz w:val="26"/>
          <w:szCs w:val="26"/>
          <w:rtl/>
        </w:rPr>
        <w:t xml:space="preserve"> رو</w:t>
      </w:r>
      <w:r w:rsidRPr="00F72EFB">
        <w:rPr>
          <w:rFonts w:asciiTheme="majorBidi" w:eastAsia="Calibri" w:hAnsiTheme="majorBidi" w:cs="B Nazanin" w:hint="cs"/>
          <w:sz w:val="26"/>
          <w:szCs w:val="26"/>
          <w:rtl/>
        </w:rPr>
        <w:t>ی</w:t>
      </w:r>
      <w:r w:rsidRPr="00F72EFB">
        <w:rPr>
          <w:rFonts w:asciiTheme="majorBidi" w:eastAsia="Calibri" w:hAnsiTheme="majorBidi" w:cs="B Nazanin" w:hint="eastAsia"/>
          <w:sz w:val="26"/>
          <w:szCs w:val="26"/>
          <w:rtl/>
        </w:rPr>
        <w:t>کرد</w:t>
      </w:r>
      <w:r w:rsidRPr="00F72EFB">
        <w:rPr>
          <w:rFonts w:asciiTheme="majorBidi" w:eastAsia="Calibri" w:hAnsiTheme="majorBidi" w:cs="B Nazanin"/>
          <w:sz w:val="26"/>
          <w:szCs w:val="26"/>
          <w:rtl/>
        </w:rPr>
        <w:t xml:space="preserve"> ترک</w:t>
      </w:r>
      <w:r w:rsidRPr="00F72EFB">
        <w:rPr>
          <w:rFonts w:asciiTheme="majorBidi" w:eastAsia="Calibri" w:hAnsiTheme="majorBidi" w:cs="B Nazanin" w:hint="cs"/>
          <w:sz w:val="26"/>
          <w:szCs w:val="26"/>
          <w:rtl/>
        </w:rPr>
        <w:t>ی</w:t>
      </w:r>
      <w:r w:rsidRPr="00F72EFB">
        <w:rPr>
          <w:rFonts w:asciiTheme="majorBidi" w:eastAsia="Calibri" w:hAnsiTheme="majorBidi" w:cs="B Nazanin" w:hint="eastAsia"/>
          <w:sz w:val="26"/>
          <w:szCs w:val="26"/>
          <w:rtl/>
        </w:rPr>
        <w:t>ب</w:t>
      </w:r>
      <w:r w:rsidRPr="00F72EFB">
        <w:rPr>
          <w:rFonts w:asciiTheme="majorBidi" w:eastAsia="Calibri" w:hAnsiTheme="majorBidi" w:cs="B Nazanin" w:hint="cs"/>
          <w:sz w:val="26"/>
          <w:szCs w:val="26"/>
          <w:rtl/>
        </w:rPr>
        <w:t>ی</w:t>
      </w:r>
      <w:r w:rsidRPr="00F72EFB">
        <w:rPr>
          <w:rFonts w:asciiTheme="majorBidi" w:eastAsia="Calibri" w:hAnsiTheme="majorBidi" w:cs="B Nazanin"/>
          <w:sz w:val="26"/>
          <w:szCs w:val="26"/>
          <w:rtl/>
        </w:rPr>
        <w:t xml:space="preserve"> است که هم قدرت کشف الگو و هم تفس</w:t>
      </w:r>
      <w:r w:rsidRPr="00F72EFB">
        <w:rPr>
          <w:rFonts w:asciiTheme="majorBidi" w:eastAsia="Calibri" w:hAnsiTheme="majorBidi" w:cs="B Nazanin" w:hint="cs"/>
          <w:sz w:val="26"/>
          <w:szCs w:val="26"/>
          <w:rtl/>
        </w:rPr>
        <w:t>ی</w:t>
      </w:r>
      <w:r w:rsidRPr="00F72EFB">
        <w:rPr>
          <w:rFonts w:asciiTheme="majorBidi" w:eastAsia="Calibri" w:hAnsiTheme="majorBidi" w:cs="B Nazanin" w:hint="eastAsia"/>
          <w:sz w:val="26"/>
          <w:szCs w:val="26"/>
          <w:rtl/>
        </w:rPr>
        <w:t>رپذ</w:t>
      </w:r>
      <w:r w:rsidRPr="00F72EFB">
        <w:rPr>
          <w:rFonts w:asciiTheme="majorBidi" w:eastAsia="Calibri" w:hAnsiTheme="majorBidi" w:cs="B Nazanin" w:hint="cs"/>
          <w:sz w:val="26"/>
          <w:szCs w:val="26"/>
          <w:rtl/>
        </w:rPr>
        <w:t>ی</w:t>
      </w:r>
      <w:r w:rsidRPr="00F72EFB">
        <w:rPr>
          <w:rFonts w:asciiTheme="majorBidi" w:eastAsia="Calibri" w:hAnsiTheme="majorBidi" w:cs="B Nazanin" w:hint="eastAsia"/>
          <w:sz w:val="26"/>
          <w:szCs w:val="26"/>
          <w:rtl/>
        </w:rPr>
        <w:t>ر</w:t>
      </w:r>
      <w:r w:rsidRPr="00F72EFB">
        <w:rPr>
          <w:rFonts w:asciiTheme="majorBidi" w:eastAsia="Calibri" w:hAnsiTheme="majorBidi" w:cs="B Nazanin" w:hint="cs"/>
          <w:sz w:val="26"/>
          <w:szCs w:val="26"/>
          <w:rtl/>
        </w:rPr>
        <w:t>ی</w:t>
      </w:r>
      <w:r w:rsidRPr="00F72EFB">
        <w:rPr>
          <w:rFonts w:asciiTheme="majorBidi" w:eastAsia="Calibri" w:hAnsiTheme="majorBidi" w:cs="B Nazanin"/>
          <w:sz w:val="26"/>
          <w:szCs w:val="26"/>
          <w:rtl/>
        </w:rPr>
        <w:t xml:space="preserve"> بال</w:t>
      </w:r>
      <w:r w:rsidRPr="00F72EFB">
        <w:rPr>
          <w:rFonts w:asciiTheme="majorBidi" w:eastAsia="Calibri" w:hAnsiTheme="majorBidi" w:cs="B Nazanin" w:hint="cs"/>
          <w:sz w:val="26"/>
          <w:szCs w:val="26"/>
          <w:rtl/>
        </w:rPr>
        <w:t>ی</w:t>
      </w:r>
      <w:r w:rsidRPr="00F72EFB">
        <w:rPr>
          <w:rFonts w:asciiTheme="majorBidi" w:eastAsia="Calibri" w:hAnsiTheme="majorBidi" w:cs="B Nazanin" w:hint="eastAsia"/>
          <w:sz w:val="26"/>
          <w:szCs w:val="26"/>
          <w:rtl/>
        </w:rPr>
        <w:t>ن</w:t>
      </w:r>
      <w:r w:rsidRPr="00F72EFB">
        <w:rPr>
          <w:rFonts w:asciiTheme="majorBidi" w:eastAsia="Calibri" w:hAnsiTheme="majorBidi" w:cs="B Nazanin" w:hint="cs"/>
          <w:sz w:val="26"/>
          <w:szCs w:val="26"/>
          <w:rtl/>
        </w:rPr>
        <w:t>ی</w:t>
      </w:r>
      <w:r w:rsidRPr="00F72EFB">
        <w:rPr>
          <w:rFonts w:asciiTheme="majorBidi" w:eastAsia="Calibri" w:hAnsiTheme="majorBidi" w:cs="B Nazanin"/>
          <w:sz w:val="26"/>
          <w:szCs w:val="26"/>
          <w:rtl/>
        </w:rPr>
        <w:t xml:space="preserve"> را تام</w:t>
      </w:r>
      <w:r w:rsidRPr="00F72EFB">
        <w:rPr>
          <w:rFonts w:asciiTheme="majorBidi" w:eastAsia="Calibri" w:hAnsiTheme="majorBidi" w:cs="B Nazanin" w:hint="cs"/>
          <w:sz w:val="26"/>
          <w:szCs w:val="26"/>
          <w:rtl/>
        </w:rPr>
        <w:t>ی</w:t>
      </w:r>
      <w:r w:rsidRPr="00F72EFB">
        <w:rPr>
          <w:rFonts w:asciiTheme="majorBidi" w:eastAsia="Calibri" w:hAnsiTheme="majorBidi" w:cs="B Nazanin" w:hint="eastAsia"/>
          <w:sz w:val="26"/>
          <w:szCs w:val="26"/>
          <w:rtl/>
        </w:rPr>
        <w:t>ن</w:t>
      </w:r>
      <w:r w:rsidRPr="00F72EFB">
        <w:rPr>
          <w:rFonts w:asciiTheme="majorBidi" w:eastAsia="Calibri" w:hAnsiTheme="majorBidi" w:cs="B Nazanin"/>
          <w:sz w:val="26"/>
          <w:szCs w:val="26"/>
          <w:rtl/>
        </w:rPr>
        <w:t xml:space="preserve"> کند.</w:t>
      </w:r>
    </w:p>
    <w:p w14:paraId="5B1DDAC8" w14:textId="772B08DB" w:rsidR="00130950" w:rsidRPr="00E17BE1" w:rsidRDefault="003807B4" w:rsidP="00E17BE1">
      <w:pPr>
        <w:spacing w:after="160" w:line="259" w:lineRule="auto"/>
        <w:rPr>
          <w:rFonts w:asciiTheme="majorBidi" w:eastAsia="Calibri" w:hAnsiTheme="majorBidi" w:cs="B Nazanin"/>
          <w:b/>
          <w:noProof/>
          <w:sz w:val="28"/>
          <w:szCs w:val="26"/>
          <w:rtl/>
        </w:rPr>
      </w:pPr>
      <w:r>
        <w:rPr>
          <w:rFonts w:asciiTheme="majorBidi" w:eastAsia="Calibri" w:hAnsiTheme="majorBidi" w:cs="B Nazanin"/>
          <w:szCs w:val="26"/>
          <w:rtl/>
        </w:rPr>
        <w:br w:type="page"/>
      </w:r>
      <w:bookmarkStart w:id="82" w:name="_Toc180306941"/>
      <w:bookmarkStart w:id="83" w:name="_Toc180443450"/>
    </w:p>
    <w:p w14:paraId="60AA5085" w14:textId="176F55B6" w:rsidR="00130950" w:rsidRPr="00C21406" w:rsidRDefault="00130950" w:rsidP="00130950">
      <w:pPr>
        <w:pStyle w:val="Heading1"/>
        <w:numPr>
          <w:ilvl w:val="0"/>
          <w:numId w:val="0"/>
        </w:numPr>
        <w:bidi/>
        <w:jc w:val="right"/>
        <w:rPr>
          <w:b w:val="0"/>
          <w:bCs/>
          <w:rtl/>
        </w:rPr>
      </w:pPr>
      <w:bookmarkStart w:id="84" w:name="_Toc221220091"/>
      <w:r w:rsidRPr="00C21406">
        <w:rPr>
          <w:b w:val="0"/>
          <w:bCs/>
          <w:rtl/>
        </w:rPr>
        <w:lastRenderedPageBreak/>
        <w:t xml:space="preserve">فصل </w:t>
      </w:r>
      <w:r w:rsidRPr="00C21406">
        <w:rPr>
          <w:rFonts w:hint="cs"/>
          <w:b w:val="0"/>
          <w:bCs/>
          <w:rtl/>
        </w:rPr>
        <w:t>پنجم</w:t>
      </w:r>
      <w:r w:rsidRPr="00C21406">
        <w:rPr>
          <w:b w:val="0"/>
          <w:bCs/>
          <w:rtl/>
        </w:rPr>
        <w:br/>
      </w:r>
      <w:r w:rsidRPr="00C21406">
        <w:rPr>
          <w:rFonts w:hint="cs"/>
          <w:b w:val="0"/>
          <w:bCs/>
          <w:rtl/>
        </w:rPr>
        <w:t xml:space="preserve"> نتیجه‌گیری</w:t>
      </w:r>
      <w:bookmarkEnd w:id="82"/>
      <w:bookmarkEnd w:id="83"/>
      <w:r w:rsidR="00F72EFB">
        <w:rPr>
          <w:rFonts w:hint="cs"/>
          <w:b w:val="0"/>
          <w:bCs/>
          <w:rtl/>
        </w:rPr>
        <w:t xml:space="preserve"> و پیشنهاد‌ها</w:t>
      </w:r>
      <w:bookmarkEnd w:id="84"/>
    </w:p>
    <w:p w14:paraId="00DFE605" w14:textId="77777777" w:rsidR="00130950" w:rsidRPr="004C6F11" w:rsidRDefault="00130950" w:rsidP="00130950">
      <w:pPr>
        <w:bidi/>
        <w:rPr>
          <w:rFonts w:eastAsia="Calibri" w:cs="B Nazanin"/>
          <w:b/>
          <w:bCs/>
          <w:sz w:val="30"/>
          <w:szCs w:val="30"/>
          <w:rtl/>
        </w:rPr>
      </w:pPr>
    </w:p>
    <w:p w14:paraId="28881048" w14:textId="77777777" w:rsidR="00130950" w:rsidRPr="004C6F11" w:rsidRDefault="00130950" w:rsidP="00130950">
      <w:pPr>
        <w:bidi/>
        <w:rPr>
          <w:rFonts w:eastAsia="Calibri" w:cs="B Nazanin"/>
          <w:sz w:val="26"/>
          <w:szCs w:val="26"/>
          <w:rtl/>
        </w:rPr>
      </w:pPr>
    </w:p>
    <w:p w14:paraId="06E5520F" w14:textId="77777777" w:rsidR="00130950" w:rsidRPr="004C6F11" w:rsidRDefault="00130950" w:rsidP="00130950">
      <w:pPr>
        <w:bidi/>
        <w:rPr>
          <w:rFonts w:eastAsia="Calibri" w:cs="B Nazanin"/>
          <w:sz w:val="26"/>
          <w:szCs w:val="26"/>
          <w:rtl/>
        </w:rPr>
      </w:pPr>
    </w:p>
    <w:p w14:paraId="2689B566" w14:textId="77777777" w:rsidR="00130950" w:rsidRPr="004C6F11" w:rsidRDefault="00130950" w:rsidP="00130950">
      <w:pPr>
        <w:bidi/>
        <w:rPr>
          <w:rFonts w:eastAsia="Calibri" w:cs="B Nazanin"/>
          <w:sz w:val="26"/>
          <w:szCs w:val="26"/>
          <w:rtl/>
        </w:rPr>
      </w:pPr>
    </w:p>
    <w:p w14:paraId="0C00BEC5" w14:textId="77777777" w:rsidR="00130950" w:rsidRPr="004C6F11" w:rsidRDefault="00130950" w:rsidP="00130950">
      <w:pPr>
        <w:bidi/>
        <w:rPr>
          <w:rFonts w:eastAsia="Calibri" w:cs="B Nazanin"/>
          <w:sz w:val="26"/>
          <w:szCs w:val="26"/>
          <w:rtl/>
        </w:rPr>
      </w:pPr>
    </w:p>
    <w:p w14:paraId="13A349F2" w14:textId="77777777" w:rsidR="00130950" w:rsidRPr="004C6F11" w:rsidRDefault="00130950" w:rsidP="00130950">
      <w:pPr>
        <w:bidi/>
        <w:rPr>
          <w:rFonts w:eastAsia="Calibri" w:cs="B Nazanin"/>
          <w:sz w:val="26"/>
          <w:szCs w:val="26"/>
        </w:rPr>
      </w:pPr>
    </w:p>
    <w:p w14:paraId="7A5897D9" w14:textId="77777777" w:rsidR="00130950" w:rsidRPr="004C6F11" w:rsidRDefault="00130950" w:rsidP="00130950">
      <w:pPr>
        <w:bidi/>
        <w:rPr>
          <w:rFonts w:eastAsia="Calibri" w:cs="B Nazanin"/>
          <w:b/>
          <w:bCs/>
          <w:sz w:val="26"/>
          <w:szCs w:val="26"/>
          <w:rtl/>
        </w:rPr>
      </w:pPr>
    </w:p>
    <w:p w14:paraId="33C65A9A" w14:textId="77777777" w:rsidR="00130950" w:rsidRPr="004C6F11" w:rsidRDefault="00130950" w:rsidP="00130950">
      <w:pPr>
        <w:bidi/>
        <w:rPr>
          <w:rFonts w:eastAsia="Calibri" w:cs="B Nazanin"/>
          <w:b/>
          <w:bCs/>
          <w:sz w:val="26"/>
          <w:szCs w:val="26"/>
          <w:rtl/>
        </w:rPr>
      </w:pPr>
    </w:p>
    <w:p w14:paraId="5B8EA46E" w14:textId="77777777" w:rsidR="00130950" w:rsidRPr="004C6F11" w:rsidRDefault="00130950" w:rsidP="00130950">
      <w:pPr>
        <w:bidi/>
        <w:rPr>
          <w:rFonts w:eastAsia="Calibri" w:cs="B Nazanin"/>
          <w:b/>
          <w:bCs/>
          <w:sz w:val="26"/>
          <w:szCs w:val="26"/>
        </w:rPr>
      </w:pPr>
    </w:p>
    <w:p w14:paraId="0A46EBAD" w14:textId="77777777" w:rsidR="00130950" w:rsidRPr="004C6F11" w:rsidRDefault="00130950" w:rsidP="00130950">
      <w:pPr>
        <w:bidi/>
        <w:rPr>
          <w:rFonts w:eastAsia="Calibri" w:cs="B Nazanin"/>
          <w:b/>
          <w:bCs/>
          <w:sz w:val="26"/>
          <w:szCs w:val="26"/>
        </w:rPr>
      </w:pPr>
    </w:p>
    <w:p w14:paraId="5DCC0BE9" w14:textId="77777777" w:rsidR="00130950" w:rsidRPr="004C6F11" w:rsidRDefault="00130950" w:rsidP="00130950">
      <w:pPr>
        <w:keepNext/>
        <w:keepLines/>
        <w:numPr>
          <w:ilvl w:val="1"/>
          <w:numId w:val="0"/>
        </w:numPr>
        <w:bidi/>
        <w:spacing w:before="40"/>
        <w:outlineLvl w:val="1"/>
        <w:rPr>
          <w:rFonts w:ascii="Calibri Light" w:hAnsi="Calibri Light" w:cs="B Nazanin"/>
          <w:b/>
          <w:bCs/>
          <w:sz w:val="28"/>
          <w:szCs w:val="28"/>
          <w:rtl/>
        </w:rPr>
      </w:pPr>
      <w:bookmarkStart w:id="85" w:name="_Toc527386844"/>
      <w:bookmarkStart w:id="86" w:name="_Toc180306942"/>
      <w:bookmarkStart w:id="87" w:name="_Toc180443451"/>
      <w:bookmarkStart w:id="88" w:name="_Toc221220092"/>
      <w:r w:rsidRPr="004C6F11">
        <w:rPr>
          <w:rFonts w:ascii="Calibri Light" w:hAnsi="Calibri Light" w:cs="B Nazanin" w:hint="cs"/>
          <w:b/>
          <w:bCs/>
          <w:sz w:val="28"/>
          <w:szCs w:val="28"/>
          <w:rtl/>
        </w:rPr>
        <w:t>مقدمه</w:t>
      </w:r>
      <w:bookmarkEnd w:id="85"/>
      <w:bookmarkEnd w:id="86"/>
      <w:bookmarkEnd w:id="87"/>
      <w:bookmarkEnd w:id="88"/>
    </w:p>
    <w:p w14:paraId="77F1CF18" w14:textId="64B19056" w:rsidR="00130950" w:rsidRPr="004C6F11" w:rsidRDefault="00130950" w:rsidP="00273A2F">
      <w:pPr>
        <w:bidi/>
        <w:jc w:val="both"/>
        <w:rPr>
          <w:rFonts w:eastAsia="Calibri" w:cs="B Nazanin"/>
          <w:sz w:val="26"/>
          <w:szCs w:val="26"/>
          <w:rtl/>
        </w:rPr>
      </w:pPr>
      <w:r w:rsidRPr="004C6F11">
        <w:rPr>
          <w:rFonts w:eastAsia="Calibri" w:cs="B Nazanin" w:hint="cs"/>
          <w:sz w:val="26"/>
          <w:szCs w:val="26"/>
          <w:rtl/>
        </w:rPr>
        <w:t xml:space="preserve">در انتهای هر پژوهش، یکی از </w:t>
      </w:r>
      <w:r w:rsidR="004C01F9">
        <w:rPr>
          <w:rFonts w:eastAsia="Calibri" w:cs="B Nazanin" w:hint="cs"/>
          <w:sz w:val="26"/>
          <w:szCs w:val="26"/>
          <w:rtl/>
        </w:rPr>
        <w:t>مهم‌ترین</w:t>
      </w:r>
      <w:r w:rsidRPr="004C6F11">
        <w:rPr>
          <w:rFonts w:eastAsia="Calibri" w:cs="B Nazanin" w:hint="cs"/>
          <w:sz w:val="26"/>
          <w:szCs w:val="26"/>
          <w:rtl/>
        </w:rPr>
        <w:t xml:space="preserve"> </w:t>
      </w:r>
      <w:r w:rsidR="00D96B79">
        <w:rPr>
          <w:rFonts w:eastAsia="Calibri" w:cs="B Nazanin"/>
          <w:sz w:val="26"/>
          <w:szCs w:val="26"/>
          <w:rtl/>
        </w:rPr>
        <w:t>بخش‌ها</w:t>
      </w:r>
      <w:r w:rsidR="00D96B79">
        <w:rPr>
          <w:rFonts w:eastAsia="Calibri" w:cs="B Nazanin" w:hint="cs"/>
          <w:sz w:val="26"/>
          <w:szCs w:val="26"/>
          <w:rtl/>
        </w:rPr>
        <w:t>ی</w:t>
      </w:r>
      <w:r w:rsidRPr="004C6F11">
        <w:rPr>
          <w:rFonts w:eastAsia="Calibri" w:cs="B Nazanin" w:hint="cs"/>
          <w:sz w:val="26"/>
          <w:szCs w:val="26"/>
          <w:rtl/>
        </w:rPr>
        <w:t xml:space="preserve"> آن، یعنی </w:t>
      </w:r>
      <w:r w:rsidR="00D96B79">
        <w:rPr>
          <w:rFonts w:eastAsia="Calibri" w:cs="B Nazanin"/>
          <w:sz w:val="26"/>
          <w:szCs w:val="26"/>
          <w:rtl/>
        </w:rPr>
        <w:t>نت</w:t>
      </w:r>
      <w:r w:rsidR="00D96B79">
        <w:rPr>
          <w:rFonts w:eastAsia="Calibri" w:cs="B Nazanin" w:hint="cs"/>
          <w:sz w:val="26"/>
          <w:szCs w:val="26"/>
          <w:rtl/>
        </w:rPr>
        <w:t>ی</w:t>
      </w:r>
      <w:r w:rsidR="00D96B79">
        <w:rPr>
          <w:rFonts w:eastAsia="Calibri" w:cs="B Nazanin" w:hint="eastAsia"/>
          <w:sz w:val="26"/>
          <w:szCs w:val="26"/>
          <w:rtl/>
        </w:rPr>
        <w:t>جه‌گ</w:t>
      </w:r>
      <w:r w:rsidR="00D96B79">
        <w:rPr>
          <w:rFonts w:eastAsia="Calibri" w:cs="B Nazanin" w:hint="cs"/>
          <w:sz w:val="26"/>
          <w:szCs w:val="26"/>
          <w:rtl/>
        </w:rPr>
        <w:t>ی</w:t>
      </w:r>
      <w:r w:rsidR="00D96B79">
        <w:rPr>
          <w:rFonts w:eastAsia="Calibri" w:cs="B Nazanin" w:hint="eastAsia"/>
          <w:sz w:val="26"/>
          <w:szCs w:val="26"/>
          <w:rtl/>
        </w:rPr>
        <w:t>ر</w:t>
      </w:r>
      <w:r w:rsidR="00D96B79">
        <w:rPr>
          <w:rFonts w:eastAsia="Calibri" w:cs="B Nazanin" w:hint="cs"/>
          <w:sz w:val="26"/>
          <w:szCs w:val="26"/>
          <w:rtl/>
        </w:rPr>
        <w:t>ی</w:t>
      </w:r>
      <w:r w:rsidRPr="004C6F11">
        <w:rPr>
          <w:rFonts w:eastAsia="Calibri" w:cs="B Nazanin" w:hint="cs"/>
          <w:sz w:val="26"/>
          <w:szCs w:val="26"/>
          <w:rtl/>
        </w:rPr>
        <w:t xml:space="preserve"> بیان می‌شود. </w:t>
      </w:r>
      <w:r w:rsidR="00273A2F" w:rsidRPr="00273A2F">
        <w:rPr>
          <w:rFonts w:eastAsia="Calibri" w:cs="B Nazanin"/>
          <w:sz w:val="26"/>
          <w:szCs w:val="26"/>
          <w:rtl/>
        </w:rPr>
        <w:t>فصل پنجم به‌عنوان بخش پایانی و جمع‌بندی</w:t>
      </w:r>
      <w:r w:rsidR="00124245">
        <w:rPr>
          <w:rFonts w:eastAsia="Calibri" w:cs="B Nazanin" w:hint="cs"/>
          <w:sz w:val="26"/>
          <w:szCs w:val="26"/>
          <w:rtl/>
        </w:rPr>
        <w:t xml:space="preserve"> </w:t>
      </w:r>
      <w:r w:rsidR="00273A2F" w:rsidRPr="00273A2F">
        <w:rPr>
          <w:rFonts w:eastAsia="Calibri" w:cs="B Nazanin"/>
          <w:sz w:val="26"/>
          <w:szCs w:val="26"/>
          <w:rtl/>
        </w:rPr>
        <w:t xml:space="preserve">پایان‌نامه، </w:t>
      </w:r>
      <w:r w:rsidR="007078E1">
        <w:rPr>
          <w:rFonts w:eastAsia="Calibri" w:cs="B Nazanin"/>
          <w:sz w:val="26"/>
          <w:szCs w:val="26"/>
          <w:rtl/>
        </w:rPr>
        <w:t>باهدف</w:t>
      </w:r>
      <w:r w:rsidR="00273A2F" w:rsidRPr="00273A2F">
        <w:rPr>
          <w:rFonts w:eastAsia="Calibri" w:cs="B Nazanin"/>
          <w:sz w:val="26"/>
          <w:szCs w:val="26"/>
          <w:rtl/>
        </w:rPr>
        <w:t xml:space="preserve"> تفسیر یافته‌های حاصل از تحلیل‌های تجربی و شبیه‌سازی‌ها و ارائه </w:t>
      </w:r>
      <w:r w:rsidR="00273A2F" w:rsidRPr="00273A2F">
        <w:rPr>
          <w:rFonts w:eastAsia="Calibri" w:cs="B Nazanin" w:hint="cs"/>
          <w:sz w:val="26"/>
          <w:szCs w:val="26"/>
          <w:rtl/>
        </w:rPr>
        <w:t>نگاهی</w:t>
      </w:r>
      <w:r w:rsidR="00273A2F" w:rsidRPr="00273A2F">
        <w:rPr>
          <w:rFonts w:eastAsia="Calibri" w:cs="B Nazanin"/>
          <w:sz w:val="26"/>
          <w:szCs w:val="26"/>
          <w:rtl/>
        </w:rPr>
        <w:t xml:space="preserve"> </w:t>
      </w:r>
      <w:r w:rsidR="00273A2F" w:rsidRPr="00273A2F">
        <w:rPr>
          <w:rFonts w:eastAsia="Calibri" w:cs="B Nazanin" w:hint="cs"/>
          <w:sz w:val="26"/>
          <w:szCs w:val="26"/>
          <w:rtl/>
        </w:rPr>
        <w:t>انتقادی</w:t>
      </w:r>
      <w:r w:rsidR="00273A2F" w:rsidRPr="00273A2F">
        <w:rPr>
          <w:rFonts w:eastAsia="Calibri" w:cs="B Nazanin"/>
          <w:sz w:val="26"/>
          <w:szCs w:val="26"/>
          <w:rtl/>
        </w:rPr>
        <w:t xml:space="preserve"> </w:t>
      </w:r>
      <w:r w:rsidR="00273A2F" w:rsidRPr="00273A2F">
        <w:rPr>
          <w:rFonts w:eastAsia="Calibri" w:cs="B Nazanin" w:hint="cs"/>
          <w:sz w:val="26"/>
          <w:szCs w:val="26"/>
          <w:rtl/>
        </w:rPr>
        <w:t>و</w:t>
      </w:r>
      <w:r w:rsidR="00273A2F" w:rsidRPr="00273A2F">
        <w:rPr>
          <w:rFonts w:eastAsia="Calibri" w:cs="B Nazanin"/>
          <w:sz w:val="26"/>
          <w:szCs w:val="26"/>
          <w:rtl/>
        </w:rPr>
        <w:t xml:space="preserve"> </w:t>
      </w:r>
      <w:r w:rsidR="00273A2F" w:rsidRPr="00273A2F">
        <w:rPr>
          <w:rFonts w:eastAsia="Calibri" w:cs="B Nazanin" w:hint="cs"/>
          <w:sz w:val="26"/>
          <w:szCs w:val="26"/>
          <w:rtl/>
        </w:rPr>
        <w:t>جامع</w:t>
      </w:r>
      <w:r w:rsidR="00273A2F" w:rsidRPr="00273A2F">
        <w:rPr>
          <w:rFonts w:eastAsia="Calibri" w:cs="B Nazanin"/>
          <w:sz w:val="26"/>
          <w:szCs w:val="26"/>
          <w:rtl/>
        </w:rPr>
        <w:t xml:space="preserve"> </w:t>
      </w:r>
      <w:r w:rsidR="00273A2F" w:rsidRPr="00273A2F">
        <w:rPr>
          <w:rFonts w:eastAsia="Calibri" w:cs="B Nazanin" w:hint="cs"/>
          <w:sz w:val="26"/>
          <w:szCs w:val="26"/>
          <w:rtl/>
        </w:rPr>
        <w:t>به</w:t>
      </w:r>
      <w:r w:rsidR="00273A2F" w:rsidRPr="00273A2F">
        <w:rPr>
          <w:rFonts w:eastAsia="Calibri" w:cs="B Nazanin"/>
          <w:sz w:val="26"/>
          <w:szCs w:val="26"/>
          <w:rtl/>
        </w:rPr>
        <w:t xml:space="preserve"> </w:t>
      </w:r>
      <w:r w:rsidR="00273A2F" w:rsidRPr="00273A2F">
        <w:rPr>
          <w:rFonts w:eastAsia="Calibri" w:cs="B Nazanin" w:hint="cs"/>
          <w:sz w:val="26"/>
          <w:szCs w:val="26"/>
          <w:rtl/>
        </w:rPr>
        <w:t>کل</w:t>
      </w:r>
      <w:r w:rsidR="00273A2F" w:rsidRPr="00273A2F">
        <w:rPr>
          <w:rFonts w:eastAsia="Calibri" w:cs="B Nazanin"/>
          <w:sz w:val="26"/>
          <w:szCs w:val="26"/>
          <w:rtl/>
        </w:rPr>
        <w:t xml:space="preserve"> </w:t>
      </w:r>
      <w:r w:rsidR="001565ED">
        <w:rPr>
          <w:rFonts w:eastAsia="Calibri" w:cs="B Nazanin" w:hint="cs"/>
          <w:sz w:val="26"/>
          <w:szCs w:val="26"/>
          <w:rtl/>
        </w:rPr>
        <w:t>فرایند</w:t>
      </w:r>
      <w:r w:rsidR="00273A2F" w:rsidRPr="00273A2F">
        <w:rPr>
          <w:rFonts w:eastAsia="Calibri" w:cs="B Nazanin"/>
          <w:sz w:val="26"/>
          <w:szCs w:val="26"/>
          <w:rtl/>
        </w:rPr>
        <w:t xml:space="preserve"> </w:t>
      </w:r>
      <w:r w:rsidR="00273A2F" w:rsidRPr="00273A2F">
        <w:rPr>
          <w:rFonts w:eastAsia="Calibri" w:cs="B Nazanin" w:hint="cs"/>
          <w:sz w:val="26"/>
          <w:szCs w:val="26"/>
          <w:rtl/>
        </w:rPr>
        <w:t>پژوهش</w:t>
      </w:r>
      <w:r w:rsidR="00273A2F" w:rsidRPr="00273A2F">
        <w:rPr>
          <w:rFonts w:eastAsia="Calibri" w:cs="B Nazanin"/>
          <w:sz w:val="26"/>
          <w:szCs w:val="26"/>
          <w:rtl/>
        </w:rPr>
        <w:t xml:space="preserve"> </w:t>
      </w:r>
      <w:r w:rsidR="00F60F29">
        <w:rPr>
          <w:rFonts w:eastAsia="Calibri" w:cs="B Nazanin" w:hint="cs"/>
          <w:sz w:val="26"/>
          <w:szCs w:val="26"/>
          <w:rtl/>
        </w:rPr>
        <w:t>تدوین‌شده</w:t>
      </w:r>
      <w:r w:rsidR="00273A2F" w:rsidRPr="00273A2F">
        <w:rPr>
          <w:rFonts w:eastAsia="Calibri" w:cs="B Nazanin"/>
          <w:sz w:val="26"/>
          <w:szCs w:val="26"/>
          <w:rtl/>
        </w:rPr>
        <w:t xml:space="preserve"> </w:t>
      </w:r>
      <w:r w:rsidR="00273A2F" w:rsidRPr="00273A2F">
        <w:rPr>
          <w:rFonts w:eastAsia="Calibri" w:cs="B Nazanin" w:hint="cs"/>
          <w:sz w:val="26"/>
          <w:szCs w:val="26"/>
          <w:rtl/>
        </w:rPr>
        <w:t>است</w:t>
      </w:r>
      <w:r w:rsidR="00273A2F" w:rsidRPr="00273A2F">
        <w:rPr>
          <w:rFonts w:eastAsia="Calibri" w:cs="B Nazanin"/>
          <w:sz w:val="26"/>
          <w:szCs w:val="26"/>
          <w:rtl/>
        </w:rPr>
        <w:t xml:space="preserve">. </w:t>
      </w:r>
    </w:p>
    <w:p w14:paraId="12A2C9AD" w14:textId="77777777" w:rsidR="00130950" w:rsidRPr="004C6F11" w:rsidRDefault="00130950" w:rsidP="00130950">
      <w:pPr>
        <w:bidi/>
        <w:jc w:val="both"/>
        <w:rPr>
          <w:rFonts w:eastAsia="Calibri" w:cs="B Nazanin"/>
          <w:sz w:val="26"/>
          <w:szCs w:val="26"/>
          <w:rtl/>
        </w:rPr>
      </w:pPr>
    </w:p>
    <w:p w14:paraId="0A1FB25D" w14:textId="181A47B6" w:rsidR="00C21406" w:rsidRDefault="00C21406">
      <w:pPr>
        <w:spacing w:after="160" w:line="259" w:lineRule="auto"/>
        <w:rPr>
          <w:rFonts w:eastAsia="Calibri" w:cs="B Nazanin"/>
          <w:sz w:val="26"/>
          <w:szCs w:val="26"/>
          <w:rtl/>
        </w:rPr>
      </w:pPr>
      <w:r>
        <w:rPr>
          <w:rFonts w:eastAsia="Calibri" w:cs="B Nazanin"/>
          <w:sz w:val="26"/>
          <w:szCs w:val="26"/>
          <w:rtl/>
        </w:rPr>
        <w:br w:type="page"/>
      </w:r>
    </w:p>
    <w:p w14:paraId="56BF1859" w14:textId="0425BA4B" w:rsidR="00B220D6" w:rsidRPr="00AC355C" w:rsidRDefault="00C21406" w:rsidP="00AC355C">
      <w:pPr>
        <w:keepNext/>
        <w:keepLines/>
        <w:numPr>
          <w:ilvl w:val="1"/>
          <w:numId w:val="0"/>
        </w:numPr>
        <w:bidi/>
        <w:spacing w:before="40"/>
        <w:outlineLvl w:val="1"/>
        <w:rPr>
          <w:rFonts w:ascii="Calibri Light" w:hAnsi="Calibri Light" w:cs="B Nazanin"/>
          <w:b/>
          <w:bCs/>
          <w:sz w:val="28"/>
          <w:szCs w:val="28"/>
          <w:rtl/>
        </w:rPr>
      </w:pPr>
      <w:bookmarkStart w:id="89" w:name="_Toc527386846"/>
      <w:bookmarkStart w:id="90" w:name="_Toc180306944"/>
      <w:bookmarkStart w:id="91" w:name="_Toc180443453"/>
      <w:bookmarkStart w:id="92" w:name="_Toc221220093"/>
      <w:r>
        <w:rPr>
          <w:rFonts w:ascii="Calibri Light" w:hAnsi="Calibri Light" w:cs="B Nazanin" w:hint="cs"/>
          <w:b/>
          <w:bCs/>
          <w:sz w:val="28"/>
          <w:szCs w:val="28"/>
          <w:rtl/>
        </w:rPr>
        <w:lastRenderedPageBreak/>
        <w:t>5</w:t>
      </w:r>
      <w:r w:rsidRPr="004C6F11">
        <w:rPr>
          <w:rFonts w:ascii="Calibri Light" w:hAnsi="Calibri Light" w:cs="B Nazanin" w:hint="cs"/>
          <w:b/>
          <w:bCs/>
          <w:sz w:val="28"/>
          <w:szCs w:val="28"/>
          <w:rtl/>
        </w:rPr>
        <w:t>-</w:t>
      </w:r>
      <w:r>
        <w:rPr>
          <w:rFonts w:ascii="Calibri Light" w:hAnsi="Calibri Light" w:cs="B Nazanin" w:hint="cs"/>
          <w:b/>
          <w:bCs/>
          <w:sz w:val="28"/>
          <w:szCs w:val="28"/>
          <w:rtl/>
        </w:rPr>
        <w:t>1</w:t>
      </w:r>
      <w:r w:rsidRPr="004C6F11">
        <w:rPr>
          <w:rFonts w:ascii="Calibri Light" w:hAnsi="Calibri Light" w:cs="B Nazanin" w:hint="cs"/>
          <w:b/>
          <w:bCs/>
          <w:sz w:val="28"/>
          <w:szCs w:val="28"/>
          <w:rtl/>
        </w:rPr>
        <w:t>-</w:t>
      </w:r>
      <w:bookmarkEnd w:id="89"/>
      <w:bookmarkEnd w:id="90"/>
      <w:bookmarkEnd w:id="91"/>
      <w:r w:rsidR="00F72EFB" w:rsidRPr="00F72EFB">
        <w:rPr>
          <w:rtl/>
        </w:rPr>
        <w:t xml:space="preserve"> </w:t>
      </w:r>
      <w:r w:rsidR="00F72EFB" w:rsidRPr="00F72EFB">
        <w:rPr>
          <w:rFonts w:ascii="Calibri Light" w:hAnsi="Calibri Light" w:cs="B Nazanin"/>
          <w:b/>
          <w:bCs/>
          <w:sz w:val="28"/>
          <w:szCs w:val="28"/>
          <w:rtl/>
        </w:rPr>
        <w:t>نت</w:t>
      </w:r>
      <w:r w:rsidR="00F72EFB" w:rsidRPr="00F72EFB">
        <w:rPr>
          <w:rFonts w:ascii="Calibri Light" w:hAnsi="Calibri Light" w:cs="B Nazanin" w:hint="cs"/>
          <w:b/>
          <w:bCs/>
          <w:sz w:val="28"/>
          <w:szCs w:val="28"/>
          <w:rtl/>
        </w:rPr>
        <w:t>ی</w:t>
      </w:r>
      <w:r w:rsidR="00F72EFB" w:rsidRPr="00F72EFB">
        <w:rPr>
          <w:rFonts w:ascii="Calibri Light" w:hAnsi="Calibri Light" w:cs="B Nazanin" w:hint="eastAsia"/>
          <w:b/>
          <w:bCs/>
          <w:sz w:val="28"/>
          <w:szCs w:val="28"/>
          <w:rtl/>
        </w:rPr>
        <w:t>جه‌گ</w:t>
      </w:r>
      <w:r w:rsidR="00F72EFB" w:rsidRPr="00F72EFB">
        <w:rPr>
          <w:rFonts w:ascii="Calibri Light" w:hAnsi="Calibri Light" w:cs="B Nazanin" w:hint="cs"/>
          <w:b/>
          <w:bCs/>
          <w:sz w:val="28"/>
          <w:szCs w:val="28"/>
          <w:rtl/>
        </w:rPr>
        <w:t>ی</w:t>
      </w:r>
      <w:r w:rsidR="00F72EFB" w:rsidRPr="00F72EFB">
        <w:rPr>
          <w:rFonts w:ascii="Calibri Light" w:hAnsi="Calibri Light" w:cs="B Nazanin" w:hint="eastAsia"/>
          <w:b/>
          <w:bCs/>
          <w:sz w:val="28"/>
          <w:szCs w:val="28"/>
          <w:rtl/>
        </w:rPr>
        <w:t>ر</w:t>
      </w:r>
      <w:r w:rsidR="00F72EFB" w:rsidRPr="00F72EFB">
        <w:rPr>
          <w:rFonts w:ascii="Calibri Light" w:hAnsi="Calibri Light" w:cs="B Nazanin" w:hint="cs"/>
          <w:b/>
          <w:bCs/>
          <w:sz w:val="28"/>
          <w:szCs w:val="28"/>
          <w:rtl/>
        </w:rPr>
        <w:t>ی</w:t>
      </w:r>
      <w:r w:rsidR="00F72EFB" w:rsidRPr="00F72EFB">
        <w:rPr>
          <w:rFonts w:ascii="Calibri Light" w:hAnsi="Calibri Light" w:cs="B Nazanin"/>
          <w:b/>
          <w:bCs/>
          <w:sz w:val="28"/>
          <w:szCs w:val="28"/>
          <w:rtl/>
        </w:rPr>
        <w:t xml:space="preserve"> کل</w:t>
      </w:r>
      <w:r w:rsidR="00F72EFB" w:rsidRPr="00F72EFB">
        <w:rPr>
          <w:rFonts w:ascii="Calibri Light" w:hAnsi="Calibri Light" w:cs="B Nazanin" w:hint="cs"/>
          <w:b/>
          <w:bCs/>
          <w:sz w:val="28"/>
          <w:szCs w:val="28"/>
          <w:rtl/>
        </w:rPr>
        <w:t>ی</w:t>
      </w:r>
      <w:bookmarkEnd w:id="92"/>
    </w:p>
    <w:p w14:paraId="7BA29969" w14:textId="3073A5C2" w:rsidR="001F4D98" w:rsidRPr="00F72EFB" w:rsidRDefault="00F72EFB" w:rsidP="00FD1FFA">
      <w:pPr>
        <w:bidi/>
        <w:ind w:firstLine="192"/>
        <w:jc w:val="both"/>
        <w:rPr>
          <w:rFonts w:asciiTheme="majorBidi" w:eastAsia="Calibri" w:hAnsiTheme="majorBidi" w:cs="B Nazanin"/>
          <w:sz w:val="26"/>
          <w:szCs w:val="26"/>
          <w:rtl/>
        </w:rPr>
      </w:pPr>
      <w:r w:rsidRPr="00F72EFB">
        <w:rPr>
          <w:rFonts w:asciiTheme="majorBidi" w:eastAsia="Calibri" w:hAnsiTheme="majorBidi" w:cs="B Nazanin"/>
          <w:sz w:val="26"/>
          <w:szCs w:val="26"/>
          <w:rtl/>
          <w:lang w:bidi="ar-SA"/>
        </w:rPr>
        <w:t>مرور حاضر نشان داد که توموگراف</w:t>
      </w:r>
      <w:r w:rsidRPr="00F72EFB">
        <w:rPr>
          <w:rFonts w:asciiTheme="majorBidi" w:eastAsia="Calibri" w:hAnsiTheme="majorBidi" w:cs="B Nazanin" w:hint="cs"/>
          <w:sz w:val="26"/>
          <w:szCs w:val="26"/>
          <w:rtl/>
          <w:lang w:bidi="ar-SA"/>
        </w:rPr>
        <w:t>ی</w:t>
      </w:r>
      <w:r w:rsidRPr="00F72EFB">
        <w:rPr>
          <w:rFonts w:asciiTheme="majorBidi" w:eastAsia="Calibri" w:hAnsiTheme="majorBidi" w:cs="B Nazanin"/>
          <w:sz w:val="26"/>
          <w:szCs w:val="26"/>
          <w:rtl/>
          <w:lang w:bidi="ar-SA"/>
        </w:rPr>
        <w:t xml:space="preserve"> انسجام نور</w:t>
      </w:r>
      <w:r w:rsidRPr="00F72EFB">
        <w:rPr>
          <w:rFonts w:asciiTheme="majorBidi" w:eastAsia="Calibri" w:hAnsiTheme="majorBidi" w:cs="B Nazanin" w:hint="cs"/>
          <w:sz w:val="26"/>
          <w:szCs w:val="26"/>
          <w:rtl/>
          <w:lang w:bidi="ar-SA"/>
        </w:rPr>
        <w:t>ی</w:t>
      </w:r>
      <w:r w:rsidRPr="00F72EFB">
        <w:rPr>
          <w:rFonts w:asciiTheme="majorBidi" w:eastAsia="Calibri" w:hAnsiTheme="majorBidi" w:cs="B Nazanin"/>
          <w:sz w:val="26"/>
          <w:szCs w:val="26"/>
          <w:rtl/>
          <w:lang w:bidi="ar-SA"/>
        </w:rPr>
        <w:t xml:space="preserve"> برا</w:t>
      </w:r>
      <w:r w:rsidRPr="00F72EFB">
        <w:rPr>
          <w:rFonts w:asciiTheme="majorBidi" w:eastAsia="Calibri" w:hAnsiTheme="majorBidi" w:cs="B Nazanin" w:hint="cs"/>
          <w:sz w:val="26"/>
          <w:szCs w:val="26"/>
          <w:rtl/>
          <w:lang w:bidi="ar-SA"/>
        </w:rPr>
        <w:t>ی</w:t>
      </w:r>
      <w:r w:rsidRPr="00F72EFB">
        <w:rPr>
          <w:rFonts w:asciiTheme="majorBidi" w:eastAsia="Calibri" w:hAnsiTheme="majorBidi" w:cs="B Nazanin"/>
          <w:sz w:val="26"/>
          <w:szCs w:val="26"/>
          <w:rtl/>
          <w:lang w:bidi="ar-SA"/>
        </w:rPr>
        <w:t xml:space="preserve"> ادم ماکولا د</w:t>
      </w:r>
      <w:r w:rsidRPr="00F72EFB">
        <w:rPr>
          <w:rFonts w:asciiTheme="majorBidi" w:eastAsia="Calibri" w:hAnsiTheme="majorBidi" w:cs="B Nazanin" w:hint="cs"/>
          <w:sz w:val="26"/>
          <w:szCs w:val="26"/>
          <w:rtl/>
          <w:lang w:bidi="ar-SA"/>
        </w:rPr>
        <w:t>ی</w:t>
      </w:r>
      <w:r w:rsidRPr="00F72EFB">
        <w:rPr>
          <w:rFonts w:asciiTheme="majorBidi" w:eastAsia="Calibri" w:hAnsiTheme="majorBidi" w:cs="B Nazanin" w:hint="eastAsia"/>
          <w:sz w:val="26"/>
          <w:szCs w:val="26"/>
          <w:rtl/>
          <w:lang w:bidi="ar-SA"/>
        </w:rPr>
        <w:t>ابت</w:t>
      </w:r>
      <w:r w:rsidRPr="00F72EFB">
        <w:rPr>
          <w:rFonts w:asciiTheme="majorBidi" w:eastAsia="Calibri" w:hAnsiTheme="majorBidi" w:cs="B Nazanin" w:hint="cs"/>
          <w:sz w:val="26"/>
          <w:szCs w:val="26"/>
          <w:rtl/>
          <w:lang w:bidi="ar-SA"/>
        </w:rPr>
        <w:t>ی</w:t>
      </w:r>
      <w:r w:rsidRPr="00F72EFB">
        <w:rPr>
          <w:rFonts w:asciiTheme="majorBidi" w:eastAsia="Calibri" w:hAnsiTheme="majorBidi" w:cs="B Nazanin"/>
          <w:sz w:val="26"/>
          <w:szCs w:val="26"/>
          <w:rtl/>
          <w:lang w:bidi="ar-SA"/>
        </w:rPr>
        <w:t xml:space="preserve"> فقط ابزار تشخ</w:t>
      </w:r>
      <w:r w:rsidRPr="00F72EFB">
        <w:rPr>
          <w:rFonts w:asciiTheme="majorBidi" w:eastAsia="Calibri" w:hAnsiTheme="majorBidi" w:cs="B Nazanin" w:hint="cs"/>
          <w:sz w:val="26"/>
          <w:szCs w:val="26"/>
          <w:rtl/>
          <w:lang w:bidi="ar-SA"/>
        </w:rPr>
        <w:t>ی</w:t>
      </w:r>
      <w:r w:rsidRPr="00F72EFB">
        <w:rPr>
          <w:rFonts w:asciiTheme="majorBidi" w:eastAsia="Calibri" w:hAnsiTheme="majorBidi" w:cs="B Nazanin" w:hint="eastAsia"/>
          <w:sz w:val="26"/>
          <w:szCs w:val="26"/>
          <w:rtl/>
          <w:lang w:bidi="ar-SA"/>
        </w:rPr>
        <w:t>ص</w:t>
      </w:r>
      <w:r w:rsidRPr="00F72EFB">
        <w:rPr>
          <w:rFonts w:asciiTheme="majorBidi" w:eastAsia="Calibri" w:hAnsiTheme="majorBidi" w:cs="B Nazanin"/>
          <w:sz w:val="26"/>
          <w:szCs w:val="26"/>
          <w:rtl/>
          <w:lang w:bidi="ar-SA"/>
        </w:rPr>
        <w:t xml:space="preserve"> ن</w:t>
      </w:r>
      <w:r w:rsidRPr="00F72EFB">
        <w:rPr>
          <w:rFonts w:asciiTheme="majorBidi" w:eastAsia="Calibri" w:hAnsiTheme="majorBidi" w:cs="B Nazanin" w:hint="cs"/>
          <w:sz w:val="26"/>
          <w:szCs w:val="26"/>
          <w:rtl/>
          <w:lang w:bidi="ar-SA"/>
        </w:rPr>
        <w:t>ی</w:t>
      </w:r>
      <w:r w:rsidRPr="00F72EFB">
        <w:rPr>
          <w:rFonts w:asciiTheme="majorBidi" w:eastAsia="Calibri" w:hAnsiTheme="majorBidi" w:cs="B Nazanin" w:hint="eastAsia"/>
          <w:sz w:val="26"/>
          <w:szCs w:val="26"/>
          <w:rtl/>
          <w:lang w:bidi="ar-SA"/>
        </w:rPr>
        <w:t>ست،</w:t>
      </w:r>
      <w:r w:rsidRPr="00F72EFB">
        <w:rPr>
          <w:rFonts w:asciiTheme="majorBidi" w:eastAsia="Calibri" w:hAnsiTheme="majorBidi" w:cs="B Nazanin"/>
          <w:sz w:val="26"/>
          <w:szCs w:val="26"/>
          <w:rtl/>
          <w:lang w:bidi="ar-SA"/>
        </w:rPr>
        <w:t xml:space="preserve"> بلکه </w:t>
      </w:r>
      <w:r w:rsidRPr="00F72EFB">
        <w:rPr>
          <w:rFonts w:asciiTheme="majorBidi" w:eastAsia="Calibri" w:hAnsiTheme="majorBidi" w:cs="B Nazanin" w:hint="cs"/>
          <w:sz w:val="26"/>
          <w:szCs w:val="26"/>
          <w:rtl/>
          <w:lang w:bidi="ar-SA"/>
        </w:rPr>
        <w:t>ی</w:t>
      </w:r>
      <w:r w:rsidRPr="00F72EFB">
        <w:rPr>
          <w:rFonts w:asciiTheme="majorBidi" w:eastAsia="Calibri" w:hAnsiTheme="majorBidi" w:cs="B Nazanin" w:hint="eastAsia"/>
          <w:sz w:val="26"/>
          <w:szCs w:val="26"/>
          <w:rtl/>
          <w:lang w:bidi="ar-SA"/>
        </w:rPr>
        <w:t>ک</w:t>
      </w:r>
      <w:r w:rsidRPr="00F72EFB">
        <w:rPr>
          <w:rFonts w:asciiTheme="majorBidi" w:eastAsia="Calibri" w:hAnsiTheme="majorBidi" w:cs="B Nazanin"/>
          <w:sz w:val="26"/>
          <w:szCs w:val="26"/>
          <w:rtl/>
          <w:lang w:bidi="ar-SA"/>
        </w:rPr>
        <w:t xml:space="preserve"> منبع غن</w:t>
      </w:r>
      <w:r w:rsidRPr="00F72EFB">
        <w:rPr>
          <w:rFonts w:asciiTheme="majorBidi" w:eastAsia="Calibri" w:hAnsiTheme="majorBidi" w:cs="B Nazanin" w:hint="cs"/>
          <w:sz w:val="26"/>
          <w:szCs w:val="26"/>
          <w:rtl/>
          <w:lang w:bidi="ar-SA"/>
        </w:rPr>
        <w:t>ی</w:t>
      </w:r>
      <w:r w:rsidRPr="00F72EFB">
        <w:rPr>
          <w:rFonts w:asciiTheme="majorBidi" w:eastAsia="Calibri" w:hAnsiTheme="majorBidi" w:cs="B Nazanin"/>
          <w:sz w:val="26"/>
          <w:szCs w:val="26"/>
          <w:rtl/>
          <w:lang w:bidi="ar-SA"/>
        </w:rPr>
        <w:t xml:space="preserve"> از ب</w:t>
      </w:r>
      <w:r w:rsidRPr="00F72EFB">
        <w:rPr>
          <w:rFonts w:asciiTheme="majorBidi" w:eastAsia="Calibri" w:hAnsiTheme="majorBidi" w:cs="B Nazanin" w:hint="cs"/>
          <w:sz w:val="26"/>
          <w:szCs w:val="26"/>
          <w:rtl/>
          <w:lang w:bidi="ar-SA"/>
        </w:rPr>
        <w:t>ی</w:t>
      </w:r>
      <w:r w:rsidRPr="00F72EFB">
        <w:rPr>
          <w:rFonts w:asciiTheme="majorBidi" w:eastAsia="Calibri" w:hAnsiTheme="majorBidi" w:cs="B Nazanin" w:hint="eastAsia"/>
          <w:sz w:val="26"/>
          <w:szCs w:val="26"/>
          <w:rtl/>
          <w:lang w:bidi="ar-SA"/>
        </w:rPr>
        <w:t>ومارکرها</w:t>
      </w:r>
      <w:r w:rsidRPr="00F72EFB">
        <w:rPr>
          <w:rFonts w:asciiTheme="majorBidi" w:eastAsia="Calibri" w:hAnsiTheme="majorBidi" w:cs="B Nazanin" w:hint="cs"/>
          <w:sz w:val="26"/>
          <w:szCs w:val="26"/>
          <w:rtl/>
          <w:lang w:bidi="ar-SA"/>
        </w:rPr>
        <w:t>ی</w:t>
      </w:r>
      <w:r w:rsidRPr="00F72EFB">
        <w:rPr>
          <w:rFonts w:asciiTheme="majorBidi" w:eastAsia="Calibri" w:hAnsiTheme="majorBidi" w:cs="B Nazanin"/>
          <w:sz w:val="26"/>
          <w:szCs w:val="26"/>
          <w:rtl/>
          <w:lang w:bidi="ar-SA"/>
        </w:rPr>
        <w:t xml:space="preserve"> فنوت</w:t>
      </w:r>
      <w:r w:rsidRPr="00F72EFB">
        <w:rPr>
          <w:rFonts w:asciiTheme="majorBidi" w:eastAsia="Calibri" w:hAnsiTheme="majorBidi" w:cs="B Nazanin" w:hint="cs"/>
          <w:sz w:val="26"/>
          <w:szCs w:val="26"/>
          <w:rtl/>
          <w:lang w:bidi="ar-SA"/>
        </w:rPr>
        <w:t>ی</w:t>
      </w:r>
      <w:r w:rsidRPr="00F72EFB">
        <w:rPr>
          <w:rFonts w:asciiTheme="majorBidi" w:eastAsia="Calibri" w:hAnsiTheme="majorBidi" w:cs="B Nazanin" w:hint="eastAsia"/>
          <w:sz w:val="26"/>
          <w:szCs w:val="26"/>
          <w:rtl/>
          <w:lang w:bidi="ar-SA"/>
        </w:rPr>
        <w:t>پ</w:t>
      </w:r>
      <w:r w:rsidRPr="00F72EFB">
        <w:rPr>
          <w:rFonts w:asciiTheme="majorBidi" w:eastAsia="Calibri" w:hAnsiTheme="majorBidi" w:cs="B Nazanin" w:hint="cs"/>
          <w:sz w:val="26"/>
          <w:szCs w:val="26"/>
          <w:rtl/>
          <w:lang w:bidi="ar-SA"/>
        </w:rPr>
        <w:t>ی</w:t>
      </w:r>
      <w:r w:rsidRPr="00F72EFB">
        <w:rPr>
          <w:rFonts w:asciiTheme="majorBidi" w:eastAsia="Calibri" w:hAnsiTheme="majorBidi" w:cs="B Nazanin"/>
          <w:sz w:val="26"/>
          <w:szCs w:val="26"/>
          <w:rtl/>
          <w:lang w:bidi="ar-SA"/>
        </w:rPr>
        <w:t xml:space="preserve"> است. نقاط و کانون‌ها</w:t>
      </w:r>
      <w:r w:rsidRPr="00F72EFB">
        <w:rPr>
          <w:rFonts w:asciiTheme="majorBidi" w:eastAsia="Calibri" w:hAnsiTheme="majorBidi" w:cs="B Nazanin" w:hint="cs"/>
          <w:sz w:val="26"/>
          <w:szCs w:val="26"/>
          <w:rtl/>
          <w:lang w:bidi="ar-SA"/>
        </w:rPr>
        <w:t>ی</w:t>
      </w:r>
      <w:r w:rsidRPr="00F72EFB">
        <w:rPr>
          <w:rFonts w:asciiTheme="majorBidi" w:eastAsia="Calibri" w:hAnsiTheme="majorBidi" w:cs="B Nazanin"/>
          <w:sz w:val="26"/>
          <w:szCs w:val="26"/>
          <w:rtl/>
          <w:lang w:bidi="ar-SA"/>
        </w:rPr>
        <w:t xml:space="preserve"> ها</w:t>
      </w:r>
      <w:r w:rsidRPr="00F72EFB">
        <w:rPr>
          <w:rFonts w:asciiTheme="majorBidi" w:eastAsia="Calibri" w:hAnsiTheme="majorBidi" w:cs="B Nazanin" w:hint="cs"/>
          <w:sz w:val="26"/>
          <w:szCs w:val="26"/>
          <w:rtl/>
          <w:lang w:bidi="ar-SA"/>
        </w:rPr>
        <w:t>ی</w:t>
      </w:r>
      <w:r w:rsidRPr="00F72EFB">
        <w:rPr>
          <w:rFonts w:asciiTheme="majorBidi" w:eastAsia="Calibri" w:hAnsiTheme="majorBidi" w:cs="B Nazanin" w:hint="eastAsia"/>
          <w:sz w:val="26"/>
          <w:szCs w:val="26"/>
          <w:rtl/>
          <w:lang w:bidi="ar-SA"/>
        </w:rPr>
        <w:t>پرفلکت</w:t>
      </w:r>
      <w:r w:rsidRPr="00F72EFB">
        <w:rPr>
          <w:rFonts w:asciiTheme="majorBidi" w:eastAsia="Calibri" w:hAnsiTheme="majorBidi" w:cs="B Nazanin" w:hint="cs"/>
          <w:sz w:val="26"/>
          <w:szCs w:val="26"/>
          <w:rtl/>
          <w:lang w:bidi="ar-SA"/>
        </w:rPr>
        <w:t>ی</w:t>
      </w:r>
      <w:r w:rsidRPr="00F72EFB">
        <w:rPr>
          <w:rFonts w:asciiTheme="majorBidi" w:eastAsia="Calibri" w:hAnsiTheme="majorBidi" w:cs="B Nazanin" w:hint="eastAsia"/>
          <w:sz w:val="26"/>
          <w:szCs w:val="26"/>
          <w:rtl/>
          <w:lang w:bidi="ar-SA"/>
        </w:rPr>
        <w:t>و</w:t>
      </w:r>
      <w:r w:rsidRPr="00F72EFB">
        <w:rPr>
          <w:rFonts w:asciiTheme="majorBidi" w:eastAsia="Calibri" w:hAnsiTheme="majorBidi" w:cs="B Nazanin"/>
          <w:sz w:val="26"/>
          <w:szCs w:val="26"/>
          <w:rtl/>
          <w:lang w:bidi="ar-SA"/>
        </w:rPr>
        <w:t xml:space="preserve"> در مطالعات متعدد به‌عنوان نشانگر مرتبط با التهاب </w:t>
      </w:r>
      <w:r w:rsidRPr="00F72EFB">
        <w:rPr>
          <w:rFonts w:asciiTheme="majorBidi" w:eastAsia="Calibri" w:hAnsiTheme="majorBidi" w:cs="B Nazanin" w:hint="cs"/>
          <w:sz w:val="26"/>
          <w:szCs w:val="26"/>
          <w:rtl/>
          <w:lang w:bidi="ar-SA"/>
        </w:rPr>
        <w:t>ی</w:t>
      </w:r>
      <w:r w:rsidRPr="00F72EFB">
        <w:rPr>
          <w:rFonts w:asciiTheme="majorBidi" w:eastAsia="Calibri" w:hAnsiTheme="majorBidi" w:cs="B Nazanin" w:hint="eastAsia"/>
          <w:sz w:val="26"/>
          <w:szCs w:val="26"/>
          <w:rtl/>
          <w:lang w:bidi="ar-SA"/>
        </w:rPr>
        <w:t>ا</w:t>
      </w:r>
      <w:r w:rsidRPr="00F72EFB">
        <w:rPr>
          <w:rFonts w:asciiTheme="majorBidi" w:eastAsia="Calibri" w:hAnsiTheme="majorBidi" w:cs="B Nazanin"/>
          <w:sz w:val="26"/>
          <w:szCs w:val="26"/>
          <w:rtl/>
          <w:lang w:bidi="ar-SA"/>
        </w:rPr>
        <w:t xml:space="preserve"> نشت مطرح شده و در کنار سا</w:t>
      </w:r>
      <w:r w:rsidRPr="00F72EFB">
        <w:rPr>
          <w:rFonts w:asciiTheme="majorBidi" w:eastAsia="Calibri" w:hAnsiTheme="majorBidi" w:cs="B Nazanin" w:hint="cs"/>
          <w:sz w:val="26"/>
          <w:szCs w:val="26"/>
          <w:rtl/>
          <w:lang w:bidi="ar-SA"/>
        </w:rPr>
        <w:t>ی</w:t>
      </w:r>
      <w:r w:rsidRPr="00F72EFB">
        <w:rPr>
          <w:rFonts w:asciiTheme="majorBidi" w:eastAsia="Calibri" w:hAnsiTheme="majorBidi" w:cs="B Nazanin" w:hint="eastAsia"/>
          <w:sz w:val="26"/>
          <w:szCs w:val="26"/>
          <w:rtl/>
          <w:lang w:bidi="ar-SA"/>
        </w:rPr>
        <w:t>ر</w:t>
      </w:r>
      <w:r w:rsidRPr="00F72EFB">
        <w:rPr>
          <w:rFonts w:asciiTheme="majorBidi" w:eastAsia="Calibri" w:hAnsiTheme="majorBidi" w:cs="B Nazanin"/>
          <w:sz w:val="26"/>
          <w:szCs w:val="26"/>
          <w:rtl/>
          <w:lang w:bidi="ar-SA"/>
        </w:rPr>
        <w:t xml:space="preserve"> شاخص‌ها م</w:t>
      </w:r>
      <w:r w:rsidRPr="00F72EFB">
        <w:rPr>
          <w:rFonts w:asciiTheme="majorBidi" w:eastAsia="Calibri" w:hAnsiTheme="majorBidi" w:cs="B Nazanin" w:hint="cs"/>
          <w:sz w:val="26"/>
          <w:szCs w:val="26"/>
          <w:rtl/>
          <w:lang w:bidi="ar-SA"/>
        </w:rPr>
        <w:t>ی‌</w:t>
      </w:r>
      <w:r w:rsidRPr="00F72EFB">
        <w:rPr>
          <w:rFonts w:asciiTheme="majorBidi" w:eastAsia="Calibri" w:hAnsiTheme="majorBidi" w:cs="B Nazanin" w:hint="eastAsia"/>
          <w:sz w:val="26"/>
          <w:szCs w:val="26"/>
          <w:rtl/>
          <w:lang w:bidi="ar-SA"/>
        </w:rPr>
        <w:t>تواند</w:t>
      </w:r>
      <w:r w:rsidRPr="00F72EFB">
        <w:rPr>
          <w:rFonts w:asciiTheme="majorBidi" w:eastAsia="Calibri" w:hAnsiTheme="majorBidi" w:cs="B Nazanin"/>
          <w:sz w:val="26"/>
          <w:szCs w:val="26"/>
          <w:rtl/>
          <w:lang w:bidi="ar-SA"/>
        </w:rPr>
        <w:t xml:space="preserve"> به پ</w:t>
      </w:r>
      <w:r w:rsidRPr="00F72EFB">
        <w:rPr>
          <w:rFonts w:asciiTheme="majorBidi" w:eastAsia="Calibri" w:hAnsiTheme="majorBidi" w:cs="B Nazanin" w:hint="cs"/>
          <w:sz w:val="26"/>
          <w:szCs w:val="26"/>
          <w:rtl/>
          <w:lang w:bidi="ar-SA"/>
        </w:rPr>
        <w:t>ی</w:t>
      </w:r>
      <w:r w:rsidRPr="00F72EFB">
        <w:rPr>
          <w:rFonts w:asciiTheme="majorBidi" w:eastAsia="Calibri" w:hAnsiTheme="majorBidi" w:cs="B Nazanin" w:hint="eastAsia"/>
          <w:sz w:val="26"/>
          <w:szCs w:val="26"/>
          <w:rtl/>
          <w:lang w:bidi="ar-SA"/>
        </w:rPr>
        <w:t>ش‌ب</w:t>
      </w:r>
      <w:r w:rsidRPr="00F72EFB">
        <w:rPr>
          <w:rFonts w:asciiTheme="majorBidi" w:eastAsia="Calibri" w:hAnsiTheme="majorBidi" w:cs="B Nazanin" w:hint="cs"/>
          <w:sz w:val="26"/>
          <w:szCs w:val="26"/>
          <w:rtl/>
          <w:lang w:bidi="ar-SA"/>
        </w:rPr>
        <w:t>ی</w:t>
      </w:r>
      <w:r w:rsidRPr="00F72EFB">
        <w:rPr>
          <w:rFonts w:asciiTheme="majorBidi" w:eastAsia="Calibri" w:hAnsiTheme="majorBidi" w:cs="B Nazanin" w:hint="eastAsia"/>
          <w:sz w:val="26"/>
          <w:szCs w:val="26"/>
          <w:rtl/>
          <w:lang w:bidi="ar-SA"/>
        </w:rPr>
        <w:t>ن</w:t>
      </w:r>
      <w:r w:rsidRPr="00F72EFB">
        <w:rPr>
          <w:rFonts w:asciiTheme="majorBidi" w:eastAsia="Calibri" w:hAnsiTheme="majorBidi" w:cs="B Nazanin" w:hint="cs"/>
          <w:sz w:val="26"/>
          <w:szCs w:val="26"/>
          <w:rtl/>
          <w:lang w:bidi="ar-SA"/>
        </w:rPr>
        <w:t>ی</w:t>
      </w:r>
      <w:r w:rsidRPr="00F72EFB">
        <w:rPr>
          <w:rFonts w:asciiTheme="majorBidi" w:eastAsia="Calibri" w:hAnsiTheme="majorBidi" w:cs="B Nazanin"/>
          <w:sz w:val="26"/>
          <w:szCs w:val="26"/>
          <w:rtl/>
          <w:lang w:bidi="ar-SA"/>
        </w:rPr>
        <w:t xml:space="preserve"> پاسخ درمان کمک کند. از سو</w:t>
      </w:r>
      <w:r w:rsidRPr="00F72EFB">
        <w:rPr>
          <w:rFonts w:asciiTheme="majorBidi" w:eastAsia="Calibri" w:hAnsiTheme="majorBidi" w:cs="B Nazanin" w:hint="cs"/>
          <w:sz w:val="26"/>
          <w:szCs w:val="26"/>
          <w:rtl/>
          <w:lang w:bidi="ar-SA"/>
        </w:rPr>
        <w:t>ی</w:t>
      </w:r>
      <w:r w:rsidRPr="00F72EFB">
        <w:rPr>
          <w:rFonts w:asciiTheme="majorBidi" w:eastAsia="Calibri" w:hAnsiTheme="majorBidi" w:cs="B Nazanin"/>
          <w:sz w:val="26"/>
          <w:szCs w:val="26"/>
          <w:rtl/>
          <w:lang w:bidi="ar-SA"/>
        </w:rPr>
        <w:t xml:space="preserve"> د</w:t>
      </w:r>
      <w:r w:rsidRPr="00F72EFB">
        <w:rPr>
          <w:rFonts w:asciiTheme="majorBidi" w:eastAsia="Calibri" w:hAnsiTheme="majorBidi" w:cs="B Nazanin" w:hint="cs"/>
          <w:sz w:val="26"/>
          <w:szCs w:val="26"/>
          <w:rtl/>
          <w:lang w:bidi="ar-SA"/>
        </w:rPr>
        <w:t>ی</w:t>
      </w:r>
      <w:r w:rsidRPr="00F72EFB">
        <w:rPr>
          <w:rFonts w:asciiTheme="majorBidi" w:eastAsia="Calibri" w:hAnsiTheme="majorBidi" w:cs="B Nazanin" w:hint="eastAsia"/>
          <w:sz w:val="26"/>
          <w:szCs w:val="26"/>
          <w:rtl/>
          <w:lang w:bidi="ar-SA"/>
        </w:rPr>
        <w:t>گر،</w:t>
      </w:r>
      <w:r w:rsidRPr="00F72EFB">
        <w:rPr>
          <w:rFonts w:asciiTheme="majorBidi" w:eastAsia="Calibri" w:hAnsiTheme="majorBidi" w:cs="B Nazanin"/>
          <w:sz w:val="26"/>
          <w:szCs w:val="26"/>
          <w:rtl/>
          <w:lang w:bidi="ar-SA"/>
        </w:rPr>
        <w:t xml:space="preserve"> هوش مصنوع</w:t>
      </w:r>
      <w:r w:rsidRPr="00F72EFB">
        <w:rPr>
          <w:rFonts w:asciiTheme="majorBidi" w:eastAsia="Calibri" w:hAnsiTheme="majorBidi" w:cs="B Nazanin" w:hint="cs"/>
          <w:sz w:val="26"/>
          <w:szCs w:val="26"/>
          <w:rtl/>
          <w:lang w:bidi="ar-SA"/>
        </w:rPr>
        <w:t>ی</w:t>
      </w:r>
      <w:r w:rsidRPr="00F72EFB">
        <w:rPr>
          <w:rFonts w:asciiTheme="majorBidi" w:eastAsia="Calibri" w:hAnsiTheme="majorBidi" w:cs="B Nazanin"/>
          <w:sz w:val="26"/>
          <w:szCs w:val="26"/>
          <w:rtl/>
          <w:lang w:bidi="ar-SA"/>
        </w:rPr>
        <w:t xml:space="preserve"> (به‌و</w:t>
      </w:r>
      <w:r w:rsidRPr="00F72EFB">
        <w:rPr>
          <w:rFonts w:asciiTheme="majorBidi" w:eastAsia="Calibri" w:hAnsiTheme="majorBidi" w:cs="B Nazanin" w:hint="cs"/>
          <w:sz w:val="26"/>
          <w:szCs w:val="26"/>
          <w:rtl/>
          <w:lang w:bidi="ar-SA"/>
        </w:rPr>
        <w:t>ی</w:t>
      </w:r>
      <w:r w:rsidRPr="00F72EFB">
        <w:rPr>
          <w:rFonts w:asciiTheme="majorBidi" w:eastAsia="Calibri" w:hAnsiTheme="majorBidi" w:cs="B Nazanin" w:hint="eastAsia"/>
          <w:sz w:val="26"/>
          <w:szCs w:val="26"/>
          <w:rtl/>
          <w:lang w:bidi="ar-SA"/>
        </w:rPr>
        <w:t>ژه</w:t>
      </w:r>
      <w:r w:rsidRPr="00F72EFB">
        <w:rPr>
          <w:rFonts w:asciiTheme="majorBidi" w:eastAsia="Calibri" w:hAnsiTheme="majorBidi" w:cs="B Nazanin"/>
          <w:sz w:val="26"/>
          <w:szCs w:val="26"/>
          <w:rtl/>
          <w:lang w:bidi="ar-SA"/>
        </w:rPr>
        <w:t xml:space="preserve"> </w:t>
      </w:r>
      <w:r w:rsidRPr="00F72EFB">
        <w:rPr>
          <w:rFonts w:asciiTheme="majorBidi" w:eastAsia="Calibri" w:hAnsiTheme="majorBidi" w:cs="B Nazanin" w:hint="cs"/>
          <w:sz w:val="26"/>
          <w:szCs w:val="26"/>
          <w:rtl/>
          <w:lang w:bidi="ar-SA"/>
        </w:rPr>
        <w:t>ی</w:t>
      </w:r>
      <w:r w:rsidRPr="00F72EFB">
        <w:rPr>
          <w:rFonts w:asciiTheme="majorBidi" w:eastAsia="Calibri" w:hAnsiTheme="majorBidi" w:cs="B Nazanin" w:hint="eastAsia"/>
          <w:sz w:val="26"/>
          <w:szCs w:val="26"/>
          <w:rtl/>
          <w:lang w:bidi="ar-SA"/>
        </w:rPr>
        <w:t>ادگ</w:t>
      </w:r>
      <w:r w:rsidRPr="00F72EFB">
        <w:rPr>
          <w:rFonts w:asciiTheme="majorBidi" w:eastAsia="Calibri" w:hAnsiTheme="majorBidi" w:cs="B Nazanin" w:hint="cs"/>
          <w:sz w:val="26"/>
          <w:szCs w:val="26"/>
          <w:rtl/>
          <w:lang w:bidi="ar-SA"/>
        </w:rPr>
        <w:t>ی</w:t>
      </w:r>
      <w:r w:rsidRPr="00F72EFB">
        <w:rPr>
          <w:rFonts w:asciiTheme="majorBidi" w:eastAsia="Calibri" w:hAnsiTheme="majorBidi" w:cs="B Nazanin" w:hint="eastAsia"/>
          <w:sz w:val="26"/>
          <w:szCs w:val="26"/>
          <w:rtl/>
          <w:lang w:bidi="ar-SA"/>
        </w:rPr>
        <w:t>ر</w:t>
      </w:r>
      <w:r w:rsidRPr="00F72EFB">
        <w:rPr>
          <w:rFonts w:asciiTheme="majorBidi" w:eastAsia="Calibri" w:hAnsiTheme="majorBidi" w:cs="B Nazanin" w:hint="cs"/>
          <w:sz w:val="26"/>
          <w:szCs w:val="26"/>
          <w:rtl/>
          <w:lang w:bidi="ar-SA"/>
        </w:rPr>
        <w:t>ی</w:t>
      </w:r>
      <w:r w:rsidRPr="00F72EFB">
        <w:rPr>
          <w:rFonts w:asciiTheme="majorBidi" w:eastAsia="Calibri" w:hAnsiTheme="majorBidi" w:cs="B Nazanin"/>
          <w:sz w:val="26"/>
          <w:szCs w:val="26"/>
          <w:rtl/>
          <w:lang w:bidi="ar-SA"/>
        </w:rPr>
        <w:t xml:space="preserve"> عم</w:t>
      </w:r>
      <w:r w:rsidRPr="00F72EFB">
        <w:rPr>
          <w:rFonts w:asciiTheme="majorBidi" w:eastAsia="Calibri" w:hAnsiTheme="majorBidi" w:cs="B Nazanin" w:hint="cs"/>
          <w:sz w:val="26"/>
          <w:szCs w:val="26"/>
          <w:rtl/>
          <w:lang w:bidi="ar-SA"/>
        </w:rPr>
        <w:t>ی</w:t>
      </w:r>
      <w:r w:rsidRPr="00F72EFB">
        <w:rPr>
          <w:rFonts w:asciiTheme="majorBidi" w:eastAsia="Calibri" w:hAnsiTheme="majorBidi" w:cs="B Nazanin" w:hint="eastAsia"/>
          <w:sz w:val="26"/>
          <w:szCs w:val="26"/>
          <w:rtl/>
          <w:lang w:bidi="ar-SA"/>
        </w:rPr>
        <w:t>ق</w:t>
      </w:r>
      <w:r w:rsidRPr="00F72EFB">
        <w:rPr>
          <w:rFonts w:asciiTheme="majorBidi" w:eastAsia="Calibri" w:hAnsiTheme="majorBidi" w:cs="B Nazanin"/>
          <w:sz w:val="26"/>
          <w:szCs w:val="26"/>
          <w:rtl/>
          <w:lang w:bidi="ar-SA"/>
        </w:rPr>
        <w:t>) توانسته است از توموگراف</w:t>
      </w:r>
      <w:r w:rsidRPr="00F72EFB">
        <w:rPr>
          <w:rFonts w:asciiTheme="majorBidi" w:eastAsia="Calibri" w:hAnsiTheme="majorBidi" w:cs="B Nazanin" w:hint="cs"/>
          <w:sz w:val="26"/>
          <w:szCs w:val="26"/>
          <w:rtl/>
          <w:lang w:bidi="ar-SA"/>
        </w:rPr>
        <w:t>ی</w:t>
      </w:r>
      <w:r w:rsidRPr="00F72EFB">
        <w:rPr>
          <w:rFonts w:asciiTheme="majorBidi" w:eastAsia="Calibri" w:hAnsiTheme="majorBidi" w:cs="B Nazanin"/>
          <w:sz w:val="26"/>
          <w:szCs w:val="26"/>
          <w:rtl/>
          <w:lang w:bidi="ar-SA"/>
        </w:rPr>
        <w:t xml:space="preserve"> انسجام نور</w:t>
      </w:r>
      <w:r w:rsidRPr="00F72EFB">
        <w:rPr>
          <w:rFonts w:asciiTheme="majorBidi" w:eastAsia="Calibri" w:hAnsiTheme="majorBidi" w:cs="B Nazanin" w:hint="cs"/>
          <w:sz w:val="26"/>
          <w:szCs w:val="26"/>
          <w:rtl/>
          <w:lang w:bidi="ar-SA"/>
        </w:rPr>
        <w:t>ی</w:t>
      </w:r>
      <w:r w:rsidRPr="00F72EFB">
        <w:rPr>
          <w:rFonts w:asciiTheme="majorBidi" w:eastAsia="Calibri" w:hAnsiTheme="majorBidi" w:cs="B Nazanin"/>
          <w:sz w:val="26"/>
          <w:szCs w:val="26"/>
          <w:rtl/>
          <w:lang w:bidi="ar-SA"/>
        </w:rPr>
        <w:t xml:space="preserve"> قبل از درمان الگوها</w:t>
      </w:r>
      <w:r w:rsidRPr="00F72EFB">
        <w:rPr>
          <w:rFonts w:asciiTheme="majorBidi" w:eastAsia="Calibri" w:hAnsiTheme="majorBidi" w:cs="B Nazanin" w:hint="cs"/>
          <w:sz w:val="26"/>
          <w:szCs w:val="26"/>
          <w:rtl/>
          <w:lang w:bidi="ar-SA"/>
        </w:rPr>
        <w:t>ی</w:t>
      </w:r>
      <w:r w:rsidRPr="00F72EFB">
        <w:rPr>
          <w:rFonts w:asciiTheme="majorBidi" w:eastAsia="Calibri" w:hAnsiTheme="majorBidi" w:cs="B Nazanin"/>
          <w:sz w:val="26"/>
          <w:szCs w:val="26"/>
          <w:rtl/>
          <w:lang w:bidi="ar-SA"/>
        </w:rPr>
        <w:t xml:space="preserve"> پ</w:t>
      </w:r>
      <w:r w:rsidRPr="00F72EFB">
        <w:rPr>
          <w:rFonts w:asciiTheme="majorBidi" w:eastAsia="Calibri" w:hAnsiTheme="majorBidi" w:cs="B Nazanin" w:hint="cs"/>
          <w:sz w:val="26"/>
          <w:szCs w:val="26"/>
          <w:rtl/>
          <w:lang w:bidi="ar-SA"/>
        </w:rPr>
        <w:t>ی</w:t>
      </w:r>
      <w:r w:rsidRPr="00F72EFB">
        <w:rPr>
          <w:rFonts w:asciiTheme="majorBidi" w:eastAsia="Calibri" w:hAnsiTheme="majorBidi" w:cs="B Nazanin" w:hint="eastAsia"/>
          <w:sz w:val="26"/>
          <w:szCs w:val="26"/>
          <w:rtl/>
          <w:lang w:bidi="ar-SA"/>
        </w:rPr>
        <w:t>ش‌ب</w:t>
      </w:r>
      <w:r w:rsidRPr="00F72EFB">
        <w:rPr>
          <w:rFonts w:asciiTheme="majorBidi" w:eastAsia="Calibri" w:hAnsiTheme="majorBidi" w:cs="B Nazanin" w:hint="cs"/>
          <w:sz w:val="26"/>
          <w:szCs w:val="26"/>
          <w:rtl/>
          <w:lang w:bidi="ar-SA"/>
        </w:rPr>
        <w:t>ی</w:t>
      </w:r>
      <w:r w:rsidRPr="00F72EFB">
        <w:rPr>
          <w:rFonts w:asciiTheme="majorBidi" w:eastAsia="Calibri" w:hAnsiTheme="majorBidi" w:cs="B Nazanin" w:hint="eastAsia"/>
          <w:sz w:val="26"/>
          <w:szCs w:val="26"/>
          <w:rtl/>
          <w:lang w:bidi="ar-SA"/>
        </w:rPr>
        <w:t>ن</w:t>
      </w:r>
      <w:r w:rsidRPr="00F72EFB">
        <w:rPr>
          <w:rFonts w:asciiTheme="majorBidi" w:eastAsia="Calibri" w:hAnsiTheme="majorBidi" w:cs="B Nazanin"/>
          <w:sz w:val="26"/>
          <w:szCs w:val="26"/>
          <w:rtl/>
          <w:lang w:bidi="ar-SA"/>
        </w:rPr>
        <w:t xml:space="preserve"> استخراج کند و سگمنت</w:t>
      </w:r>
      <w:r w:rsidRPr="00F72EFB">
        <w:rPr>
          <w:rFonts w:asciiTheme="majorBidi" w:eastAsia="Calibri" w:hAnsiTheme="majorBidi" w:cs="B Nazanin" w:hint="cs"/>
          <w:sz w:val="26"/>
          <w:szCs w:val="26"/>
          <w:rtl/>
          <w:lang w:bidi="ar-SA"/>
        </w:rPr>
        <w:t>ی</w:t>
      </w:r>
      <w:r w:rsidRPr="00F72EFB">
        <w:rPr>
          <w:rFonts w:asciiTheme="majorBidi" w:eastAsia="Calibri" w:hAnsiTheme="majorBidi" w:cs="B Nazanin" w:hint="eastAsia"/>
          <w:sz w:val="26"/>
          <w:szCs w:val="26"/>
          <w:rtl/>
          <w:lang w:bidi="ar-SA"/>
        </w:rPr>
        <w:t>شن</w:t>
      </w:r>
      <w:r w:rsidRPr="00F72EFB">
        <w:rPr>
          <w:rFonts w:asciiTheme="majorBidi" w:eastAsia="Calibri" w:hAnsiTheme="majorBidi" w:cs="B Nazanin"/>
          <w:sz w:val="26"/>
          <w:szCs w:val="26"/>
          <w:rtl/>
          <w:lang w:bidi="ar-SA"/>
        </w:rPr>
        <w:t xml:space="preserve"> ما</w:t>
      </w:r>
      <w:r w:rsidRPr="00F72EFB">
        <w:rPr>
          <w:rFonts w:asciiTheme="majorBidi" w:eastAsia="Calibri" w:hAnsiTheme="majorBidi" w:cs="B Nazanin" w:hint="cs"/>
          <w:sz w:val="26"/>
          <w:szCs w:val="26"/>
          <w:rtl/>
          <w:lang w:bidi="ar-SA"/>
        </w:rPr>
        <w:t>ی</w:t>
      </w:r>
      <w:r w:rsidRPr="00F72EFB">
        <w:rPr>
          <w:rFonts w:asciiTheme="majorBidi" w:eastAsia="Calibri" w:hAnsiTheme="majorBidi" w:cs="B Nazanin" w:hint="eastAsia"/>
          <w:sz w:val="26"/>
          <w:szCs w:val="26"/>
          <w:rtl/>
          <w:lang w:bidi="ar-SA"/>
        </w:rPr>
        <w:t>ع</w:t>
      </w:r>
      <w:r w:rsidRPr="00F72EFB">
        <w:rPr>
          <w:rFonts w:asciiTheme="majorBidi" w:eastAsia="Calibri" w:hAnsiTheme="majorBidi" w:cs="B Nazanin"/>
          <w:sz w:val="26"/>
          <w:szCs w:val="26"/>
          <w:rtl/>
          <w:lang w:bidi="ar-SA"/>
        </w:rPr>
        <w:t xml:space="preserve"> را به </w:t>
      </w:r>
      <w:r w:rsidRPr="00F72EFB">
        <w:rPr>
          <w:rFonts w:asciiTheme="majorBidi" w:eastAsia="Calibri" w:hAnsiTheme="majorBidi" w:cs="B Nazanin" w:hint="cs"/>
          <w:sz w:val="26"/>
          <w:szCs w:val="26"/>
          <w:rtl/>
          <w:lang w:bidi="ar-SA"/>
        </w:rPr>
        <w:t>ی</w:t>
      </w:r>
      <w:r w:rsidRPr="00F72EFB">
        <w:rPr>
          <w:rFonts w:asciiTheme="majorBidi" w:eastAsia="Calibri" w:hAnsiTheme="majorBidi" w:cs="B Nazanin" w:hint="eastAsia"/>
          <w:sz w:val="26"/>
          <w:szCs w:val="26"/>
          <w:rtl/>
          <w:lang w:bidi="ar-SA"/>
        </w:rPr>
        <w:t>ک</w:t>
      </w:r>
      <w:r w:rsidRPr="00F72EFB">
        <w:rPr>
          <w:rFonts w:asciiTheme="majorBidi" w:eastAsia="Calibri" w:hAnsiTheme="majorBidi" w:cs="B Nazanin"/>
          <w:sz w:val="26"/>
          <w:szCs w:val="26"/>
          <w:rtl/>
          <w:lang w:bidi="ar-SA"/>
        </w:rPr>
        <w:t xml:space="preserve"> ابزار کم</w:t>
      </w:r>
      <w:r w:rsidRPr="00F72EFB">
        <w:rPr>
          <w:rFonts w:asciiTheme="majorBidi" w:eastAsia="Calibri" w:hAnsiTheme="majorBidi" w:cs="B Nazanin" w:hint="cs"/>
          <w:sz w:val="26"/>
          <w:szCs w:val="26"/>
          <w:rtl/>
          <w:lang w:bidi="ar-SA"/>
        </w:rPr>
        <w:t>ی</w:t>
      </w:r>
      <w:r w:rsidRPr="00F72EFB">
        <w:rPr>
          <w:rFonts w:asciiTheme="majorBidi" w:eastAsia="Calibri" w:hAnsiTheme="majorBidi" w:cs="B Nazanin"/>
          <w:sz w:val="26"/>
          <w:szCs w:val="26"/>
          <w:rtl/>
          <w:lang w:bidi="ar-SA"/>
        </w:rPr>
        <w:t xml:space="preserve"> و استاندارد نزد</w:t>
      </w:r>
      <w:r w:rsidRPr="00F72EFB">
        <w:rPr>
          <w:rFonts w:asciiTheme="majorBidi" w:eastAsia="Calibri" w:hAnsiTheme="majorBidi" w:cs="B Nazanin" w:hint="cs"/>
          <w:sz w:val="26"/>
          <w:szCs w:val="26"/>
          <w:rtl/>
          <w:lang w:bidi="ar-SA"/>
        </w:rPr>
        <w:t>ی</w:t>
      </w:r>
      <w:r w:rsidRPr="00F72EFB">
        <w:rPr>
          <w:rFonts w:asciiTheme="majorBidi" w:eastAsia="Calibri" w:hAnsiTheme="majorBidi" w:cs="B Nazanin" w:hint="eastAsia"/>
          <w:sz w:val="26"/>
          <w:szCs w:val="26"/>
          <w:rtl/>
          <w:lang w:bidi="ar-SA"/>
        </w:rPr>
        <w:t>ک</w:t>
      </w:r>
      <w:r w:rsidRPr="00F72EFB">
        <w:rPr>
          <w:rFonts w:asciiTheme="majorBidi" w:eastAsia="Calibri" w:hAnsiTheme="majorBidi" w:cs="B Nazanin"/>
          <w:sz w:val="26"/>
          <w:szCs w:val="26"/>
          <w:rtl/>
          <w:lang w:bidi="ar-SA"/>
        </w:rPr>
        <w:t xml:space="preserve"> کند.</w:t>
      </w:r>
    </w:p>
    <w:p w14:paraId="686D77B5" w14:textId="209DFD37" w:rsidR="001C24C8" w:rsidRPr="001C24C8" w:rsidRDefault="001C24C8" w:rsidP="001C24C8">
      <w:pPr>
        <w:keepNext/>
        <w:keepLines/>
        <w:numPr>
          <w:ilvl w:val="1"/>
          <w:numId w:val="0"/>
        </w:numPr>
        <w:bidi/>
        <w:spacing w:before="40"/>
        <w:outlineLvl w:val="1"/>
        <w:rPr>
          <w:rFonts w:ascii="Calibri Light" w:hAnsi="Calibri Light" w:cs="B Nazanin"/>
          <w:b/>
          <w:bCs/>
          <w:sz w:val="28"/>
          <w:szCs w:val="28"/>
          <w:rtl/>
        </w:rPr>
      </w:pPr>
      <w:bookmarkStart w:id="93" w:name="_Toc221220094"/>
      <w:r>
        <w:rPr>
          <w:rFonts w:ascii="Calibri Light" w:hAnsi="Calibri Light" w:cs="B Nazanin" w:hint="cs"/>
          <w:b/>
          <w:bCs/>
          <w:sz w:val="28"/>
          <w:szCs w:val="28"/>
          <w:rtl/>
        </w:rPr>
        <w:t>5</w:t>
      </w:r>
      <w:r w:rsidRPr="004C6F11">
        <w:rPr>
          <w:rFonts w:ascii="Calibri Light" w:hAnsi="Calibri Light" w:cs="B Nazanin" w:hint="cs"/>
          <w:b/>
          <w:bCs/>
          <w:sz w:val="28"/>
          <w:szCs w:val="28"/>
          <w:rtl/>
        </w:rPr>
        <w:t>-</w:t>
      </w:r>
      <w:r>
        <w:rPr>
          <w:rFonts w:ascii="Calibri Light" w:hAnsi="Calibri Light" w:cs="B Nazanin" w:hint="cs"/>
          <w:b/>
          <w:bCs/>
          <w:sz w:val="28"/>
          <w:szCs w:val="28"/>
          <w:rtl/>
        </w:rPr>
        <w:t>3</w:t>
      </w:r>
      <w:r w:rsidRPr="004C6F11">
        <w:rPr>
          <w:rFonts w:ascii="Calibri Light" w:hAnsi="Calibri Light" w:cs="B Nazanin" w:hint="cs"/>
          <w:b/>
          <w:bCs/>
          <w:sz w:val="28"/>
          <w:szCs w:val="28"/>
          <w:rtl/>
        </w:rPr>
        <w:t xml:space="preserve">- </w:t>
      </w:r>
      <w:r w:rsidR="00F72EFB" w:rsidRPr="00F72EFB">
        <w:rPr>
          <w:rFonts w:ascii="Calibri Light" w:hAnsi="Calibri Light" w:cs="B Nazanin"/>
          <w:b/>
          <w:bCs/>
          <w:sz w:val="28"/>
          <w:szCs w:val="28"/>
          <w:rtl/>
        </w:rPr>
        <w:t>محدود</w:t>
      </w:r>
      <w:r w:rsidR="00F72EFB" w:rsidRPr="00F72EFB">
        <w:rPr>
          <w:rFonts w:ascii="Calibri Light" w:hAnsi="Calibri Light" w:cs="B Nazanin" w:hint="cs"/>
          <w:b/>
          <w:bCs/>
          <w:sz w:val="28"/>
          <w:szCs w:val="28"/>
          <w:rtl/>
        </w:rPr>
        <w:t>ی</w:t>
      </w:r>
      <w:r w:rsidR="00F72EFB" w:rsidRPr="00F72EFB">
        <w:rPr>
          <w:rFonts w:ascii="Calibri Light" w:hAnsi="Calibri Light" w:cs="B Nazanin" w:hint="eastAsia"/>
          <w:b/>
          <w:bCs/>
          <w:sz w:val="28"/>
          <w:szCs w:val="28"/>
          <w:rtl/>
        </w:rPr>
        <w:t>ت‌ها</w:t>
      </w:r>
      <w:r w:rsidR="00F72EFB" w:rsidRPr="00F72EFB">
        <w:rPr>
          <w:rFonts w:ascii="Calibri Light" w:hAnsi="Calibri Light" w:cs="B Nazanin" w:hint="cs"/>
          <w:b/>
          <w:bCs/>
          <w:sz w:val="28"/>
          <w:szCs w:val="28"/>
          <w:rtl/>
        </w:rPr>
        <w:t>ی</w:t>
      </w:r>
      <w:r w:rsidR="00F72EFB" w:rsidRPr="00F72EFB">
        <w:rPr>
          <w:rFonts w:ascii="Calibri Light" w:hAnsi="Calibri Light" w:cs="B Nazanin"/>
          <w:b/>
          <w:bCs/>
          <w:sz w:val="28"/>
          <w:szCs w:val="28"/>
          <w:rtl/>
        </w:rPr>
        <w:t xml:space="preserve"> سم</w:t>
      </w:r>
      <w:r w:rsidR="00F72EFB" w:rsidRPr="00F72EFB">
        <w:rPr>
          <w:rFonts w:ascii="Calibri Light" w:hAnsi="Calibri Light" w:cs="B Nazanin" w:hint="cs"/>
          <w:b/>
          <w:bCs/>
          <w:sz w:val="28"/>
          <w:szCs w:val="28"/>
          <w:rtl/>
        </w:rPr>
        <w:t>ی</w:t>
      </w:r>
      <w:r w:rsidR="00F72EFB" w:rsidRPr="00F72EFB">
        <w:rPr>
          <w:rFonts w:ascii="Calibri Light" w:hAnsi="Calibri Light" w:cs="B Nazanin" w:hint="eastAsia"/>
          <w:b/>
          <w:bCs/>
          <w:sz w:val="28"/>
          <w:szCs w:val="28"/>
          <w:rtl/>
        </w:rPr>
        <w:t>نار</w:t>
      </w:r>
      <w:bookmarkEnd w:id="93"/>
    </w:p>
    <w:p w14:paraId="5E01488F" w14:textId="77777777" w:rsidR="00F72EFB" w:rsidRPr="00F72EFB" w:rsidRDefault="00F72EFB" w:rsidP="00F72EFB">
      <w:pPr>
        <w:pStyle w:val="ListBullet"/>
        <w:bidi/>
        <w:textDirection w:val="tbRl"/>
        <w:rPr>
          <w:rFonts w:cs="B Zar"/>
          <w:sz w:val="26"/>
          <w:szCs w:val="26"/>
        </w:rPr>
      </w:pPr>
      <w:r w:rsidRPr="00F72EFB">
        <w:rPr>
          <w:sz w:val="26"/>
          <w:szCs w:val="26"/>
          <w:rtl/>
        </w:rPr>
        <w:t>تمرکز بر ۱۹ منبع منتخب و عدم پوشش کامل همه ادبیات.</w:t>
      </w:r>
    </w:p>
    <w:p w14:paraId="72497C13" w14:textId="77777777" w:rsidR="00F72EFB" w:rsidRPr="00F72EFB" w:rsidRDefault="00F72EFB" w:rsidP="00F72EFB">
      <w:pPr>
        <w:pStyle w:val="ListBullet"/>
        <w:bidi/>
        <w:textDirection w:val="tbRl"/>
        <w:rPr>
          <w:rFonts w:cs="B Zar"/>
          <w:sz w:val="26"/>
          <w:szCs w:val="26"/>
        </w:rPr>
      </w:pPr>
      <w:r w:rsidRPr="00F72EFB">
        <w:rPr>
          <w:sz w:val="26"/>
          <w:szCs w:val="26"/>
          <w:rtl/>
        </w:rPr>
        <w:t>ناهمگنی تعاریف پاسخ و تفاوت طراحی مطالعات.</w:t>
      </w:r>
    </w:p>
    <w:p w14:paraId="0829D4D9" w14:textId="77777777" w:rsidR="00F72EFB" w:rsidRPr="00F72EFB" w:rsidRDefault="00F72EFB" w:rsidP="00F72EFB">
      <w:pPr>
        <w:pStyle w:val="ListBullet"/>
        <w:bidi/>
        <w:textDirection w:val="tbRl"/>
        <w:rPr>
          <w:rFonts w:cs="B Zar"/>
          <w:sz w:val="26"/>
          <w:szCs w:val="26"/>
        </w:rPr>
      </w:pPr>
      <w:r w:rsidRPr="00F72EFB">
        <w:rPr>
          <w:sz w:val="26"/>
          <w:szCs w:val="26"/>
          <w:rtl/>
        </w:rPr>
        <w:t>محدودیت دسترسی به جزئیات برخی منابع و عدم امکان استخراج همه داده‌های عددی.</w:t>
      </w:r>
    </w:p>
    <w:p w14:paraId="76B87B92" w14:textId="56E8517A" w:rsidR="001C24C8" w:rsidRPr="00F72EFB" w:rsidRDefault="00F72EFB" w:rsidP="00F72EFB">
      <w:pPr>
        <w:pStyle w:val="ListBullet"/>
        <w:bidi/>
        <w:textDirection w:val="tbRl"/>
        <w:rPr>
          <w:rFonts w:cs="B Zar"/>
          <w:sz w:val="26"/>
          <w:szCs w:val="26"/>
          <w:rtl/>
        </w:rPr>
      </w:pPr>
      <w:r w:rsidRPr="00F72EFB">
        <w:rPr>
          <w:sz w:val="26"/>
          <w:szCs w:val="26"/>
          <w:rtl/>
        </w:rPr>
        <w:t>عدم انجام متاآنالیز کمی به دلیل ناهمگنی بالا.</w:t>
      </w:r>
    </w:p>
    <w:p w14:paraId="01EBC6E0" w14:textId="01032DE6" w:rsidR="001C24C8" w:rsidRPr="00B220D6" w:rsidRDefault="001C24C8" w:rsidP="001C24C8">
      <w:pPr>
        <w:keepNext/>
        <w:keepLines/>
        <w:numPr>
          <w:ilvl w:val="1"/>
          <w:numId w:val="0"/>
        </w:numPr>
        <w:bidi/>
        <w:spacing w:before="40"/>
        <w:outlineLvl w:val="1"/>
        <w:rPr>
          <w:rFonts w:ascii="Calibri Light" w:hAnsi="Calibri Light" w:cs="B Nazanin"/>
          <w:b/>
          <w:bCs/>
          <w:sz w:val="28"/>
          <w:szCs w:val="28"/>
        </w:rPr>
      </w:pPr>
      <w:bookmarkStart w:id="94" w:name="_Toc221220095"/>
      <w:r>
        <w:rPr>
          <w:rFonts w:ascii="Calibri Light" w:hAnsi="Calibri Light" w:cs="B Nazanin" w:hint="cs"/>
          <w:b/>
          <w:bCs/>
          <w:sz w:val="28"/>
          <w:szCs w:val="28"/>
          <w:rtl/>
        </w:rPr>
        <w:t>5</w:t>
      </w:r>
      <w:r w:rsidRPr="004C6F11">
        <w:rPr>
          <w:rFonts w:ascii="Calibri Light" w:hAnsi="Calibri Light" w:cs="B Nazanin" w:hint="cs"/>
          <w:b/>
          <w:bCs/>
          <w:sz w:val="28"/>
          <w:szCs w:val="28"/>
          <w:rtl/>
        </w:rPr>
        <w:t>-</w:t>
      </w:r>
      <w:r>
        <w:rPr>
          <w:rFonts w:ascii="Calibri Light" w:hAnsi="Calibri Light" w:cs="B Nazanin" w:hint="cs"/>
          <w:b/>
          <w:bCs/>
          <w:sz w:val="28"/>
          <w:szCs w:val="28"/>
          <w:rtl/>
        </w:rPr>
        <w:t>2</w:t>
      </w:r>
      <w:r w:rsidRPr="004C6F11">
        <w:rPr>
          <w:rFonts w:ascii="Calibri Light" w:hAnsi="Calibri Light" w:cs="B Nazanin" w:hint="cs"/>
          <w:b/>
          <w:bCs/>
          <w:sz w:val="28"/>
          <w:szCs w:val="28"/>
          <w:rtl/>
        </w:rPr>
        <w:t xml:space="preserve">- </w:t>
      </w:r>
      <w:r w:rsidR="00F72EFB" w:rsidRPr="00F72EFB">
        <w:rPr>
          <w:rFonts w:ascii="Calibri Light" w:hAnsi="Calibri Light" w:cs="B Nazanin"/>
          <w:b/>
          <w:bCs/>
          <w:sz w:val="28"/>
          <w:szCs w:val="28"/>
          <w:rtl/>
        </w:rPr>
        <w:t>پ</w:t>
      </w:r>
      <w:r w:rsidR="00F72EFB" w:rsidRPr="00F72EFB">
        <w:rPr>
          <w:rFonts w:ascii="Calibri Light" w:hAnsi="Calibri Light" w:cs="B Nazanin" w:hint="cs"/>
          <w:b/>
          <w:bCs/>
          <w:sz w:val="28"/>
          <w:szCs w:val="28"/>
          <w:rtl/>
        </w:rPr>
        <w:t>ی</w:t>
      </w:r>
      <w:r w:rsidR="00F72EFB" w:rsidRPr="00F72EFB">
        <w:rPr>
          <w:rFonts w:ascii="Calibri Light" w:hAnsi="Calibri Light" w:cs="B Nazanin" w:hint="eastAsia"/>
          <w:b/>
          <w:bCs/>
          <w:sz w:val="28"/>
          <w:szCs w:val="28"/>
          <w:rtl/>
        </w:rPr>
        <w:t>شنهادها</w:t>
      </w:r>
      <w:r w:rsidR="00F72EFB" w:rsidRPr="00F72EFB">
        <w:rPr>
          <w:rFonts w:ascii="Calibri Light" w:hAnsi="Calibri Light" w:cs="B Nazanin"/>
          <w:b/>
          <w:bCs/>
          <w:sz w:val="28"/>
          <w:szCs w:val="28"/>
          <w:rtl/>
        </w:rPr>
        <w:t xml:space="preserve"> برا</w:t>
      </w:r>
      <w:r w:rsidR="00F72EFB" w:rsidRPr="00F72EFB">
        <w:rPr>
          <w:rFonts w:ascii="Calibri Light" w:hAnsi="Calibri Light" w:cs="B Nazanin" w:hint="cs"/>
          <w:b/>
          <w:bCs/>
          <w:sz w:val="28"/>
          <w:szCs w:val="28"/>
          <w:rtl/>
        </w:rPr>
        <w:t>ی</w:t>
      </w:r>
      <w:r w:rsidR="00F72EFB" w:rsidRPr="00F72EFB">
        <w:rPr>
          <w:rFonts w:ascii="Calibri Light" w:hAnsi="Calibri Light" w:cs="B Nazanin"/>
          <w:b/>
          <w:bCs/>
          <w:sz w:val="28"/>
          <w:szCs w:val="28"/>
          <w:rtl/>
        </w:rPr>
        <w:t xml:space="preserve"> پژوهش‌ها</w:t>
      </w:r>
      <w:r w:rsidR="00F72EFB" w:rsidRPr="00F72EFB">
        <w:rPr>
          <w:rFonts w:ascii="Calibri Light" w:hAnsi="Calibri Light" w:cs="B Nazanin" w:hint="cs"/>
          <w:b/>
          <w:bCs/>
          <w:sz w:val="28"/>
          <w:szCs w:val="28"/>
          <w:rtl/>
        </w:rPr>
        <w:t>ی</w:t>
      </w:r>
      <w:r w:rsidR="00F72EFB" w:rsidRPr="00F72EFB">
        <w:rPr>
          <w:rFonts w:ascii="Calibri Light" w:hAnsi="Calibri Light" w:cs="B Nazanin"/>
          <w:b/>
          <w:bCs/>
          <w:sz w:val="28"/>
          <w:szCs w:val="28"/>
          <w:rtl/>
        </w:rPr>
        <w:t xml:space="preserve"> آ</w:t>
      </w:r>
      <w:r w:rsidR="00F72EFB" w:rsidRPr="00F72EFB">
        <w:rPr>
          <w:rFonts w:ascii="Calibri Light" w:hAnsi="Calibri Light" w:cs="B Nazanin" w:hint="cs"/>
          <w:b/>
          <w:bCs/>
          <w:sz w:val="28"/>
          <w:szCs w:val="28"/>
          <w:rtl/>
        </w:rPr>
        <w:t>ی</w:t>
      </w:r>
      <w:r w:rsidR="00F72EFB" w:rsidRPr="00F72EFB">
        <w:rPr>
          <w:rFonts w:ascii="Calibri Light" w:hAnsi="Calibri Light" w:cs="B Nazanin" w:hint="eastAsia"/>
          <w:b/>
          <w:bCs/>
          <w:sz w:val="28"/>
          <w:szCs w:val="28"/>
          <w:rtl/>
        </w:rPr>
        <w:t>نده</w:t>
      </w:r>
      <w:bookmarkEnd w:id="94"/>
    </w:p>
    <w:p w14:paraId="5C079C6D" w14:textId="77777777" w:rsidR="00F72EFB" w:rsidRPr="00F72EFB" w:rsidRDefault="00F72EFB" w:rsidP="00F72EFB">
      <w:pPr>
        <w:pStyle w:val="ListBullet"/>
        <w:bidi/>
        <w:rPr>
          <w:rFonts w:cs="B Zar"/>
          <w:sz w:val="26"/>
          <w:szCs w:val="26"/>
        </w:rPr>
      </w:pPr>
      <w:r w:rsidRPr="00F72EFB">
        <w:rPr>
          <w:sz w:val="26"/>
          <w:szCs w:val="26"/>
          <w:rtl/>
        </w:rPr>
        <w:t>استانداردسازی تعریف نقاط و کانون‌های هایپرفلکتیو و ایجاد راهنمای برچسب‌گذاری و استخراج خودکار در توموگرافی انسجام نوری.</w:t>
      </w:r>
    </w:p>
    <w:p w14:paraId="2B08ECD2" w14:textId="77777777" w:rsidR="00F72EFB" w:rsidRPr="00F72EFB" w:rsidRDefault="00F72EFB" w:rsidP="00F72EFB">
      <w:pPr>
        <w:pStyle w:val="ListBullet"/>
        <w:bidi/>
        <w:rPr>
          <w:rFonts w:cs="B Zar"/>
          <w:sz w:val="26"/>
          <w:szCs w:val="26"/>
        </w:rPr>
      </w:pPr>
      <w:r w:rsidRPr="00F72EFB">
        <w:rPr>
          <w:sz w:val="26"/>
          <w:szCs w:val="26"/>
          <w:rtl/>
        </w:rPr>
        <w:t>طراحی مطالعات آینده‌نگر چندمرکزی با پروتکل ثابت درمان و زمان‌بندی ارزیابی.</w:t>
      </w:r>
    </w:p>
    <w:p w14:paraId="10720B5C" w14:textId="77777777" w:rsidR="00F72EFB" w:rsidRPr="00F72EFB" w:rsidRDefault="00F72EFB" w:rsidP="00F72EFB">
      <w:pPr>
        <w:pStyle w:val="ListBullet"/>
        <w:bidi/>
        <w:rPr>
          <w:rFonts w:cs="B Zar"/>
          <w:sz w:val="26"/>
          <w:szCs w:val="26"/>
        </w:rPr>
      </w:pPr>
      <w:r w:rsidRPr="00F72EFB">
        <w:rPr>
          <w:sz w:val="26"/>
          <w:szCs w:val="26"/>
          <w:rtl/>
        </w:rPr>
        <w:t>توسعه مدل‌های هوش مصنوعی توضیح‌پذیر (Xهوش مصنوعی) و گزارش عدم قطعیت برای تصمیم‌های حساس.</w:t>
      </w:r>
    </w:p>
    <w:p w14:paraId="022A7E73" w14:textId="77777777" w:rsidR="00F72EFB" w:rsidRPr="00F72EFB" w:rsidRDefault="00F72EFB" w:rsidP="00F72EFB">
      <w:pPr>
        <w:pStyle w:val="ListBullet"/>
        <w:bidi/>
        <w:rPr>
          <w:rFonts w:cs="B Zar"/>
          <w:sz w:val="26"/>
          <w:szCs w:val="26"/>
        </w:rPr>
      </w:pPr>
      <w:r w:rsidRPr="00F72EFB">
        <w:rPr>
          <w:sz w:val="26"/>
          <w:szCs w:val="26"/>
          <w:rtl/>
        </w:rPr>
        <w:t>ادغام توموگرافی انسجام نوری با داده‌های بالینی و در صورت امکان داده‌های زیستی برای فنوتیپ‌بندی دقیق‌تر.</w:t>
      </w:r>
    </w:p>
    <w:p w14:paraId="3341B3D5" w14:textId="77777777" w:rsidR="00F72EFB" w:rsidRPr="00F72EFB" w:rsidRDefault="00F72EFB" w:rsidP="00F72EFB">
      <w:pPr>
        <w:pStyle w:val="ListBullet"/>
        <w:bidi/>
        <w:rPr>
          <w:rFonts w:cs="B Zar"/>
          <w:sz w:val="26"/>
          <w:szCs w:val="26"/>
        </w:rPr>
      </w:pPr>
      <w:r w:rsidRPr="00F72EFB">
        <w:rPr>
          <w:sz w:val="26"/>
          <w:szCs w:val="26"/>
          <w:rtl/>
        </w:rPr>
        <w:t>ارزیابی بیرونی، تحلیل هزینه-اثربخشی و مطالعه اثر مدل بر جریان کار بالینی.</w:t>
      </w:r>
    </w:p>
    <w:p w14:paraId="49C5894E" w14:textId="139B179D" w:rsidR="001C24C8" w:rsidRPr="00F72EFB" w:rsidRDefault="001C24C8" w:rsidP="00F72EFB">
      <w:pPr>
        <w:bidi/>
        <w:jc w:val="both"/>
        <w:rPr>
          <w:rFonts w:asciiTheme="majorBidi" w:eastAsia="Calibri" w:hAnsiTheme="majorBidi" w:cs="B Nazanin"/>
          <w:sz w:val="26"/>
          <w:szCs w:val="26"/>
        </w:rPr>
      </w:pPr>
    </w:p>
    <w:p w14:paraId="1787A9A4" w14:textId="72C7D791" w:rsidR="00651923" w:rsidRPr="00757F74" w:rsidRDefault="00855FFB" w:rsidP="00757F74">
      <w:pPr>
        <w:bidi/>
        <w:spacing w:after="160" w:line="259" w:lineRule="auto"/>
        <w:jc w:val="both"/>
        <w:rPr>
          <w:rFonts w:eastAsia="B Nazanin" w:cs="B Nazanin"/>
          <w:color w:val="000000" w:themeColor="text1"/>
          <w:sz w:val="26"/>
          <w:szCs w:val="26"/>
          <w:rtl/>
        </w:rPr>
      </w:pPr>
      <w:bookmarkStart w:id="95" w:name="_Toc527386859"/>
      <w:bookmarkStart w:id="96" w:name="_Toc180306947"/>
      <w:bookmarkStart w:id="97" w:name="_Toc180443456"/>
      <w:bookmarkStart w:id="98" w:name="_Toc190486488"/>
      <w:bookmarkEnd w:id="2"/>
      <w:bookmarkEnd w:id="48"/>
      <w:r>
        <w:rPr>
          <w:rtl/>
        </w:rPr>
        <w:br w:type="page"/>
      </w:r>
    </w:p>
    <w:p w14:paraId="14A166C5" w14:textId="400B4D01" w:rsidR="00F72EFB" w:rsidRPr="007B15BA" w:rsidRDefault="00F72EFB" w:rsidP="00F72EFB">
      <w:pPr>
        <w:pStyle w:val="Heading2"/>
      </w:pPr>
      <w:bookmarkStart w:id="99" w:name="_Toc221220096"/>
      <w:bookmarkEnd w:id="95"/>
      <w:bookmarkEnd w:id="96"/>
      <w:bookmarkEnd w:id="97"/>
      <w:bookmarkEnd w:id="98"/>
      <w:r>
        <w:rPr>
          <w:rFonts w:hint="cs"/>
          <w:rtl/>
        </w:rPr>
        <w:lastRenderedPageBreak/>
        <w:t>پیوست‌ها</w:t>
      </w:r>
      <w:bookmarkEnd w:id="99"/>
    </w:p>
    <w:p w14:paraId="210AC1BE" w14:textId="7E4ABF7F" w:rsidR="00F72EFB" w:rsidRDefault="00F72EFB">
      <w:pPr>
        <w:spacing w:after="160" w:line="259" w:lineRule="auto"/>
        <w:rPr>
          <w:rFonts w:eastAsia="B Nazanin" w:cs="B Nazanin"/>
          <w:b/>
          <w:bCs/>
          <w:color w:val="000000" w:themeColor="text1"/>
          <w:sz w:val="28"/>
          <w:szCs w:val="28"/>
          <w:rtl/>
        </w:rPr>
      </w:pPr>
      <w:r>
        <w:rPr>
          <w:rtl/>
        </w:rPr>
        <w:br w:type="page"/>
      </w:r>
    </w:p>
    <w:p w14:paraId="289DE9E1" w14:textId="2FE28B67" w:rsidR="00FD1FFA" w:rsidRPr="007B15BA" w:rsidRDefault="00FD1FFA" w:rsidP="00FD1FFA">
      <w:pPr>
        <w:pStyle w:val="Heading2"/>
      </w:pPr>
      <w:bookmarkStart w:id="100" w:name="_Toc221220097"/>
      <w:r w:rsidRPr="007B15BA">
        <w:rPr>
          <w:rFonts w:hint="cs"/>
          <w:rtl/>
        </w:rPr>
        <w:lastRenderedPageBreak/>
        <w:t>منابع</w:t>
      </w:r>
      <w:r w:rsidRPr="007B15BA">
        <w:t xml:space="preserve"> </w:t>
      </w:r>
      <w:r w:rsidRPr="007B15BA">
        <w:rPr>
          <w:rFonts w:hint="cs"/>
          <w:rtl/>
        </w:rPr>
        <w:t>و مآخذ</w:t>
      </w:r>
      <w:bookmarkEnd w:id="100"/>
    </w:p>
    <w:p w14:paraId="680EEC90" w14:textId="77777777" w:rsidR="00FD1FFA" w:rsidRPr="00A50A7A" w:rsidRDefault="00FD1FFA" w:rsidP="00FD1FFA">
      <w:pPr>
        <w:widowControl w:val="0"/>
        <w:autoSpaceDE w:val="0"/>
        <w:autoSpaceDN w:val="0"/>
        <w:adjustRightInd w:val="0"/>
        <w:ind w:left="640" w:hanging="640"/>
        <w:rPr>
          <w:noProof/>
          <w:sz w:val="22"/>
        </w:rPr>
      </w:pPr>
      <w:r w:rsidRPr="00A50A7A">
        <w:rPr>
          <w:color w:val="000000"/>
          <w:sz w:val="22"/>
        </w:rPr>
        <w:fldChar w:fldCharType="begin" w:fldLock="1"/>
      </w:r>
      <w:r w:rsidRPr="00A50A7A">
        <w:rPr>
          <w:color w:val="000000"/>
          <w:sz w:val="22"/>
        </w:rPr>
        <w:instrText xml:space="preserve">ADDIN Mendeley Bibliography CSL_BIBLIOGRAPHY </w:instrText>
      </w:r>
      <w:r w:rsidRPr="00A50A7A">
        <w:rPr>
          <w:color w:val="000000"/>
          <w:sz w:val="22"/>
        </w:rPr>
        <w:fldChar w:fldCharType="separate"/>
      </w:r>
      <w:r w:rsidRPr="00A50A7A">
        <w:rPr>
          <w:noProof/>
          <w:sz w:val="22"/>
          <w:rtl/>
        </w:rPr>
        <w:t>[1]</w:t>
      </w:r>
      <w:r w:rsidRPr="00A50A7A">
        <w:rPr>
          <w:noProof/>
          <w:sz w:val="22"/>
          <w:rtl/>
        </w:rPr>
        <w:tab/>
        <w:t xml:space="preserve">S. A. Alryalat </w:t>
      </w:r>
      <w:r w:rsidRPr="00A50A7A">
        <w:rPr>
          <w:i/>
          <w:iCs/>
          <w:noProof/>
          <w:sz w:val="22"/>
          <w:rtl/>
        </w:rPr>
        <w:t>et al.</w:t>
      </w:r>
      <w:r w:rsidRPr="00A50A7A">
        <w:rPr>
          <w:noProof/>
          <w:sz w:val="22"/>
          <w:rtl/>
        </w:rPr>
        <w:t xml:space="preserve">, “Deep Learning Prediction of Response to Anti-VEGF among Diabetic Macular Edema Patients: Treatment Response Analyzer System (TRAS),” </w:t>
      </w:r>
      <w:r w:rsidRPr="00A50A7A">
        <w:rPr>
          <w:i/>
          <w:iCs/>
          <w:noProof/>
          <w:sz w:val="22"/>
          <w:rtl/>
        </w:rPr>
        <w:t>Diagnostics</w:t>
      </w:r>
      <w:r w:rsidRPr="00A50A7A">
        <w:rPr>
          <w:noProof/>
          <w:sz w:val="22"/>
          <w:rtl/>
        </w:rPr>
        <w:t>, 2022, doi: 10.3390/diagnostics12020312.</w:t>
      </w:r>
    </w:p>
    <w:p w14:paraId="1F963B2A" w14:textId="77777777" w:rsidR="00FD1FFA" w:rsidRPr="00A50A7A" w:rsidRDefault="00FD1FFA" w:rsidP="00FD1FFA">
      <w:pPr>
        <w:widowControl w:val="0"/>
        <w:autoSpaceDE w:val="0"/>
        <w:autoSpaceDN w:val="0"/>
        <w:adjustRightInd w:val="0"/>
        <w:ind w:left="640" w:hanging="640"/>
        <w:rPr>
          <w:noProof/>
          <w:sz w:val="22"/>
        </w:rPr>
      </w:pPr>
      <w:r w:rsidRPr="00A50A7A">
        <w:rPr>
          <w:noProof/>
          <w:sz w:val="22"/>
          <w:rtl/>
        </w:rPr>
        <w:t>[2]</w:t>
      </w:r>
      <w:r w:rsidRPr="00A50A7A">
        <w:rPr>
          <w:noProof/>
          <w:sz w:val="22"/>
          <w:rtl/>
        </w:rPr>
        <w:tab/>
        <w:t xml:space="preserve">V. Schreur </w:t>
      </w:r>
      <w:r w:rsidRPr="00A50A7A">
        <w:rPr>
          <w:i/>
          <w:iCs/>
          <w:noProof/>
          <w:sz w:val="22"/>
          <w:rtl/>
        </w:rPr>
        <w:t>et al.</w:t>
      </w:r>
      <w:r w:rsidRPr="00A50A7A">
        <w:rPr>
          <w:noProof/>
          <w:sz w:val="22"/>
          <w:rtl/>
        </w:rPr>
        <w:t xml:space="preserve">, “Hyperreflective foci on optical coherence tomography associate with treatment outcome for anti-VEGF in patients with diabetic macular edema,” </w:t>
      </w:r>
      <w:r w:rsidRPr="00A50A7A">
        <w:rPr>
          <w:i/>
          <w:iCs/>
          <w:noProof/>
          <w:sz w:val="22"/>
          <w:rtl/>
        </w:rPr>
        <w:t>PLoS One</w:t>
      </w:r>
      <w:r w:rsidRPr="00A50A7A">
        <w:rPr>
          <w:noProof/>
          <w:sz w:val="22"/>
          <w:rtl/>
        </w:rPr>
        <w:t>, 2018, doi: 10.1371/journal.pone.0206482.</w:t>
      </w:r>
    </w:p>
    <w:p w14:paraId="61686E7B" w14:textId="77777777" w:rsidR="00FD1FFA" w:rsidRPr="00A50A7A" w:rsidRDefault="00FD1FFA" w:rsidP="00FD1FFA">
      <w:pPr>
        <w:widowControl w:val="0"/>
        <w:autoSpaceDE w:val="0"/>
        <w:autoSpaceDN w:val="0"/>
        <w:adjustRightInd w:val="0"/>
        <w:ind w:left="640" w:hanging="640"/>
        <w:rPr>
          <w:noProof/>
          <w:sz w:val="22"/>
        </w:rPr>
      </w:pPr>
      <w:r w:rsidRPr="00A50A7A">
        <w:rPr>
          <w:noProof/>
          <w:sz w:val="22"/>
          <w:rtl/>
        </w:rPr>
        <w:t>[3]</w:t>
      </w:r>
      <w:r w:rsidRPr="00A50A7A">
        <w:rPr>
          <w:noProof/>
          <w:sz w:val="22"/>
          <w:rtl/>
        </w:rPr>
        <w:tab/>
        <w:t xml:space="preserve">D. Yorston, “Anti-VEGF drugs in the prevention of blindness,” </w:t>
      </w:r>
      <w:r w:rsidRPr="00A50A7A">
        <w:rPr>
          <w:i/>
          <w:iCs/>
          <w:noProof/>
          <w:sz w:val="22"/>
          <w:rtl/>
        </w:rPr>
        <w:t>Community Eye Heal.</w:t>
      </w:r>
      <w:r w:rsidRPr="00A50A7A">
        <w:rPr>
          <w:noProof/>
          <w:sz w:val="22"/>
          <w:rtl/>
        </w:rPr>
        <w:t>, vol. 27, no. 87, p. 44, 2014, Accessed: Jun. 15, 2024. [Online]. Available: /pmc/articles/PMC4322736/</w:t>
      </w:r>
    </w:p>
    <w:p w14:paraId="7E6355AC" w14:textId="77777777" w:rsidR="00FD1FFA" w:rsidRPr="00A50A7A" w:rsidRDefault="00FD1FFA" w:rsidP="00FD1FFA">
      <w:pPr>
        <w:widowControl w:val="0"/>
        <w:autoSpaceDE w:val="0"/>
        <w:autoSpaceDN w:val="0"/>
        <w:adjustRightInd w:val="0"/>
        <w:ind w:left="640" w:hanging="640"/>
        <w:rPr>
          <w:noProof/>
          <w:sz w:val="22"/>
        </w:rPr>
      </w:pPr>
      <w:r w:rsidRPr="00A50A7A">
        <w:rPr>
          <w:noProof/>
          <w:sz w:val="22"/>
          <w:rtl/>
        </w:rPr>
        <w:t>[4]</w:t>
      </w:r>
      <w:r w:rsidRPr="00A50A7A">
        <w:rPr>
          <w:noProof/>
          <w:sz w:val="22"/>
          <w:rtl/>
        </w:rPr>
        <w:tab/>
        <w:t xml:space="preserve">C. M. P. Jacoba </w:t>
      </w:r>
      <w:r w:rsidRPr="00A50A7A">
        <w:rPr>
          <w:i/>
          <w:iCs/>
          <w:noProof/>
          <w:sz w:val="22"/>
          <w:rtl/>
        </w:rPr>
        <w:t>et al.</w:t>
      </w:r>
      <w:r w:rsidRPr="00A50A7A">
        <w:rPr>
          <w:noProof/>
          <w:sz w:val="22"/>
          <w:rtl/>
        </w:rPr>
        <w:t>, “Diabetic Macular Edema - EyeWiki.” Accessed: Jun. 15, 2024. [Online]. Available: https://eyewiki.aao.org/Diabetic_Macular_Edema</w:t>
      </w:r>
    </w:p>
    <w:p w14:paraId="43DAA464" w14:textId="77777777" w:rsidR="00FD1FFA" w:rsidRPr="00A50A7A" w:rsidRDefault="00FD1FFA" w:rsidP="00FD1FFA">
      <w:pPr>
        <w:widowControl w:val="0"/>
        <w:autoSpaceDE w:val="0"/>
        <w:autoSpaceDN w:val="0"/>
        <w:adjustRightInd w:val="0"/>
        <w:ind w:left="640" w:hanging="640"/>
        <w:rPr>
          <w:noProof/>
          <w:sz w:val="22"/>
        </w:rPr>
      </w:pPr>
      <w:r w:rsidRPr="00A50A7A">
        <w:rPr>
          <w:noProof/>
          <w:sz w:val="22"/>
          <w:rtl/>
        </w:rPr>
        <w:t>[5]</w:t>
      </w:r>
      <w:r w:rsidRPr="00A50A7A">
        <w:rPr>
          <w:noProof/>
          <w:sz w:val="22"/>
          <w:rtl/>
        </w:rPr>
        <w:tab/>
        <w:t xml:space="preserve">R. Rasti, A. Biglari, M. Rezapourian, Z. Yang, and S. Farsiu, “RetiFluidNet: A Self-Adaptive and Multi-Attention Deep Convolutional Network for Retinal OCT Fluid Segmentation,” </w:t>
      </w:r>
      <w:r w:rsidRPr="00A50A7A">
        <w:rPr>
          <w:i/>
          <w:iCs/>
          <w:noProof/>
          <w:sz w:val="22"/>
          <w:rtl/>
        </w:rPr>
        <w:t>IEEE Trans. Med. Imaging</w:t>
      </w:r>
      <w:r w:rsidRPr="00A50A7A">
        <w:rPr>
          <w:noProof/>
          <w:sz w:val="22"/>
          <w:rtl/>
        </w:rPr>
        <w:t>, 2023, doi: 10.1109/TMI.2022.3228285.</w:t>
      </w:r>
    </w:p>
    <w:p w14:paraId="35E16260" w14:textId="77777777" w:rsidR="00FD1FFA" w:rsidRPr="00A50A7A" w:rsidRDefault="00FD1FFA" w:rsidP="00FD1FFA">
      <w:pPr>
        <w:widowControl w:val="0"/>
        <w:autoSpaceDE w:val="0"/>
        <w:autoSpaceDN w:val="0"/>
        <w:adjustRightInd w:val="0"/>
        <w:ind w:left="640" w:hanging="640"/>
        <w:rPr>
          <w:noProof/>
          <w:sz w:val="22"/>
        </w:rPr>
      </w:pPr>
      <w:r w:rsidRPr="00A50A7A">
        <w:rPr>
          <w:noProof/>
          <w:sz w:val="22"/>
          <w:rtl/>
        </w:rPr>
        <w:t>[6]</w:t>
      </w:r>
      <w:r w:rsidRPr="00A50A7A">
        <w:rPr>
          <w:noProof/>
          <w:sz w:val="22"/>
          <w:rtl/>
        </w:rPr>
        <w:tab/>
        <w:t xml:space="preserve">J. Cao </w:t>
      </w:r>
      <w:r w:rsidRPr="00A50A7A">
        <w:rPr>
          <w:i/>
          <w:iCs/>
          <w:noProof/>
          <w:sz w:val="22"/>
          <w:rtl/>
        </w:rPr>
        <w:t>et al.</w:t>
      </w:r>
      <w:r w:rsidRPr="00A50A7A">
        <w:rPr>
          <w:noProof/>
          <w:sz w:val="22"/>
          <w:rtl/>
        </w:rPr>
        <w:t xml:space="preserve">, “Prediction of response to anti-vascular endothelial growth factor treatment in diabetic macular oedema using an optical coherence tomography-based machine learning method,” </w:t>
      </w:r>
      <w:r w:rsidRPr="00A50A7A">
        <w:rPr>
          <w:i/>
          <w:iCs/>
          <w:noProof/>
          <w:sz w:val="22"/>
          <w:rtl/>
        </w:rPr>
        <w:t>Acta Ophthalmol.</w:t>
      </w:r>
      <w:r w:rsidRPr="00A50A7A">
        <w:rPr>
          <w:noProof/>
          <w:sz w:val="22"/>
          <w:rtl/>
        </w:rPr>
        <w:t>, 2021, doi: 10.1111/aos.14514.</w:t>
      </w:r>
    </w:p>
    <w:p w14:paraId="2287D2BF" w14:textId="77777777" w:rsidR="00FD1FFA" w:rsidRPr="00A50A7A" w:rsidRDefault="00FD1FFA" w:rsidP="00FD1FFA">
      <w:pPr>
        <w:widowControl w:val="0"/>
        <w:autoSpaceDE w:val="0"/>
        <w:autoSpaceDN w:val="0"/>
        <w:adjustRightInd w:val="0"/>
        <w:ind w:left="640" w:hanging="640"/>
        <w:rPr>
          <w:noProof/>
          <w:sz w:val="22"/>
        </w:rPr>
      </w:pPr>
      <w:r w:rsidRPr="00A50A7A">
        <w:rPr>
          <w:noProof/>
          <w:sz w:val="22"/>
          <w:rtl/>
        </w:rPr>
        <w:t>[7]</w:t>
      </w:r>
      <w:r w:rsidRPr="00A50A7A">
        <w:rPr>
          <w:noProof/>
          <w:sz w:val="22"/>
          <w:rtl/>
        </w:rPr>
        <w:tab/>
        <w:t xml:space="preserve">V. Schreur </w:t>
      </w:r>
      <w:r w:rsidRPr="00A50A7A">
        <w:rPr>
          <w:i/>
          <w:iCs/>
          <w:noProof/>
          <w:sz w:val="22"/>
          <w:rtl/>
        </w:rPr>
        <w:t>et al.</w:t>
      </w:r>
      <w:r w:rsidRPr="00A50A7A">
        <w:rPr>
          <w:noProof/>
          <w:sz w:val="22"/>
          <w:rtl/>
        </w:rPr>
        <w:t xml:space="preserve">, “RETINAL HYPERREFLECTIVE FOCI IN TYPE 1 DIABETES MELLITUS,” </w:t>
      </w:r>
      <w:r w:rsidRPr="00A50A7A">
        <w:rPr>
          <w:i/>
          <w:iCs/>
          <w:noProof/>
          <w:sz w:val="22"/>
          <w:rtl/>
        </w:rPr>
        <w:t>Retina</w:t>
      </w:r>
      <w:r w:rsidRPr="00A50A7A">
        <w:rPr>
          <w:noProof/>
          <w:sz w:val="22"/>
          <w:rtl/>
        </w:rPr>
        <w:t>, 2020, doi: 10.1097/IAE.0000000000002626.</w:t>
      </w:r>
    </w:p>
    <w:p w14:paraId="4FACA302" w14:textId="77777777" w:rsidR="00FD1FFA" w:rsidRPr="00A50A7A" w:rsidRDefault="00FD1FFA" w:rsidP="00FD1FFA">
      <w:pPr>
        <w:widowControl w:val="0"/>
        <w:autoSpaceDE w:val="0"/>
        <w:autoSpaceDN w:val="0"/>
        <w:adjustRightInd w:val="0"/>
        <w:ind w:left="640" w:hanging="640"/>
        <w:rPr>
          <w:noProof/>
          <w:sz w:val="22"/>
        </w:rPr>
      </w:pPr>
      <w:r w:rsidRPr="00A50A7A">
        <w:rPr>
          <w:noProof/>
          <w:sz w:val="22"/>
          <w:rtl/>
        </w:rPr>
        <w:t>[8]</w:t>
      </w:r>
      <w:r w:rsidRPr="00A50A7A">
        <w:rPr>
          <w:noProof/>
          <w:sz w:val="22"/>
          <w:rtl/>
        </w:rPr>
        <w:tab/>
        <w:t xml:space="preserve">D. Zur </w:t>
      </w:r>
      <w:r w:rsidRPr="00A50A7A">
        <w:rPr>
          <w:i/>
          <w:iCs/>
          <w:noProof/>
          <w:sz w:val="22"/>
          <w:rtl/>
        </w:rPr>
        <w:t>et al.</w:t>
      </w:r>
      <w:r w:rsidRPr="00A50A7A">
        <w:rPr>
          <w:noProof/>
          <w:sz w:val="22"/>
          <w:rtl/>
        </w:rPr>
        <w:t xml:space="preserve">, “OCT Biomarkers as Functional Outcome Predictors in Diabetic Macular Edema Treated with Dexamethasone Implant,” </w:t>
      </w:r>
      <w:r w:rsidRPr="00A50A7A">
        <w:rPr>
          <w:i/>
          <w:iCs/>
          <w:noProof/>
          <w:sz w:val="22"/>
          <w:rtl/>
        </w:rPr>
        <w:t>Ophthalmology</w:t>
      </w:r>
      <w:r w:rsidRPr="00A50A7A">
        <w:rPr>
          <w:noProof/>
          <w:sz w:val="22"/>
          <w:rtl/>
        </w:rPr>
        <w:t>, vol. 125, no. 2, pp. 267–275, Feb. 2018, doi: 10.1016/j.ophtha.2017.08.031.</w:t>
      </w:r>
    </w:p>
    <w:p w14:paraId="2CF6515B" w14:textId="77777777" w:rsidR="00FD1FFA" w:rsidRPr="00A50A7A" w:rsidRDefault="00FD1FFA" w:rsidP="00FD1FFA">
      <w:pPr>
        <w:widowControl w:val="0"/>
        <w:autoSpaceDE w:val="0"/>
        <w:autoSpaceDN w:val="0"/>
        <w:adjustRightInd w:val="0"/>
        <w:ind w:left="640" w:hanging="640"/>
        <w:rPr>
          <w:noProof/>
          <w:sz w:val="22"/>
        </w:rPr>
      </w:pPr>
      <w:r w:rsidRPr="00A50A7A">
        <w:rPr>
          <w:noProof/>
          <w:sz w:val="22"/>
          <w:rtl/>
        </w:rPr>
        <w:t>[9]</w:t>
      </w:r>
      <w:r w:rsidRPr="00A50A7A">
        <w:rPr>
          <w:noProof/>
          <w:sz w:val="22"/>
          <w:rtl/>
        </w:rPr>
        <w:tab/>
        <w:t xml:space="preserve">M. Bolz, U. Schmidt-Erfurth, G. Deak, G. Mylonas, K. Kriechbaum, and C. Scholda, “Optical coherence tomographic hyperreflective foci: a morphologic sign of lipid extravasation in diabetic macular edema,” </w:t>
      </w:r>
      <w:r w:rsidRPr="00A50A7A">
        <w:rPr>
          <w:i/>
          <w:iCs/>
          <w:noProof/>
          <w:sz w:val="22"/>
          <w:rtl/>
        </w:rPr>
        <w:t>Ophthalmology</w:t>
      </w:r>
      <w:r w:rsidRPr="00A50A7A">
        <w:rPr>
          <w:noProof/>
          <w:sz w:val="22"/>
          <w:rtl/>
        </w:rPr>
        <w:t>, vol. 116, no. 5, pp. 914–920, May 2009, doi: 10.1016/J.OPHTHA.2008.12.039.</w:t>
      </w:r>
    </w:p>
    <w:p w14:paraId="009BCA6F" w14:textId="77777777" w:rsidR="00FD1FFA" w:rsidRPr="00A50A7A" w:rsidRDefault="00FD1FFA" w:rsidP="00FD1FFA">
      <w:pPr>
        <w:widowControl w:val="0"/>
        <w:autoSpaceDE w:val="0"/>
        <w:autoSpaceDN w:val="0"/>
        <w:adjustRightInd w:val="0"/>
        <w:ind w:left="640" w:hanging="640"/>
        <w:rPr>
          <w:noProof/>
          <w:sz w:val="22"/>
        </w:rPr>
      </w:pPr>
      <w:r w:rsidRPr="00A50A7A">
        <w:rPr>
          <w:noProof/>
          <w:sz w:val="22"/>
          <w:rtl/>
        </w:rPr>
        <w:t>[10]</w:t>
      </w:r>
      <w:r w:rsidRPr="00A50A7A">
        <w:rPr>
          <w:noProof/>
          <w:sz w:val="22"/>
          <w:rtl/>
        </w:rPr>
        <w:tab/>
        <w:t xml:space="preserve">J. Mao </w:t>
      </w:r>
      <w:r w:rsidRPr="00A50A7A">
        <w:rPr>
          <w:i/>
          <w:iCs/>
          <w:noProof/>
          <w:sz w:val="22"/>
          <w:rtl/>
        </w:rPr>
        <w:t>et al.</w:t>
      </w:r>
      <w:r w:rsidRPr="00A50A7A">
        <w:rPr>
          <w:noProof/>
          <w:sz w:val="22"/>
          <w:rtl/>
        </w:rPr>
        <w:t xml:space="preserve">, “Prediction of anti-VEGF efficacy in diabetic macular oedema using intraocular cytokines and macular optical coherence tomography,” </w:t>
      </w:r>
      <w:r w:rsidRPr="00A50A7A">
        <w:rPr>
          <w:i/>
          <w:iCs/>
          <w:noProof/>
          <w:sz w:val="22"/>
          <w:rtl/>
        </w:rPr>
        <w:t>Acta Ophthalmol.</w:t>
      </w:r>
      <w:r w:rsidRPr="00A50A7A">
        <w:rPr>
          <w:noProof/>
          <w:sz w:val="22"/>
          <w:rtl/>
        </w:rPr>
        <w:t>, vol. 100, no. 4, pp. e891–e898, Jun. 2022, doi: 10.1111/AOS.15008.</w:t>
      </w:r>
    </w:p>
    <w:p w14:paraId="73B1A48A" w14:textId="77777777" w:rsidR="00FD1FFA" w:rsidRPr="00A50A7A" w:rsidRDefault="00FD1FFA" w:rsidP="00FD1FFA">
      <w:pPr>
        <w:widowControl w:val="0"/>
        <w:autoSpaceDE w:val="0"/>
        <w:autoSpaceDN w:val="0"/>
        <w:adjustRightInd w:val="0"/>
        <w:ind w:left="640" w:hanging="640"/>
        <w:rPr>
          <w:noProof/>
          <w:sz w:val="22"/>
        </w:rPr>
      </w:pPr>
      <w:r w:rsidRPr="00A50A7A">
        <w:rPr>
          <w:noProof/>
          <w:sz w:val="22"/>
          <w:rtl/>
        </w:rPr>
        <w:t>[11]</w:t>
      </w:r>
      <w:r w:rsidRPr="00A50A7A">
        <w:rPr>
          <w:noProof/>
          <w:sz w:val="22"/>
          <w:rtl/>
        </w:rPr>
        <w:tab/>
        <w:t xml:space="preserve">A. Rübsam </w:t>
      </w:r>
      <w:r w:rsidRPr="00A50A7A">
        <w:rPr>
          <w:i/>
          <w:iCs/>
          <w:noProof/>
          <w:sz w:val="22"/>
          <w:rtl/>
        </w:rPr>
        <w:t>et al.</w:t>
      </w:r>
      <w:r w:rsidRPr="00A50A7A">
        <w:rPr>
          <w:noProof/>
          <w:sz w:val="22"/>
          <w:rtl/>
        </w:rPr>
        <w:t xml:space="preserve">, “Behavior of SD-OCT Detectable Hyperreflective Foci in Diabetic Macular Edema Patients after Therapy with Anti-VEGF Agents and Dexamethasone Implants,” </w:t>
      </w:r>
      <w:r w:rsidRPr="00A50A7A">
        <w:rPr>
          <w:i/>
          <w:iCs/>
          <w:noProof/>
          <w:sz w:val="22"/>
          <w:rtl/>
        </w:rPr>
        <w:t>J. Diabetes Res.</w:t>
      </w:r>
      <w:r w:rsidRPr="00A50A7A">
        <w:rPr>
          <w:noProof/>
          <w:sz w:val="22"/>
          <w:rtl/>
        </w:rPr>
        <w:t>, vol. 2021, 2021, doi: 10.1155/2021/8820216.</w:t>
      </w:r>
    </w:p>
    <w:p w14:paraId="01024663" w14:textId="77777777" w:rsidR="00FD1FFA" w:rsidRPr="00A50A7A" w:rsidRDefault="00FD1FFA" w:rsidP="00FD1FFA">
      <w:pPr>
        <w:widowControl w:val="0"/>
        <w:autoSpaceDE w:val="0"/>
        <w:autoSpaceDN w:val="0"/>
        <w:adjustRightInd w:val="0"/>
        <w:ind w:left="640" w:hanging="640"/>
        <w:rPr>
          <w:noProof/>
          <w:sz w:val="22"/>
        </w:rPr>
      </w:pPr>
      <w:r w:rsidRPr="00A50A7A">
        <w:rPr>
          <w:noProof/>
          <w:sz w:val="22"/>
          <w:rtl/>
        </w:rPr>
        <w:t>[12]</w:t>
      </w:r>
      <w:r w:rsidRPr="00A50A7A">
        <w:rPr>
          <w:noProof/>
          <w:sz w:val="22"/>
          <w:rtl/>
        </w:rPr>
        <w:tab/>
        <w:t xml:space="preserve">H. S. Hwang, J. B. Chae, J. Y. Kim, and D. Y. Kim, “Association Between Hyperreflective Dots on Spectral-Domain Optical Coherence Tomography in Macular Edema and Response to Treatment,” </w:t>
      </w:r>
      <w:r w:rsidRPr="00A50A7A">
        <w:rPr>
          <w:i/>
          <w:iCs/>
          <w:noProof/>
          <w:sz w:val="22"/>
          <w:rtl/>
        </w:rPr>
        <w:t>Invest. Ophthalmol. Vis. Sci.</w:t>
      </w:r>
      <w:r w:rsidRPr="00A50A7A">
        <w:rPr>
          <w:noProof/>
          <w:sz w:val="22"/>
          <w:rtl/>
        </w:rPr>
        <w:t>, vol. 58, no. 13, pp. 5958–5967, Nov. 2017, doi: 10.1167/IOVS.17-</w:t>
      </w:r>
      <w:r w:rsidRPr="00A50A7A">
        <w:rPr>
          <w:noProof/>
          <w:sz w:val="22"/>
          <w:rtl/>
        </w:rPr>
        <w:lastRenderedPageBreak/>
        <w:t>22725.</w:t>
      </w:r>
    </w:p>
    <w:p w14:paraId="4F52F38B" w14:textId="77777777" w:rsidR="00FD1FFA" w:rsidRPr="00A50A7A" w:rsidRDefault="00FD1FFA" w:rsidP="00FD1FFA">
      <w:pPr>
        <w:widowControl w:val="0"/>
        <w:autoSpaceDE w:val="0"/>
        <w:autoSpaceDN w:val="0"/>
        <w:adjustRightInd w:val="0"/>
        <w:ind w:left="640" w:hanging="640"/>
        <w:rPr>
          <w:noProof/>
          <w:sz w:val="22"/>
        </w:rPr>
      </w:pPr>
      <w:r w:rsidRPr="00A50A7A">
        <w:rPr>
          <w:noProof/>
          <w:sz w:val="22"/>
          <w:rtl/>
        </w:rPr>
        <w:t>[13]</w:t>
      </w:r>
      <w:r w:rsidRPr="00A50A7A">
        <w:rPr>
          <w:noProof/>
          <w:sz w:val="22"/>
          <w:rtl/>
        </w:rPr>
        <w:tab/>
        <w:t xml:space="preserve">B. Weingessel, K. Miháltz, A. Gleiss, F. Sulzbacher, C. Schütze, and P. V. Vécsei-Marlovits, “Treatment of Diabetic Macular Edema with Intravitreal Antivascular Endothelial Growth Factor and Prompt versus Deferred Focal Laser during Long-Term Follow-Up and Identification of Prognostic Retinal Markers,” </w:t>
      </w:r>
      <w:r w:rsidRPr="00A50A7A">
        <w:rPr>
          <w:i/>
          <w:iCs/>
          <w:noProof/>
          <w:sz w:val="22"/>
          <w:rtl/>
        </w:rPr>
        <w:t>J. Ophthalmol.</w:t>
      </w:r>
      <w:r w:rsidRPr="00A50A7A">
        <w:rPr>
          <w:noProof/>
          <w:sz w:val="22"/>
          <w:rtl/>
        </w:rPr>
        <w:t>, vol. 2018, 2018, doi: 10.1155/2018/3082560.</w:t>
      </w:r>
    </w:p>
    <w:p w14:paraId="3C560273" w14:textId="77777777" w:rsidR="00FD1FFA" w:rsidRPr="00A50A7A" w:rsidRDefault="00FD1FFA" w:rsidP="00FD1FFA">
      <w:pPr>
        <w:widowControl w:val="0"/>
        <w:autoSpaceDE w:val="0"/>
        <w:autoSpaceDN w:val="0"/>
        <w:adjustRightInd w:val="0"/>
        <w:ind w:left="640" w:hanging="640"/>
        <w:rPr>
          <w:noProof/>
          <w:sz w:val="22"/>
        </w:rPr>
      </w:pPr>
      <w:r w:rsidRPr="00A50A7A">
        <w:rPr>
          <w:noProof/>
          <w:sz w:val="22"/>
          <w:rtl/>
        </w:rPr>
        <w:t>[14]</w:t>
      </w:r>
      <w:r w:rsidRPr="00A50A7A">
        <w:rPr>
          <w:noProof/>
          <w:sz w:val="22"/>
          <w:rtl/>
        </w:rPr>
        <w:tab/>
        <w:t xml:space="preserve">I. Ceravolo </w:t>
      </w:r>
      <w:r w:rsidRPr="00A50A7A">
        <w:rPr>
          <w:i/>
          <w:iCs/>
          <w:noProof/>
          <w:sz w:val="22"/>
          <w:rtl/>
        </w:rPr>
        <w:t>et al.</w:t>
      </w:r>
      <w:r w:rsidRPr="00A50A7A">
        <w:rPr>
          <w:noProof/>
          <w:sz w:val="22"/>
          <w:rtl/>
        </w:rPr>
        <w:t xml:space="preserve">, “The application of structural retinal biomarkers to evaluate the effect of intravitreal ranibizumab and dexamethasone intravitreal implant on treatment of diabetic macular edema,” </w:t>
      </w:r>
      <w:r w:rsidRPr="00A50A7A">
        <w:rPr>
          <w:i/>
          <w:iCs/>
          <w:noProof/>
          <w:sz w:val="22"/>
          <w:rtl/>
        </w:rPr>
        <w:t>Diagnostics</w:t>
      </w:r>
      <w:r w:rsidRPr="00A50A7A">
        <w:rPr>
          <w:noProof/>
          <w:sz w:val="22"/>
          <w:rtl/>
        </w:rPr>
        <w:t>, 2020, doi: 10.3390/diagnostics10060413.</w:t>
      </w:r>
    </w:p>
    <w:p w14:paraId="4AA8CABF" w14:textId="77777777" w:rsidR="00FD1FFA" w:rsidRPr="00A50A7A" w:rsidRDefault="00FD1FFA" w:rsidP="00FD1FFA">
      <w:pPr>
        <w:widowControl w:val="0"/>
        <w:autoSpaceDE w:val="0"/>
        <w:autoSpaceDN w:val="0"/>
        <w:adjustRightInd w:val="0"/>
        <w:ind w:left="640" w:hanging="640"/>
        <w:rPr>
          <w:noProof/>
          <w:sz w:val="22"/>
        </w:rPr>
      </w:pPr>
      <w:r w:rsidRPr="00A50A7A">
        <w:rPr>
          <w:noProof/>
          <w:sz w:val="22"/>
          <w:rtl/>
        </w:rPr>
        <w:t>[15]</w:t>
      </w:r>
      <w:r w:rsidRPr="00A50A7A">
        <w:rPr>
          <w:noProof/>
          <w:sz w:val="22"/>
          <w:rtl/>
        </w:rPr>
        <w:tab/>
        <w:t xml:space="preserve">R. Rasti </w:t>
      </w:r>
      <w:r w:rsidRPr="00A50A7A">
        <w:rPr>
          <w:i/>
          <w:iCs/>
          <w:noProof/>
          <w:sz w:val="22"/>
          <w:rtl/>
        </w:rPr>
        <w:t>et al.</w:t>
      </w:r>
      <w:r w:rsidRPr="00A50A7A">
        <w:rPr>
          <w:noProof/>
          <w:sz w:val="22"/>
          <w:rtl/>
        </w:rPr>
        <w:t xml:space="preserve">, “Deep learning-based single-shot prediction of differential effects of anti-VEGF treatment in patients with diabetic macular edema,” </w:t>
      </w:r>
      <w:r w:rsidRPr="00A50A7A">
        <w:rPr>
          <w:i/>
          <w:iCs/>
          <w:noProof/>
          <w:sz w:val="22"/>
          <w:rtl/>
        </w:rPr>
        <w:t>Biomed. Opt. Express</w:t>
      </w:r>
      <w:r w:rsidRPr="00A50A7A">
        <w:rPr>
          <w:noProof/>
          <w:sz w:val="22"/>
          <w:rtl/>
        </w:rPr>
        <w:t>, vol. 11, no. 2, p. 1139, Feb. 2020, doi: 10.1364/BOE.379150.</w:t>
      </w:r>
    </w:p>
    <w:p w14:paraId="4876DA7A" w14:textId="77777777" w:rsidR="00FD1FFA" w:rsidRPr="00A50A7A" w:rsidRDefault="00FD1FFA" w:rsidP="00FD1FFA">
      <w:pPr>
        <w:widowControl w:val="0"/>
        <w:autoSpaceDE w:val="0"/>
        <w:autoSpaceDN w:val="0"/>
        <w:adjustRightInd w:val="0"/>
        <w:ind w:left="640" w:hanging="640"/>
        <w:rPr>
          <w:noProof/>
          <w:sz w:val="22"/>
        </w:rPr>
      </w:pPr>
      <w:r w:rsidRPr="00A50A7A">
        <w:rPr>
          <w:noProof/>
          <w:sz w:val="22"/>
          <w:rtl/>
        </w:rPr>
        <w:t>[16]</w:t>
      </w:r>
      <w:r w:rsidRPr="00A50A7A">
        <w:rPr>
          <w:noProof/>
          <w:sz w:val="22"/>
          <w:rtl/>
        </w:rPr>
        <w:tab/>
        <w:t xml:space="preserve">M. García-Torres, R. Ruiz, and F. Divina, “Evolutionary feature selection on high dimensional data using a search space reduction approach,” </w:t>
      </w:r>
      <w:r w:rsidRPr="00A50A7A">
        <w:rPr>
          <w:i/>
          <w:iCs/>
          <w:noProof/>
          <w:sz w:val="22"/>
          <w:rtl/>
        </w:rPr>
        <w:t>Eng. Appl. Artif. Intell.</w:t>
      </w:r>
      <w:r w:rsidRPr="00A50A7A">
        <w:rPr>
          <w:noProof/>
          <w:sz w:val="22"/>
          <w:rtl/>
        </w:rPr>
        <w:t>, vol. 117, p. 105556, Jan. 2023, doi: 10.1016/J.ENGAPPAI.2022.105556.</w:t>
      </w:r>
    </w:p>
    <w:p w14:paraId="12A8530A" w14:textId="77777777" w:rsidR="00FD1FFA" w:rsidRPr="00A50A7A" w:rsidRDefault="00FD1FFA" w:rsidP="00FD1FFA">
      <w:pPr>
        <w:widowControl w:val="0"/>
        <w:autoSpaceDE w:val="0"/>
        <w:autoSpaceDN w:val="0"/>
        <w:adjustRightInd w:val="0"/>
        <w:ind w:left="640" w:hanging="640"/>
        <w:rPr>
          <w:noProof/>
          <w:sz w:val="22"/>
        </w:rPr>
      </w:pPr>
      <w:r w:rsidRPr="00A50A7A">
        <w:rPr>
          <w:noProof/>
          <w:sz w:val="22"/>
          <w:rtl/>
        </w:rPr>
        <w:t>[17]</w:t>
      </w:r>
      <w:r w:rsidRPr="00A50A7A">
        <w:rPr>
          <w:noProof/>
          <w:sz w:val="22"/>
          <w:rtl/>
        </w:rPr>
        <w:tab/>
        <w:t>“The Effect of Feature Selection on the Accuracy of X-Platform User Credibility Detection with Supervised Machine Learning.” Accessed: Dec. 24, 2024. [Online]. Available: https://www.mdpi.com/2079-9292/13/1/205</w:t>
      </w:r>
    </w:p>
    <w:p w14:paraId="5E865C81" w14:textId="77777777" w:rsidR="00FD1FFA" w:rsidRPr="000952AD" w:rsidRDefault="00FD1FFA" w:rsidP="00FD1FFA">
      <w:pPr>
        <w:rPr>
          <w:rFonts w:asciiTheme="majorBidi" w:hAnsiTheme="majorBidi" w:cstheme="majorBidi"/>
        </w:rPr>
      </w:pPr>
      <w:r w:rsidRPr="00A50A7A">
        <w:rPr>
          <w:sz w:val="22"/>
        </w:rPr>
        <w:fldChar w:fldCharType="end"/>
      </w:r>
    </w:p>
    <w:p w14:paraId="6397B1B4" w14:textId="77777777" w:rsidR="00FD1FFA" w:rsidRDefault="00FD1FFA" w:rsidP="00FD1FFA">
      <w:pPr>
        <w:rPr>
          <w:rFonts w:asciiTheme="majorBidi" w:hAnsiTheme="majorBidi" w:cstheme="majorBidi"/>
          <w:rtl/>
        </w:rPr>
      </w:pPr>
      <w:r w:rsidRPr="00BD580E">
        <w:rPr>
          <w:rFonts w:asciiTheme="majorBidi" w:hAnsiTheme="majorBidi" w:cstheme="majorBidi"/>
        </w:rPr>
        <w:t>[</w:t>
      </w:r>
      <w:r>
        <w:rPr>
          <w:rFonts w:asciiTheme="majorBidi" w:hAnsiTheme="majorBidi" w:cstheme="majorBidi" w:hint="cs"/>
          <w:rtl/>
        </w:rPr>
        <w:t>18</w:t>
      </w:r>
      <w:r w:rsidRPr="00BD580E">
        <w:rPr>
          <w:rFonts w:asciiTheme="majorBidi" w:hAnsiTheme="majorBidi" w:cstheme="majorBidi"/>
        </w:rPr>
        <w:t>]</w:t>
      </w:r>
      <w:r>
        <w:rPr>
          <w:rFonts w:asciiTheme="majorBidi" w:hAnsiTheme="majorBidi" w:cstheme="majorBidi"/>
        </w:rPr>
        <w:t xml:space="preserve">     </w:t>
      </w:r>
      <w:r w:rsidRPr="00BD580E">
        <w:rPr>
          <w:rFonts w:asciiTheme="majorBidi" w:hAnsiTheme="majorBidi" w:cstheme="majorBidi"/>
        </w:rPr>
        <w:t xml:space="preserve">Liu, S., Wang, D., Chen, F., &amp; Zhang, X. (2019). Hyperreflective foci in OCT image as a biomarker of poor prognosis in diabetic macular edema patients treating with </w:t>
      </w:r>
      <w:proofErr w:type="spellStart"/>
      <w:r w:rsidRPr="00BD580E">
        <w:rPr>
          <w:rFonts w:asciiTheme="majorBidi" w:hAnsiTheme="majorBidi" w:cstheme="majorBidi"/>
        </w:rPr>
        <w:t>conbercept</w:t>
      </w:r>
      <w:proofErr w:type="spellEnd"/>
      <w:r w:rsidRPr="00BD580E">
        <w:rPr>
          <w:rFonts w:asciiTheme="majorBidi" w:hAnsiTheme="majorBidi" w:cstheme="majorBidi"/>
        </w:rPr>
        <w:t xml:space="preserve"> in China. BMC Ophthalmology, 19, 157. https://doi.org/10.1186/s12886-019-1168-0</w:t>
      </w:r>
    </w:p>
    <w:p w14:paraId="4D89355C" w14:textId="77777777" w:rsidR="00FD1FFA" w:rsidRPr="000952AD" w:rsidRDefault="00FD1FFA" w:rsidP="00FD1FFA">
      <w:pPr>
        <w:rPr>
          <w:rFonts w:asciiTheme="majorBidi" w:hAnsiTheme="majorBidi" w:cstheme="majorBidi"/>
        </w:rPr>
      </w:pPr>
      <w:r w:rsidRPr="00EC0AF4">
        <w:rPr>
          <w:rFonts w:asciiTheme="majorBidi" w:hAnsiTheme="majorBidi" w:cstheme="majorBidi"/>
        </w:rPr>
        <w:t>[</w:t>
      </w:r>
      <w:r>
        <w:rPr>
          <w:rFonts w:asciiTheme="majorBidi" w:hAnsiTheme="majorBidi" w:cstheme="majorBidi" w:hint="cs"/>
          <w:rtl/>
        </w:rPr>
        <w:t>19</w:t>
      </w:r>
      <w:r w:rsidRPr="00EC0AF4">
        <w:rPr>
          <w:rFonts w:asciiTheme="majorBidi" w:hAnsiTheme="majorBidi" w:cstheme="majorBidi"/>
        </w:rPr>
        <w:t>]</w:t>
      </w:r>
      <w:r>
        <w:rPr>
          <w:rFonts w:asciiTheme="majorBidi" w:hAnsiTheme="majorBidi" w:cstheme="majorBidi" w:hint="cs"/>
          <w:rtl/>
        </w:rPr>
        <w:t xml:space="preserve">    </w:t>
      </w:r>
      <w:r w:rsidRPr="00EC0AF4">
        <w:rPr>
          <w:rFonts w:asciiTheme="majorBidi" w:hAnsiTheme="majorBidi" w:cstheme="majorBidi"/>
        </w:rPr>
        <w:t>Ting, D. S. W., Tan, G. S. W., &amp; Wong, T. Y. (2020). Artificial intelligence for diabetic retinopathy: screening, prediction and management. Current Opinion in Ophthalmology, 31(5), 357–364. https://doi.org/10.1097/ICU.0000000000000693</w:t>
      </w:r>
    </w:p>
    <w:p w14:paraId="1B1B26BC" w14:textId="0E218C0F" w:rsidR="001C24C8" w:rsidRDefault="001C24C8" w:rsidP="001C24C8"/>
    <w:p w14:paraId="62B9A34E" w14:textId="604D935C" w:rsidR="00BF2ECE" w:rsidRPr="001C24C8" w:rsidRDefault="00BF2ECE" w:rsidP="001C24C8">
      <w:r>
        <w:rPr>
          <w:rFonts w:cs="B Nazanin"/>
          <w:szCs w:val="26"/>
        </w:rPr>
        <w:br w:type="page"/>
      </w:r>
    </w:p>
    <w:p w14:paraId="6CE94FB0" w14:textId="77777777" w:rsidR="00BF2ECE" w:rsidRPr="004C6F11" w:rsidRDefault="00BF2ECE" w:rsidP="00BF2ECE">
      <w:pPr>
        <w:ind w:right="142"/>
        <w:jc w:val="both"/>
        <w:rPr>
          <w:rFonts w:eastAsia="Calibri" w:cs="B Nazanin"/>
          <w:b/>
          <w:noProof/>
          <w:sz w:val="28"/>
          <w:szCs w:val="30"/>
        </w:rPr>
      </w:pPr>
      <w:bookmarkStart w:id="101" w:name="_Toc156081995"/>
      <w:bookmarkStart w:id="102" w:name="_Toc156330050"/>
      <w:bookmarkStart w:id="103" w:name="_Toc175954131"/>
      <w:bookmarkStart w:id="104" w:name="_Toc180306950"/>
      <w:r w:rsidRPr="004C6F11">
        <w:rPr>
          <w:rFonts w:eastAsia="Calibri" w:cs="B Nazanin"/>
          <w:b/>
          <w:noProof/>
          <w:sz w:val="28"/>
          <w:szCs w:val="30"/>
        </w:rPr>
        <w:lastRenderedPageBreak/>
        <w:t>Abstract</w:t>
      </w:r>
      <w:bookmarkEnd w:id="101"/>
      <w:bookmarkEnd w:id="102"/>
      <w:bookmarkEnd w:id="103"/>
      <w:bookmarkEnd w:id="104"/>
    </w:p>
    <w:p w14:paraId="4DA305F4" w14:textId="696F204E" w:rsidR="00BF2ECE" w:rsidRPr="004C6F11" w:rsidRDefault="00F72EFB" w:rsidP="00F72EFB">
      <w:pPr>
        <w:spacing w:line="276" w:lineRule="auto"/>
        <w:jc w:val="both"/>
        <w:rPr>
          <w:b/>
          <w:bCs/>
        </w:rPr>
      </w:pPr>
      <w:proofErr w:type="spellStart"/>
      <w:r>
        <w:rPr>
          <w:b/>
          <w:bCs/>
        </w:rPr>
        <w:t>Aaaaa</w:t>
      </w:r>
      <w:proofErr w:type="spellEnd"/>
    </w:p>
    <w:p w14:paraId="02283497" w14:textId="12FF1A72" w:rsidR="00BF2ECE" w:rsidRPr="004C6F11" w:rsidRDefault="00BF2ECE" w:rsidP="00DE055E">
      <w:pPr>
        <w:spacing w:line="276" w:lineRule="auto"/>
        <w:jc w:val="both"/>
        <w:rPr>
          <w:rFonts w:cs="B Zar" w:hint="cs"/>
          <w:rtl/>
        </w:rPr>
      </w:pPr>
      <w:r w:rsidRPr="004C6F11">
        <w:rPr>
          <w:b/>
          <w:bCs/>
        </w:rPr>
        <w:t>Keywords</w:t>
      </w:r>
      <w:r w:rsidRPr="004C6F11">
        <w:t xml:space="preserve">: </w:t>
      </w:r>
      <w:proofErr w:type="spellStart"/>
      <w:r w:rsidR="00757F74" w:rsidRPr="00757F74">
        <w:t>B</w:t>
      </w:r>
      <w:r w:rsidR="00DE055E">
        <w:t>bbb</w:t>
      </w:r>
      <w:proofErr w:type="spellEnd"/>
    </w:p>
    <w:p w14:paraId="5B763B41" w14:textId="3C9A73CE" w:rsidR="00BF2ECE" w:rsidRPr="004C6F11" w:rsidRDefault="00BF2ECE" w:rsidP="00BF2ECE">
      <w:pPr>
        <w:rPr>
          <w:rFonts w:cs="B Zar"/>
        </w:rPr>
      </w:pPr>
    </w:p>
    <w:sectPr w:rsidR="00BF2ECE" w:rsidRPr="004C6F11" w:rsidSect="00C50381">
      <w:footnotePr>
        <w:numRestart w:val="eachPage"/>
      </w:footnotePr>
      <w:pgSz w:w="11906" w:h="16838" w:code="9"/>
      <w:pgMar w:top="1987" w:right="1987" w:bottom="1987" w:left="1987" w:header="720" w:footer="510" w:gutter="0"/>
      <w:cols w:space="720"/>
      <w:titlePg/>
      <w:rtlGutter/>
      <w:docGrid w:linePitch="360"/>
      <w15:footnoteColumns w:val="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A150A7" w14:textId="77777777" w:rsidR="005E49A0" w:rsidRDefault="005E49A0" w:rsidP="00B97478">
      <w:r>
        <w:separator/>
      </w:r>
    </w:p>
  </w:endnote>
  <w:endnote w:type="continuationSeparator" w:id="0">
    <w:p w14:paraId="441A3C95" w14:textId="77777777" w:rsidR="005E49A0" w:rsidRDefault="005E49A0" w:rsidP="00B974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IRNazanin">
    <w:altName w:val="Arial"/>
    <w:charset w:val="00"/>
    <w:family w:val="auto"/>
    <w:pitch w:val="variable"/>
    <w:sig w:usb0="21002A87" w:usb1="00000000" w:usb2="00000000" w:usb3="00000000" w:csb0="0001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IranNastaliq">
    <w:altName w:val="Cambria"/>
    <w:panose1 w:val="02020505000000020003"/>
    <w:charset w:val="00"/>
    <w:family w:val="roman"/>
    <w:pitch w:val="variable"/>
    <w:sig w:usb0="61002A87" w:usb1="80000000" w:usb2="00000008" w:usb3="00000000" w:csb0="000101F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tl/>
      </w:rPr>
      <w:id w:val="80158136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4348326" w14:textId="77777777" w:rsidR="00D27928" w:rsidRDefault="00D27928">
        <w:pPr>
          <w:pStyle w:val="Footer"/>
          <w:jc w:val="center"/>
        </w:pPr>
        <w:r w:rsidRPr="00D27928">
          <w:rPr>
            <w:rFonts w:cs="B Nazanin"/>
            <w:sz w:val="26"/>
            <w:szCs w:val="26"/>
          </w:rPr>
          <w:fldChar w:fldCharType="begin"/>
        </w:r>
        <w:r w:rsidRPr="00D27928">
          <w:rPr>
            <w:rFonts w:cs="B Nazanin"/>
            <w:sz w:val="26"/>
            <w:szCs w:val="26"/>
          </w:rPr>
          <w:instrText xml:space="preserve"> PAGE   \* MERGEFORMAT </w:instrText>
        </w:r>
        <w:r w:rsidRPr="00D27928">
          <w:rPr>
            <w:rFonts w:cs="B Nazanin"/>
            <w:sz w:val="26"/>
            <w:szCs w:val="26"/>
          </w:rPr>
          <w:fldChar w:fldCharType="separate"/>
        </w:r>
        <w:r w:rsidR="00192174">
          <w:rPr>
            <w:rFonts w:cs="B Nazanin"/>
            <w:noProof/>
            <w:sz w:val="26"/>
            <w:szCs w:val="26"/>
            <w:rtl/>
          </w:rPr>
          <w:t>46</w:t>
        </w:r>
        <w:r w:rsidRPr="00D27928">
          <w:rPr>
            <w:rFonts w:cs="B Nazanin"/>
            <w:noProof/>
            <w:sz w:val="26"/>
            <w:szCs w:val="26"/>
          </w:rPr>
          <w:fldChar w:fldCharType="end"/>
        </w:r>
      </w:p>
    </w:sdtContent>
  </w:sdt>
  <w:p w14:paraId="7D9826B0" w14:textId="77777777" w:rsidR="00D27928" w:rsidRDefault="00D2792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866854" w14:textId="77777777" w:rsidR="00D27928" w:rsidRDefault="00D2792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E93F6C" w14:textId="77777777" w:rsidR="00D27928" w:rsidRDefault="00D27928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518041" w14:textId="3253A719" w:rsidR="00D27928" w:rsidRPr="001516E0" w:rsidRDefault="00D27928">
    <w:pPr>
      <w:pStyle w:val="Footer"/>
      <w:jc w:val="center"/>
      <w:rPr>
        <w:rFonts w:cs="B Nazanin"/>
        <w:sz w:val="26"/>
        <w:szCs w:val="26"/>
      </w:rPr>
    </w:pPr>
  </w:p>
  <w:p w14:paraId="47B23DBE" w14:textId="77777777" w:rsidR="00D27928" w:rsidRDefault="00D27928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tl/>
      </w:rPr>
      <w:id w:val="-80030397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A4FA671" w14:textId="77777777" w:rsidR="00D27928" w:rsidRDefault="00D2792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92174" w:rsidRPr="00192174">
          <w:rPr>
            <w:rFonts w:cs="B Nazanin" w:hint="cs"/>
            <w:noProof/>
            <w:sz w:val="26"/>
            <w:szCs w:val="26"/>
            <w:rtl/>
          </w:rPr>
          <w:t>ذ</w:t>
        </w:r>
        <w:r w:rsidR="00192174" w:rsidRPr="00192174">
          <w:rPr>
            <w:rFonts w:cs="B Nazanin" w:hint="cs"/>
            <w:noProof/>
            <w:sz w:val="26"/>
            <w:szCs w:val="26"/>
            <w:rtl/>
          </w:rPr>
          <w:t>‌</w:t>
        </w:r>
        <w:r>
          <w:rPr>
            <w:noProof/>
          </w:rPr>
          <w:fldChar w:fldCharType="end"/>
        </w:r>
      </w:p>
    </w:sdtContent>
  </w:sdt>
  <w:p w14:paraId="7CB0F731" w14:textId="77777777" w:rsidR="00D27928" w:rsidRDefault="00D27928">
    <w:pPr>
      <w:pStyle w:val="Footer"/>
      <w:rPr>
        <w:rtl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2047A5" w14:textId="77777777" w:rsidR="00D27928" w:rsidRPr="001516E0" w:rsidRDefault="00D27928">
    <w:pPr>
      <w:pStyle w:val="Footer"/>
      <w:jc w:val="center"/>
      <w:rPr>
        <w:rFonts w:cs="B Nazanin"/>
        <w:sz w:val="26"/>
        <w:szCs w:val="26"/>
      </w:rPr>
    </w:pPr>
    <w:r w:rsidRPr="001516E0">
      <w:rPr>
        <w:rFonts w:cs="B Nazanin"/>
        <w:sz w:val="26"/>
        <w:szCs w:val="26"/>
      </w:rPr>
      <w:fldChar w:fldCharType="begin"/>
    </w:r>
    <w:r w:rsidRPr="001516E0">
      <w:rPr>
        <w:rFonts w:cs="B Nazanin"/>
        <w:sz w:val="26"/>
        <w:szCs w:val="26"/>
      </w:rPr>
      <w:instrText xml:space="preserve"> PAGE   \* MERGEFORMAT </w:instrText>
    </w:r>
    <w:r w:rsidRPr="001516E0">
      <w:rPr>
        <w:rFonts w:cs="B Nazanin"/>
        <w:sz w:val="26"/>
        <w:szCs w:val="26"/>
      </w:rPr>
      <w:fldChar w:fldCharType="separate"/>
    </w:r>
    <w:r w:rsidR="00192174">
      <w:rPr>
        <w:rFonts w:cs="B Nazanin"/>
        <w:noProof/>
        <w:sz w:val="26"/>
        <w:szCs w:val="26"/>
        <w:rtl/>
      </w:rPr>
      <w:t>11</w:t>
    </w:r>
    <w:r w:rsidR="00192174">
      <w:rPr>
        <w:rFonts w:cs="B Nazanin"/>
        <w:noProof/>
        <w:sz w:val="26"/>
        <w:szCs w:val="26"/>
        <w:rtl/>
      </w:rPr>
      <w:t>1</w:t>
    </w:r>
    <w:r w:rsidRPr="001516E0">
      <w:rPr>
        <w:rFonts w:cs="B Nazanin"/>
        <w:noProof/>
        <w:sz w:val="26"/>
        <w:szCs w:val="26"/>
      </w:rPr>
      <w:fldChar w:fldCharType="end"/>
    </w:r>
  </w:p>
  <w:p w14:paraId="2F6958DD" w14:textId="77777777" w:rsidR="00D27928" w:rsidRPr="0097437A" w:rsidRDefault="00D27928">
    <w:pPr>
      <w:pStyle w:val="Footer"/>
      <w:rPr>
        <w:rFonts w:cs="B Nazanin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tl/>
      </w:rPr>
      <w:id w:val="1308278119"/>
      <w:docPartObj>
        <w:docPartGallery w:val="Page Numbers (Bottom of Page)"/>
        <w:docPartUnique/>
      </w:docPartObj>
    </w:sdtPr>
    <w:sdtEndPr>
      <w:rPr>
        <w:rFonts w:cs="B Nazanin"/>
      </w:rPr>
    </w:sdtEndPr>
    <w:sdtContent>
      <w:p w14:paraId="5B9F0967" w14:textId="57104A40" w:rsidR="00CF68F5" w:rsidRPr="00CF68F5" w:rsidRDefault="00CF68F5" w:rsidP="00CF68F5">
        <w:pPr>
          <w:pStyle w:val="Footer"/>
          <w:jc w:val="center"/>
          <w:rPr>
            <w:rFonts w:cs="B Nazanin"/>
          </w:rPr>
        </w:pPr>
        <w:r w:rsidRPr="00CF68F5">
          <w:rPr>
            <w:rFonts w:cs="B Nazanin"/>
          </w:rPr>
          <w:fldChar w:fldCharType="begin"/>
        </w:r>
        <w:r w:rsidRPr="00CF68F5">
          <w:rPr>
            <w:rFonts w:cs="B Nazanin"/>
          </w:rPr>
          <w:instrText xml:space="preserve"> PAGE   \* MERGEFORMAT </w:instrText>
        </w:r>
        <w:r w:rsidRPr="00CF68F5">
          <w:rPr>
            <w:rFonts w:cs="B Nazanin"/>
          </w:rPr>
          <w:fldChar w:fldCharType="separate"/>
        </w:r>
        <w:r w:rsidRPr="00CF68F5">
          <w:rPr>
            <w:rFonts w:cs="B Nazanin"/>
            <w:noProof/>
            <w:rtl/>
            <w:lang w:bidi="ar-DZ"/>
          </w:rPr>
          <w:t>2</w:t>
        </w:r>
        <w:r w:rsidRPr="00CF68F5">
          <w:rPr>
            <w:rFonts w:cs="B Nazanin"/>
            <w:noProof/>
          </w:rPr>
          <w:fldChar w:fldCharType="end"/>
        </w:r>
      </w:p>
    </w:sdtContent>
  </w:sdt>
  <w:p w14:paraId="6867061B" w14:textId="77777777" w:rsidR="00CF68F5" w:rsidRDefault="00CF68F5">
    <w:pPr>
      <w:pStyle w:val="Footer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tl/>
      </w:rPr>
      <w:id w:val="883379873"/>
      <w:docPartObj>
        <w:docPartGallery w:val="Page Numbers (Bottom of Page)"/>
        <w:docPartUnique/>
      </w:docPartObj>
    </w:sdtPr>
    <w:sdtContent>
      <w:p w14:paraId="23BFFD2C" w14:textId="48EF2B11" w:rsidR="00CF68F5" w:rsidRDefault="00CF68F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BE071A5" w14:textId="77777777" w:rsidR="00D27928" w:rsidRDefault="00D2792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CD2285" w14:textId="77777777" w:rsidR="005E49A0" w:rsidRDefault="005E49A0" w:rsidP="00594659">
      <w:r>
        <w:separator/>
      </w:r>
    </w:p>
  </w:footnote>
  <w:footnote w:type="continuationSeparator" w:id="0">
    <w:p w14:paraId="2B2B0F4E" w14:textId="77777777" w:rsidR="005E49A0" w:rsidRDefault="005E49A0" w:rsidP="00B97478">
      <w:r>
        <w:continuationSeparator/>
      </w:r>
    </w:p>
  </w:footnote>
  <w:footnote w:type="continuationNotice" w:id="1">
    <w:p w14:paraId="7550508E" w14:textId="77777777" w:rsidR="005E49A0" w:rsidRDefault="005E49A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D0E786" w14:textId="77777777" w:rsidR="00D27928" w:rsidRDefault="00D27928" w:rsidP="0013017F">
    <w:pPr>
      <w:pStyle w:val="Header"/>
      <w:tabs>
        <w:tab w:val="clear" w:pos="4513"/>
        <w:tab w:val="clear" w:pos="9026"/>
        <w:tab w:val="left" w:pos="4540"/>
      </w:tabs>
    </w:pPr>
    <w:r>
      <w:rPr>
        <w:rtl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EE02B2" w14:textId="77777777" w:rsidR="00D27928" w:rsidRDefault="00D27928" w:rsidP="0013017F">
    <w:pPr>
      <w:pStyle w:val="Header"/>
      <w:tabs>
        <w:tab w:val="clear" w:pos="4513"/>
        <w:tab w:val="clear" w:pos="9026"/>
        <w:tab w:val="left" w:pos="4540"/>
      </w:tabs>
    </w:pPr>
    <w:r>
      <w:rPr>
        <w:rtl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447A72" w14:textId="77777777" w:rsidR="00D27928" w:rsidRDefault="00D27928" w:rsidP="0013017F">
    <w:pPr>
      <w:pStyle w:val="Header"/>
      <w:tabs>
        <w:tab w:val="clear" w:pos="4513"/>
        <w:tab w:val="clear" w:pos="9026"/>
        <w:tab w:val="left" w:pos="4540"/>
      </w:tabs>
    </w:pPr>
    <w:r>
      <w:rPr>
        <w:rtl/>
      </w:rPr>
      <w:tab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18B8D2" w14:textId="77777777" w:rsidR="00D27928" w:rsidRDefault="00D27928" w:rsidP="0013017F">
    <w:pPr>
      <w:pStyle w:val="Header"/>
      <w:tabs>
        <w:tab w:val="clear" w:pos="4513"/>
        <w:tab w:val="clear" w:pos="9026"/>
        <w:tab w:val="left" w:pos="4540"/>
      </w:tabs>
    </w:pPr>
    <w:r>
      <w:rPr>
        <w:rtl/>
      </w:rPr>
      <w:tab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88E237" w14:textId="77777777" w:rsidR="00D27928" w:rsidRDefault="00D27928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06F28A" w14:textId="77777777" w:rsidR="00D27928" w:rsidRDefault="00D2792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66C659B4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DD187CC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68677DB"/>
    <w:multiLevelType w:val="multilevel"/>
    <w:tmpl w:val="B11648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90E1A9A"/>
    <w:multiLevelType w:val="hybridMultilevel"/>
    <w:tmpl w:val="508C66A4"/>
    <w:lvl w:ilvl="0" w:tplc="85C20578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9D6C2D"/>
    <w:multiLevelType w:val="multilevel"/>
    <w:tmpl w:val="97726F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D245973"/>
    <w:multiLevelType w:val="multilevel"/>
    <w:tmpl w:val="9EFA85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26E2D6D"/>
    <w:multiLevelType w:val="multilevel"/>
    <w:tmpl w:val="F19452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697547B"/>
    <w:multiLevelType w:val="multilevel"/>
    <w:tmpl w:val="87600C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84E0DF5"/>
    <w:multiLevelType w:val="multilevel"/>
    <w:tmpl w:val="620E2B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0923ABF"/>
    <w:multiLevelType w:val="multilevel"/>
    <w:tmpl w:val="DBF27B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DA72A4B"/>
    <w:multiLevelType w:val="hybridMultilevel"/>
    <w:tmpl w:val="98B871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CA7F2A"/>
    <w:multiLevelType w:val="hybridMultilevel"/>
    <w:tmpl w:val="7F2EA4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367D20"/>
    <w:multiLevelType w:val="multilevel"/>
    <w:tmpl w:val="2C8451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7717800"/>
    <w:multiLevelType w:val="hybridMultilevel"/>
    <w:tmpl w:val="D39239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8E24187"/>
    <w:multiLevelType w:val="multilevel"/>
    <w:tmpl w:val="47DE91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EDD3B23"/>
    <w:multiLevelType w:val="multilevel"/>
    <w:tmpl w:val="E9BC91BA"/>
    <w:lvl w:ilvl="0">
      <w:start w:val="1"/>
      <w:numFmt w:val="decimal"/>
      <w:pStyle w:val="Heading1"/>
      <w:suff w:val="space"/>
      <w:lvlText w:val="Chapter %1"/>
      <w:lvlJc w:val="left"/>
      <w:pPr>
        <w:ind w:left="0" w:firstLine="0"/>
      </w:pPr>
      <w:rPr>
        <w:color w:val="FFFFFF" w:themeColor="background1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Heading3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Heading4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Heading5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Heading6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</w:lvl>
    <w:lvl w:ilvl="7">
      <w:start w:val="1"/>
      <w:numFmt w:val="none"/>
      <w:pStyle w:val="Heading8"/>
      <w:suff w:val="nothing"/>
      <w:lvlText w:val=""/>
      <w:lvlJc w:val="left"/>
      <w:pPr>
        <w:ind w:left="0" w:firstLine="0"/>
      </w:pPr>
    </w:lvl>
    <w:lvl w:ilvl="8">
      <w:start w:val="1"/>
      <w:numFmt w:val="none"/>
      <w:pStyle w:val="Heading9"/>
      <w:suff w:val="nothing"/>
      <w:lvlText w:val=""/>
      <w:lvlJc w:val="left"/>
      <w:pPr>
        <w:ind w:left="0" w:firstLine="0"/>
      </w:pPr>
    </w:lvl>
  </w:abstractNum>
  <w:abstractNum w:abstractNumId="16" w15:restartNumberingAfterBreak="0">
    <w:nsid w:val="5E89711D"/>
    <w:multiLevelType w:val="multilevel"/>
    <w:tmpl w:val="4C8E5E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2D01A2F"/>
    <w:multiLevelType w:val="multilevel"/>
    <w:tmpl w:val="76AAC2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08562C6"/>
    <w:multiLevelType w:val="multilevel"/>
    <w:tmpl w:val="0C72D8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7457098"/>
    <w:multiLevelType w:val="multilevel"/>
    <w:tmpl w:val="C2A82738"/>
    <w:lvl w:ilvl="0">
      <w:start w:val="1"/>
      <w:numFmt w:val="decimal"/>
      <w:suff w:val="space"/>
      <w:lvlText w:val="Chapter %1"/>
      <w:lvlJc w:val="left"/>
      <w:pPr>
        <w:ind w:left="425" w:firstLine="0"/>
      </w:pPr>
      <w:rPr>
        <w:color w:val="FFFFFF" w:themeColor="background1"/>
        <w:sz w:val="2"/>
        <w:szCs w:val="2"/>
      </w:rPr>
    </w:lvl>
    <w:lvl w:ilvl="1">
      <w:start w:val="1"/>
      <w:numFmt w:val="none"/>
      <w:suff w:val="nothing"/>
      <w:lvlText w:val=""/>
      <w:lvlJc w:val="left"/>
      <w:pPr>
        <w:ind w:left="425" w:firstLine="0"/>
      </w:pPr>
    </w:lvl>
    <w:lvl w:ilvl="2">
      <w:start w:val="1"/>
      <w:numFmt w:val="none"/>
      <w:suff w:val="nothing"/>
      <w:lvlText w:val=""/>
      <w:lvlJc w:val="left"/>
      <w:pPr>
        <w:ind w:left="425" w:firstLine="0"/>
      </w:pPr>
    </w:lvl>
    <w:lvl w:ilvl="3">
      <w:start w:val="1"/>
      <w:numFmt w:val="none"/>
      <w:suff w:val="nothing"/>
      <w:lvlText w:val=""/>
      <w:lvlJc w:val="left"/>
      <w:pPr>
        <w:ind w:left="425" w:firstLine="0"/>
      </w:pPr>
    </w:lvl>
    <w:lvl w:ilvl="4">
      <w:start w:val="1"/>
      <w:numFmt w:val="none"/>
      <w:suff w:val="nothing"/>
      <w:lvlText w:val=""/>
      <w:lvlJc w:val="left"/>
      <w:pPr>
        <w:ind w:left="425" w:firstLine="0"/>
      </w:pPr>
    </w:lvl>
    <w:lvl w:ilvl="5">
      <w:start w:val="1"/>
      <w:numFmt w:val="none"/>
      <w:suff w:val="nothing"/>
      <w:lvlText w:val=""/>
      <w:lvlJc w:val="left"/>
      <w:pPr>
        <w:ind w:left="425" w:firstLine="0"/>
      </w:pPr>
    </w:lvl>
    <w:lvl w:ilvl="6">
      <w:start w:val="1"/>
      <w:numFmt w:val="none"/>
      <w:suff w:val="nothing"/>
      <w:lvlText w:val=""/>
      <w:lvlJc w:val="left"/>
      <w:pPr>
        <w:ind w:left="425" w:firstLine="0"/>
      </w:pPr>
    </w:lvl>
    <w:lvl w:ilvl="7">
      <w:start w:val="1"/>
      <w:numFmt w:val="none"/>
      <w:suff w:val="nothing"/>
      <w:lvlText w:val=""/>
      <w:lvlJc w:val="left"/>
      <w:pPr>
        <w:ind w:left="425" w:firstLine="0"/>
      </w:pPr>
    </w:lvl>
    <w:lvl w:ilvl="8">
      <w:start w:val="1"/>
      <w:numFmt w:val="none"/>
      <w:suff w:val="nothing"/>
      <w:lvlText w:val=""/>
      <w:lvlJc w:val="left"/>
      <w:pPr>
        <w:ind w:left="425" w:firstLine="0"/>
      </w:pPr>
    </w:lvl>
  </w:abstractNum>
  <w:abstractNum w:abstractNumId="20" w15:restartNumberingAfterBreak="0">
    <w:nsid w:val="7B65338C"/>
    <w:multiLevelType w:val="hybridMultilevel"/>
    <w:tmpl w:val="88EC57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F257FB"/>
    <w:multiLevelType w:val="multilevel"/>
    <w:tmpl w:val="F70AE5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49911151">
    <w:abstractNumId w:val="10"/>
  </w:num>
  <w:num w:numId="2" w16cid:durableId="802619929">
    <w:abstractNumId w:val="3"/>
  </w:num>
  <w:num w:numId="3" w16cid:durableId="1658461881">
    <w:abstractNumId w:val="19"/>
  </w:num>
  <w:num w:numId="4" w16cid:durableId="341051307">
    <w:abstractNumId w:val="15"/>
  </w:num>
  <w:num w:numId="5" w16cid:durableId="155533432">
    <w:abstractNumId w:val="13"/>
  </w:num>
  <w:num w:numId="6" w16cid:durableId="1095327337">
    <w:abstractNumId w:val="20"/>
  </w:num>
  <w:num w:numId="7" w16cid:durableId="2084600176">
    <w:abstractNumId w:val="11"/>
  </w:num>
  <w:num w:numId="8" w16cid:durableId="391777530">
    <w:abstractNumId w:val="17"/>
  </w:num>
  <w:num w:numId="9" w16cid:durableId="1824543095">
    <w:abstractNumId w:val="7"/>
  </w:num>
  <w:num w:numId="10" w16cid:durableId="1857227778">
    <w:abstractNumId w:val="4"/>
  </w:num>
  <w:num w:numId="11" w16cid:durableId="1807114433">
    <w:abstractNumId w:val="18"/>
  </w:num>
  <w:num w:numId="12" w16cid:durableId="1902523925">
    <w:abstractNumId w:val="9"/>
  </w:num>
  <w:num w:numId="13" w16cid:durableId="1388332675">
    <w:abstractNumId w:val="2"/>
  </w:num>
  <w:num w:numId="14" w16cid:durableId="2131707493">
    <w:abstractNumId w:val="5"/>
  </w:num>
  <w:num w:numId="15" w16cid:durableId="468477956">
    <w:abstractNumId w:val="16"/>
  </w:num>
  <w:num w:numId="16" w16cid:durableId="1870875019">
    <w:abstractNumId w:val="6"/>
  </w:num>
  <w:num w:numId="17" w16cid:durableId="1817261271">
    <w:abstractNumId w:val="14"/>
  </w:num>
  <w:num w:numId="18" w16cid:durableId="1992129459">
    <w:abstractNumId w:val="21"/>
  </w:num>
  <w:num w:numId="19" w16cid:durableId="335497290">
    <w:abstractNumId w:val="8"/>
  </w:num>
  <w:num w:numId="20" w16cid:durableId="765073984">
    <w:abstractNumId w:val="12"/>
  </w:num>
  <w:num w:numId="21" w16cid:durableId="1668552589">
    <w:abstractNumId w:val="1"/>
  </w:num>
  <w:num w:numId="22" w16cid:durableId="2066488243">
    <w:abstractNumId w:val="0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numRestart w:val="eachPage"/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7478"/>
    <w:rsid w:val="000010C5"/>
    <w:rsid w:val="00001DAD"/>
    <w:rsid w:val="00006C23"/>
    <w:rsid w:val="0000783B"/>
    <w:rsid w:val="00007DCD"/>
    <w:rsid w:val="000124AF"/>
    <w:rsid w:val="00015920"/>
    <w:rsid w:val="00016B75"/>
    <w:rsid w:val="00016D38"/>
    <w:rsid w:val="000203AA"/>
    <w:rsid w:val="00020D29"/>
    <w:rsid w:val="000235E0"/>
    <w:rsid w:val="00023B9C"/>
    <w:rsid w:val="00024388"/>
    <w:rsid w:val="00024FA4"/>
    <w:rsid w:val="00026503"/>
    <w:rsid w:val="000266BC"/>
    <w:rsid w:val="00026D4F"/>
    <w:rsid w:val="00027141"/>
    <w:rsid w:val="0003295F"/>
    <w:rsid w:val="000339AF"/>
    <w:rsid w:val="00035709"/>
    <w:rsid w:val="000373AC"/>
    <w:rsid w:val="000433DD"/>
    <w:rsid w:val="000438BF"/>
    <w:rsid w:val="0004536E"/>
    <w:rsid w:val="0005131D"/>
    <w:rsid w:val="000517BB"/>
    <w:rsid w:val="000547DC"/>
    <w:rsid w:val="00055E18"/>
    <w:rsid w:val="00057587"/>
    <w:rsid w:val="0005758B"/>
    <w:rsid w:val="0005784B"/>
    <w:rsid w:val="00060107"/>
    <w:rsid w:val="00060F9E"/>
    <w:rsid w:val="00061000"/>
    <w:rsid w:val="0006196D"/>
    <w:rsid w:val="00061CCC"/>
    <w:rsid w:val="00061CE3"/>
    <w:rsid w:val="00062646"/>
    <w:rsid w:val="00067DD1"/>
    <w:rsid w:val="00070938"/>
    <w:rsid w:val="00070AE9"/>
    <w:rsid w:val="00070B9F"/>
    <w:rsid w:val="00073ED5"/>
    <w:rsid w:val="0008091D"/>
    <w:rsid w:val="00082C76"/>
    <w:rsid w:val="000834B0"/>
    <w:rsid w:val="000857F4"/>
    <w:rsid w:val="00085D2C"/>
    <w:rsid w:val="00087088"/>
    <w:rsid w:val="00087BD5"/>
    <w:rsid w:val="00091449"/>
    <w:rsid w:val="000921E6"/>
    <w:rsid w:val="00092FA9"/>
    <w:rsid w:val="00094FFE"/>
    <w:rsid w:val="00096FF0"/>
    <w:rsid w:val="000A10B0"/>
    <w:rsid w:val="000A1664"/>
    <w:rsid w:val="000A1E7A"/>
    <w:rsid w:val="000A2457"/>
    <w:rsid w:val="000A5BDD"/>
    <w:rsid w:val="000A6174"/>
    <w:rsid w:val="000A6E11"/>
    <w:rsid w:val="000B11FE"/>
    <w:rsid w:val="000B229C"/>
    <w:rsid w:val="000B37BD"/>
    <w:rsid w:val="000B4792"/>
    <w:rsid w:val="000B5547"/>
    <w:rsid w:val="000B6024"/>
    <w:rsid w:val="000B6553"/>
    <w:rsid w:val="000C0497"/>
    <w:rsid w:val="000C1938"/>
    <w:rsid w:val="000C2EC7"/>
    <w:rsid w:val="000C3B28"/>
    <w:rsid w:val="000C4582"/>
    <w:rsid w:val="000C4AFA"/>
    <w:rsid w:val="000C686A"/>
    <w:rsid w:val="000C7753"/>
    <w:rsid w:val="000C7B8D"/>
    <w:rsid w:val="000D0744"/>
    <w:rsid w:val="000D6070"/>
    <w:rsid w:val="000D6460"/>
    <w:rsid w:val="000E0ECB"/>
    <w:rsid w:val="000E239F"/>
    <w:rsid w:val="000E2507"/>
    <w:rsid w:val="000E37DA"/>
    <w:rsid w:val="000E641A"/>
    <w:rsid w:val="000F16C5"/>
    <w:rsid w:val="000F1C10"/>
    <w:rsid w:val="000F3454"/>
    <w:rsid w:val="000F4860"/>
    <w:rsid w:val="001002ED"/>
    <w:rsid w:val="001019E3"/>
    <w:rsid w:val="001026E5"/>
    <w:rsid w:val="00103815"/>
    <w:rsid w:val="00112682"/>
    <w:rsid w:val="00112A8C"/>
    <w:rsid w:val="00113560"/>
    <w:rsid w:val="00117B64"/>
    <w:rsid w:val="00121936"/>
    <w:rsid w:val="00122BC7"/>
    <w:rsid w:val="00123185"/>
    <w:rsid w:val="00123BF7"/>
    <w:rsid w:val="00124245"/>
    <w:rsid w:val="00125E3F"/>
    <w:rsid w:val="00127D8B"/>
    <w:rsid w:val="0013017F"/>
    <w:rsid w:val="00130950"/>
    <w:rsid w:val="00130AB0"/>
    <w:rsid w:val="00132149"/>
    <w:rsid w:val="00132756"/>
    <w:rsid w:val="0013299F"/>
    <w:rsid w:val="00135259"/>
    <w:rsid w:val="001362B4"/>
    <w:rsid w:val="00137FF4"/>
    <w:rsid w:val="00140A4B"/>
    <w:rsid w:val="00143A94"/>
    <w:rsid w:val="00145229"/>
    <w:rsid w:val="00146BE9"/>
    <w:rsid w:val="001516E0"/>
    <w:rsid w:val="001517F6"/>
    <w:rsid w:val="00152660"/>
    <w:rsid w:val="00153A28"/>
    <w:rsid w:val="0015501B"/>
    <w:rsid w:val="00155BFB"/>
    <w:rsid w:val="001565ED"/>
    <w:rsid w:val="00156E7A"/>
    <w:rsid w:val="001601F2"/>
    <w:rsid w:val="00160D34"/>
    <w:rsid w:val="001626CD"/>
    <w:rsid w:val="00162F0D"/>
    <w:rsid w:val="00164515"/>
    <w:rsid w:val="00167FBF"/>
    <w:rsid w:val="001750D1"/>
    <w:rsid w:val="001752EB"/>
    <w:rsid w:val="00180B5F"/>
    <w:rsid w:val="00181897"/>
    <w:rsid w:val="00181B00"/>
    <w:rsid w:val="00183D79"/>
    <w:rsid w:val="00184FDB"/>
    <w:rsid w:val="00185CE5"/>
    <w:rsid w:val="00187B6D"/>
    <w:rsid w:val="00191E6A"/>
    <w:rsid w:val="00192174"/>
    <w:rsid w:val="00196C25"/>
    <w:rsid w:val="001A0320"/>
    <w:rsid w:val="001A14F4"/>
    <w:rsid w:val="001A17ED"/>
    <w:rsid w:val="001A1E4E"/>
    <w:rsid w:val="001A2489"/>
    <w:rsid w:val="001A6534"/>
    <w:rsid w:val="001B12B6"/>
    <w:rsid w:val="001B371E"/>
    <w:rsid w:val="001B3742"/>
    <w:rsid w:val="001B3C82"/>
    <w:rsid w:val="001B4D86"/>
    <w:rsid w:val="001B57AC"/>
    <w:rsid w:val="001B6AD9"/>
    <w:rsid w:val="001B6B4D"/>
    <w:rsid w:val="001B6E0D"/>
    <w:rsid w:val="001C1A89"/>
    <w:rsid w:val="001C24C8"/>
    <w:rsid w:val="001C28A4"/>
    <w:rsid w:val="001C377E"/>
    <w:rsid w:val="001C39B1"/>
    <w:rsid w:val="001C3DF9"/>
    <w:rsid w:val="001C664F"/>
    <w:rsid w:val="001C77E6"/>
    <w:rsid w:val="001D0A7B"/>
    <w:rsid w:val="001D292A"/>
    <w:rsid w:val="001D2CDB"/>
    <w:rsid w:val="001D5CC5"/>
    <w:rsid w:val="001E0B04"/>
    <w:rsid w:val="001E20BA"/>
    <w:rsid w:val="001E356C"/>
    <w:rsid w:val="001E58C7"/>
    <w:rsid w:val="001F19FF"/>
    <w:rsid w:val="001F4144"/>
    <w:rsid w:val="001F4D41"/>
    <w:rsid w:val="001F4D98"/>
    <w:rsid w:val="001F5039"/>
    <w:rsid w:val="001F6EC1"/>
    <w:rsid w:val="00200C8D"/>
    <w:rsid w:val="00201F0D"/>
    <w:rsid w:val="002026AF"/>
    <w:rsid w:val="00203A92"/>
    <w:rsid w:val="00204A04"/>
    <w:rsid w:val="00205A87"/>
    <w:rsid w:val="00206871"/>
    <w:rsid w:val="00206F1F"/>
    <w:rsid w:val="00207E08"/>
    <w:rsid w:val="00210866"/>
    <w:rsid w:val="00210917"/>
    <w:rsid w:val="00213C47"/>
    <w:rsid w:val="00214CF8"/>
    <w:rsid w:val="00216036"/>
    <w:rsid w:val="002170D4"/>
    <w:rsid w:val="002204FE"/>
    <w:rsid w:val="002217CE"/>
    <w:rsid w:val="00221C0F"/>
    <w:rsid w:val="00222F12"/>
    <w:rsid w:val="00223B2F"/>
    <w:rsid w:val="002275B0"/>
    <w:rsid w:val="00227716"/>
    <w:rsid w:val="00230C48"/>
    <w:rsid w:val="00230E14"/>
    <w:rsid w:val="0023183F"/>
    <w:rsid w:val="002327A5"/>
    <w:rsid w:val="00237D3D"/>
    <w:rsid w:val="00241DEC"/>
    <w:rsid w:val="00245451"/>
    <w:rsid w:val="0024665A"/>
    <w:rsid w:val="0024677A"/>
    <w:rsid w:val="00250B80"/>
    <w:rsid w:val="0025126A"/>
    <w:rsid w:val="0025361C"/>
    <w:rsid w:val="00254481"/>
    <w:rsid w:val="00254718"/>
    <w:rsid w:val="00254D3C"/>
    <w:rsid w:val="0025513C"/>
    <w:rsid w:val="002562DA"/>
    <w:rsid w:val="002608C4"/>
    <w:rsid w:val="00260E72"/>
    <w:rsid w:val="00262190"/>
    <w:rsid w:val="00262A6D"/>
    <w:rsid w:val="0026322C"/>
    <w:rsid w:val="002650DA"/>
    <w:rsid w:val="00267043"/>
    <w:rsid w:val="00270097"/>
    <w:rsid w:val="00272712"/>
    <w:rsid w:val="00273A2F"/>
    <w:rsid w:val="0027438F"/>
    <w:rsid w:val="0027565E"/>
    <w:rsid w:val="00275DD0"/>
    <w:rsid w:val="00275E14"/>
    <w:rsid w:val="002769BB"/>
    <w:rsid w:val="00276B7F"/>
    <w:rsid w:val="00276C01"/>
    <w:rsid w:val="002804C4"/>
    <w:rsid w:val="00280591"/>
    <w:rsid w:val="0028070B"/>
    <w:rsid w:val="00281F3C"/>
    <w:rsid w:val="00282EB9"/>
    <w:rsid w:val="002854A1"/>
    <w:rsid w:val="002867B0"/>
    <w:rsid w:val="00286EAE"/>
    <w:rsid w:val="00292844"/>
    <w:rsid w:val="00295AC5"/>
    <w:rsid w:val="00296A80"/>
    <w:rsid w:val="00297C9E"/>
    <w:rsid w:val="002A0497"/>
    <w:rsid w:val="002A0A49"/>
    <w:rsid w:val="002A2236"/>
    <w:rsid w:val="002A2B8E"/>
    <w:rsid w:val="002A6CE4"/>
    <w:rsid w:val="002A72D0"/>
    <w:rsid w:val="002B05A7"/>
    <w:rsid w:val="002B0DA4"/>
    <w:rsid w:val="002B1CCB"/>
    <w:rsid w:val="002B41E6"/>
    <w:rsid w:val="002B54A1"/>
    <w:rsid w:val="002B63C2"/>
    <w:rsid w:val="002C14C8"/>
    <w:rsid w:val="002C1D26"/>
    <w:rsid w:val="002C264E"/>
    <w:rsid w:val="002C26DC"/>
    <w:rsid w:val="002C31F7"/>
    <w:rsid w:val="002C39BF"/>
    <w:rsid w:val="002C4475"/>
    <w:rsid w:val="002D06A5"/>
    <w:rsid w:val="002D18F1"/>
    <w:rsid w:val="002D2077"/>
    <w:rsid w:val="002D5881"/>
    <w:rsid w:val="002D636C"/>
    <w:rsid w:val="002E1DB0"/>
    <w:rsid w:val="002E1F49"/>
    <w:rsid w:val="002E3983"/>
    <w:rsid w:val="002E6FD5"/>
    <w:rsid w:val="002E790C"/>
    <w:rsid w:val="002E7950"/>
    <w:rsid w:val="002F1512"/>
    <w:rsid w:val="002F43BB"/>
    <w:rsid w:val="002F5213"/>
    <w:rsid w:val="002F77EC"/>
    <w:rsid w:val="003012E8"/>
    <w:rsid w:val="00302806"/>
    <w:rsid w:val="0030294B"/>
    <w:rsid w:val="00303DD2"/>
    <w:rsid w:val="00304AF8"/>
    <w:rsid w:val="00304F62"/>
    <w:rsid w:val="003060A5"/>
    <w:rsid w:val="003064CA"/>
    <w:rsid w:val="003071C1"/>
    <w:rsid w:val="0030722C"/>
    <w:rsid w:val="00307AFD"/>
    <w:rsid w:val="0031092D"/>
    <w:rsid w:val="00314337"/>
    <w:rsid w:val="003143DF"/>
    <w:rsid w:val="00314E83"/>
    <w:rsid w:val="00322AF1"/>
    <w:rsid w:val="003239E3"/>
    <w:rsid w:val="003243B1"/>
    <w:rsid w:val="003249EC"/>
    <w:rsid w:val="00326556"/>
    <w:rsid w:val="00332AC6"/>
    <w:rsid w:val="003342BA"/>
    <w:rsid w:val="00334B7C"/>
    <w:rsid w:val="00341647"/>
    <w:rsid w:val="0034203F"/>
    <w:rsid w:val="003444B9"/>
    <w:rsid w:val="00345596"/>
    <w:rsid w:val="00345F3C"/>
    <w:rsid w:val="00346102"/>
    <w:rsid w:val="00346F36"/>
    <w:rsid w:val="003500D2"/>
    <w:rsid w:val="00352378"/>
    <w:rsid w:val="003553F8"/>
    <w:rsid w:val="0035577A"/>
    <w:rsid w:val="003561D0"/>
    <w:rsid w:val="003608F8"/>
    <w:rsid w:val="00362181"/>
    <w:rsid w:val="00363522"/>
    <w:rsid w:val="00364C0E"/>
    <w:rsid w:val="00367818"/>
    <w:rsid w:val="00373811"/>
    <w:rsid w:val="00373E02"/>
    <w:rsid w:val="00374550"/>
    <w:rsid w:val="003745D4"/>
    <w:rsid w:val="00375D33"/>
    <w:rsid w:val="00376E77"/>
    <w:rsid w:val="00377449"/>
    <w:rsid w:val="003807B4"/>
    <w:rsid w:val="003820F5"/>
    <w:rsid w:val="0038347A"/>
    <w:rsid w:val="00383A65"/>
    <w:rsid w:val="0038449F"/>
    <w:rsid w:val="003905AE"/>
    <w:rsid w:val="00390734"/>
    <w:rsid w:val="00390CA2"/>
    <w:rsid w:val="00393D57"/>
    <w:rsid w:val="00397118"/>
    <w:rsid w:val="003A0AE9"/>
    <w:rsid w:val="003A2749"/>
    <w:rsid w:val="003A4ABF"/>
    <w:rsid w:val="003A5A3D"/>
    <w:rsid w:val="003A6BBC"/>
    <w:rsid w:val="003A6C62"/>
    <w:rsid w:val="003B4256"/>
    <w:rsid w:val="003B432C"/>
    <w:rsid w:val="003B6E48"/>
    <w:rsid w:val="003B759E"/>
    <w:rsid w:val="003C065C"/>
    <w:rsid w:val="003C0C3A"/>
    <w:rsid w:val="003C1072"/>
    <w:rsid w:val="003C261A"/>
    <w:rsid w:val="003C29A5"/>
    <w:rsid w:val="003C2B85"/>
    <w:rsid w:val="003C6E3F"/>
    <w:rsid w:val="003D0C16"/>
    <w:rsid w:val="003D1365"/>
    <w:rsid w:val="003D3920"/>
    <w:rsid w:val="003D43F4"/>
    <w:rsid w:val="003D57CC"/>
    <w:rsid w:val="003D698D"/>
    <w:rsid w:val="003E18C4"/>
    <w:rsid w:val="003E216A"/>
    <w:rsid w:val="003F10D0"/>
    <w:rsid w:val="003F4A5E"/>
    <w:rsid w:val="003F4F36"/>
    <w:rsid w:val="003F6084"/>
    <w:rsid w:val="003F6087"/>
    <w:rsid w:val="003F75E2"/>
    <w:rsid w:val="00400A7C"/>
    <w:rsid w:val="00400C07"/>
    <w:rsid w:val="004019E4"/>
    <w:rsid w:val="004057E6"/>
    <w:rsid w:val="00405D75"/>
    <w:rsid w:val="004062EB"/>
    <w:rsid w:val="00406569"/>
    <w:rsid w:val="00411171"/>
    <w:rsid w:val="004111C4"/>
    <w:rsid w:val="00415E9F"/>
    <w:rsid w:val="00417598"/>
    <w:rsid w:val="00421D45"/>
    <w:rsid w:val="00421FC0"/>
    <w:rsid w:val="004221CE"/>
    <w:rsid w:val="0042271B"/>
    <w:rsid w:val="004248B2"/>
    <w:rsid w:val="00427688"/>
    <w:rsid w:val="00432E0D"/>
    <w:rsid w:val="00435FAA"/>
    <w:rsid w:val="00436ED8"/>
    <w:rsid w:val="00441BC9"/>
    <w:rsid w:val="00441F94"/>
    <w:rsid w:val="004424D8"/>
    <w:rsid w:val="004428BE"/>
    <w:rsid w:val="004470C6"/>
    <w:rsid w:val="00447651"/>
    <w:rsid w:val="00450CDF"/>
    <w:rsid w:val="0045163B"/>
    <w:rsid w:val="00453039"/>
    <w:rsid w:val="00454755"/>
    <w:rsid w:val="00454B9D"/>
    <w:rsid w:val="004560A5"/>
    <w:rsid w:val="00456304"/>
    <w:rsid w:val="0045742C"/>
    <w:rsid w:val="004658F3"/>
    <w:rsid w:val="00472CED"/>
    <w:rsid w:val="00473434"/>
    <w:rsid w:val="004740CC"/>
    <w:rsid w:val="004750F3"/>
    <w:rsid w:val="004755AD"/>
    <w:rsid w:val="00475AFB"/>
    <w:rsid w:val="00477E02"/>
    <w:rsid w:val="004810A1"/>
    <w:rsid w:val="00481165"/>
    <w:rsid w:val="004821E7"/>
    <w:rsid w:val="0048228D"/>
    <w:rsid w:val="004835AB"/>
    <w:rsid w:val="004850D6"/>
    <w:rsid w:val="00485862"/>
    <w:rsid w:val="00486CCF"/>
    <w:rsid w:val="00491116"/>
    <w:rsid w:val="00491190"/>
    <w:rsid w:val="004916F4"/>
    <w:rsid w:val="004921AB"/>
    <w:rsid w:val="004929FB"/>
    <w:rsid w:val="00496BF8"/>
    <w:rsid w:val="004A05D8"/>
    <w:rsid w:val="004A3216"/>
    <w:rsid w:val="004B06AA"/>
    <w:rsid w:val="004B260B"/>
    <w:rsid w:val="004B2F45"/>
    <w:rsid w:val="004B3D6E"/>
    <w:rsid w:val="004B4500"/>
    <w:rsid w:val="004B45C6"/>
    <w:rsid w:val="004B6AB6"/>
    <w:rsid w:val="004B77F0"/>
    <w:rsid w:val="004C01F9"/>
    <w:rsid w:val="004C0411"/>
    <w:rsid w:val="004C57F7"/>
    <w:rsid w:val="004C6F11"/>
    <w:rsid w:val="004C736A"/>
    <w:rsid w:val="004D0054"/>
    <w:rsid w:val="004D1ED5"/>
    <w:rsid w:val="004D20F1"/>
    <w:rsid w:val="004D2DAE"/>
    <w:rsid w:val="004D460B"/>
    <w:rsid w:val="004D49E3"/>
    <w:rsid w:val="004D603D"/>
    <w:rsid w:val="004D6AC1"/>
    <w:rsid w:val="004E20E1"/>
    <w:rsid w:val="004E294F"/>
    <w:rsid w:val="004E30FA"/>
    <w:rsid w:val="004E35F1"/>
    <w:rsid w:val="004E7E45"/>
    <w:rsid w:val="004E7F09"/>
    <w:rsid w:val="004F0229"/>
    <w:rsid w:val="004F1427"/>
    <w:rsid w:val="004F15A9"/>
    <w:rsid w:val="004F3C49"/>
    <w:rsid w:val="004F4C25"/>
    <w:rsid w:val="004F73F2"/>
    <w:rsid w:val="0050059D"/>
    <w:rsid w:val="005047EA"/>
    <w:rsid w:val="00506E15"/>
    <w:rsid w:val="00512B5A"/>
    <w:rsid w:val="0051364E"/>
    <w:rsid w:val="00513B5A"/>
    <w:rsid w:val="00513E8D"/>
    <w:rsid w:val="005143E7"/>
    <w:rsid w:val="0051691D"/>
    <w:rsid w:val="00517A64"/>
    <w:rsid w:val="00517A77"/>
    <w:rsid w:val="005225F5"/>
    <w:rsid w:val="005233B8"/>
    <w:rsid w:val="005254A6"/>
    <w:rsid w:val="005262CD"/>
    <w:rsid w:val="0052658D"/>
    <w:rsid w:val="00527496"/>
    <w:rsid w:val="00530EFC"/>
    <w:rsid w:val="005313A8"/>
    <w:rsid w:val="0053236B"/>
    <w:rsid w:val="00535DB1"/>
    <w:rsid w:val="00536ECF"/>
    <w:rsid w:val="005379FF"/>
    <w:rsid w:val="005408F9"/>
    <w:rsid w:val="00541583"/>
    <w:rsid w:val="00542DB5"/>
    <w:rsid w:val="00543AA7"/>
    <w:rsid w:val="00543E8E"/>
    <w:rsid w:val="005444E7"/>
    <w:rsid w:val="00546A05"/>
    <w:rsid w:val="00547D30"/>
    <w:rsid w:val="00547E60"/>
    <w:rsid w:val="00550A6A"/>
    <w:rsid w:val="00551C16"/>
    <w:rsid w:val="00553AF8"/>
    <w:rsid w:val="00554378"/>
    <w:rsid w:val="00557F0A"/>
    <w:rsid w:val="00560027"/>
    <w:rsid w:val="005622B6"/>
    <w:rsid w:val="00564923"/>
    <w:rsid w:val="00567302"/>
    <w:rsid w:val="00567901"/>
    <w:rsid w:val="00571227"/>
    <w:rsid w:val="00573A17"/>
    <w:rsid w:val="00573B43"/>
    <w:rsid w:val="005743ED"/>
    <w:rsid w:val="00574E94"/>
    <w:rsid w:val="00580AF7"/>
    <w:rsid w:val="00581301"/>
    <w:rsid w:val="00581D4D"/>
    <w:rsid w:val="00582570"/>
    <w:rsid w:val="0058303B"/>
    <w:rsid w:val="005839C3"/>
    <w:rsid w:val="00584ABF"/>
    <w:rsid w:val="00584D5B"/>
    <w:rsid w:val="00590BD7"/>
    <w:rsid w:val="00594659"/>
    <w:rsid w:val="00595D3E"/>
    <w:rsid w:val="005A0509"/>
    <w:rsid w:val="005A06F8"/>
    <w:rsid w:val="005A1B29"/>
    <w:rsid w:val="005A2B4B"/>
    <w:rsid w:val="005A3A8B"/>
    <w:rsid w:val="005A3EB0"/>
    <w:rsid w:val="005A3FD1"/>
    <w:rsid w:val="005B02F0"/>
    <w:rsid w:val="005B5926"/>
    <w:rsid w:val="005B6B61"/>
    <w:rsid w:val="005B7768"/>
    <w:rsid w:val="005C08ED"/>
    <w:rsid w:val="005C1E25"/>
    <w:rsid w:val="005C32D2"/>
    <w:rsid w:val="005C492F"/>
    <w:rsid w:val="005C5749"/>
    <w:rsid w:val="005C7435"/>
    <w:rsid w:val="005C7527"/>
    <w:rsid w:val="005D0599"/>
    <w:rsid w:val="005D0F60"/>
    <w:rsid w:val="005D7792"/>
    <w:rsid w:val="005D7D64"/>
    <w:rsid w:val="005E49A0"/>
    <w:rsid w:val="005E57E1"/>
    <w:rsid w:val="005E61EB"/>
    <w:rsid w:val="005E63DF"/>
    <w:rsid w:val="005E7169"/>
    <w:rsid w:val="005F23BB"/>
    <w:rsid w:val="00600B94"/>
    <w:rsid w:val="0060209A"/>
    <w:rsid w:val="0060264E"/>
    <w:rsid w:val="006031E4"/>
    <w:rsid w:val="00603C17"/>
    <w:rsid w:val="00603FC6"/>
    <w:rsid w:val="0060497B"/>
    <w:rsid w:val="00606609"/>
    <w:rsid w:val="00611CD3"/>
    <w:rsid w:val="0061406D"/>
    <w:rsid w:val="00614389"/>
    <w:rsid w:val="00616FD8"/>
    <w:rsid w:val="00620C21"/>
    <w:rsid w:val="00621CEA"/>
    <w:rsid w:val="00622244"/>
    <w:rsid w:val="00623BF7"/>
    <w:rsid w:val="006244F5"/>
    <w:rsid w:val="00624FAB"/>
    <w:rsid w:val="006258C4"/>
    <w:rsid w:val="006265EA"/>
    <w:rsid w:val="00627EC5"/>
    <w:rsid w:val="006309D8"/>
    <w:rsid w:val="00631C2C"/>
    <w:rsid w:val="00632D1F"/>
    <w:rsid w:val="006348E4"/>
    <w:rsid w:val="0064191C"/>
    <w:rsid w:val="006437B7"/>
    <w:rsid w:val="00643B7F"/>
    <w:rsid w:val="00643F6F"/>
    <w:rsid w:val="006442E0"/>
    <w:rsid w:val="0064577A"/>
    <w:rsid w:val="006457C4"/>
    <w:rsid w:val="00647658"/>
    <w:rsid w:val="00651923"/>
    <w:rsid w:val="00651EE1"/>
    <w:rsid w:val="006522E5"/>
    <w:rsid w:val="0065502F"/>
    <w:rsid w:val="006552FF"/>
    <w:rsid w:val="00656B01"/>
    <w:rsid w:val="006573BE"/>
    <w:rsid w:val="00663913"/>
    <w:rsid w:val="00664381"/>
    <w:rsid w:val="00667C3F"/>
    <w:rsid w:val="00667E63"/>
    <w:rsid w:val="00672246"/>
    <w:rsid w:val="00672484"/>
    <w:rsid w:val="006732BC"/>
    <w:rsid w:val="0067366D"/>
    <w:rsid w:val="00674E9C"/>
    <w:rsid w:val="00675B96"/>
    <w:rsid w:val="00676E84"/>
    <w:rsid w:val="00677566"/>
    <w:rsid w:val="006809BB"/>
    <w:rsid w:val="00684A59"/>
    <w:rsid w:val="006870D8"/>
    <w:rsid w:val="006871EE"/>
    <w:rsid w:val="00687FA7"/>
    <w:rsid w:val="00693FC4"/>
    <w:rsid w:val="006967A5"/>
    <w:rsid w:val="00696C5E"/>
    <w:rsid w:val="006A0BB6"/>
    <w:rsid w:val="006A2D85"/>
    <w:rsid w:val="006A2FCF"/>
    <w:rsid w:val="006A427F"/>
    <w:rsid w:val="006A55CD"/>
    <w:rsid w:val="006A7753"/>
    <w:rsid w:val="006B2957"/>
    <w:rsid w:val="006B49B7"/>
    <w:rsid w:val="006B5A31"/>
    <w:rsid w:val="006C020A"/>
    <w:rsid w:val="006C03DA"/>
    <w:rsid w:val="006C1A9E"/>
    <w:rsid w:val="006C42A0"/>
    <w:rsid w:val="006C4CE4"/>
    <w:rsid w:val="006C65F1"/>
    <w:rsid w:val="006C7D4D"/>
    <w:rsid w:val="006D24AB"/>
    <w:rsid w:val="006D2F0D"/>
    <w:rsid w:val="006D356B"/>
    <w:rsid w:val="006D385C"/>
    <w:rsid w:val="006E04E6"/>
    <w:rsid w:val="006E070F"/>
    <w:rsid w:val="006E0C1C"/>
    <w:rsid w:val="006E334C"/>
    <w:rsid w:val="006E3912"/>
    <w:rsid w:val="006E7D69"/>
    <w:rsid w:val="006F0569"/>
    <w:rsid w:val="006F0941"/>
    <w:rsid w:val="006F1F20"/>
    <w:rsid w:val="006F5473"/>
    <w:rsid w:val="006F554A"/>
    <w:rsid w:val="006F6716"/>
    <w:rsid w:val="006F7BD2"/>
    <w:rsid w:val="00700C6D"/>
    <w:rsid w:val="0070116D"/>
    <w:rsid w:val="00701820"/>
    <w:rsid w:val="00702071"/>
    <w:rsid w:val="007020F0"/>
    <w:rsid w:val="00702BC0"/>
    <w:rsid w:val="007033D5"/>
    <w:rsid w:val="00705286"/>
    <w:rsid w:val="007073E2"/>
    <w:rsid w:val="007078E1"/>
    <w:rsid w:val="00707A5E"/>
    <w:rsid w:val="00707EBD"/>
    <w:rsid w:val="00712ADC"/>
    <w:rsid w:val="0071386D"/>
    <w:rsid w:val="0071567D"/>
    <w:rsid w:val="007165E3"/>
    <w:rsid w:val="007174F1"/>
    <w:rsid w:val="007204EF"/>
    <w:rsid w:val="007261A0"/>
    <w:rsid w:val="00730F85"/>
    <w:rsid w:val="00732309"/>
    <w:rsid w:val="0073501B"/>
    <w:rsid w:val="00735F9F"/>
    <w:rsid w:val="0074032F"/>
    <w:rsid w:val="00741C9D"/>
    <w:rsid w:val="00742317"/>
    <w:rsid w:val="0074353A"/>
    <w:rsid w:val="00744E83"/>
    <w:rsid w:val="00746CD8"/>
    <w:rsid w:val="007518D3"/>
    <w:rsid w:val="00754ECB"/>
    <w:rsid w:val="007571CC"/>
    <w:rsid w:val="0075788C"/>
    <w:rsid w:val="00757F74"/>
    <w:rsid w:val="007600E9"/>
    <w:rsid w:val="007617C6"/>
    <w:rsid w:val="007650B0"/>
    <w:rsid w:val="0077026D"/>
    <w:rsid w:val="007732E7"/>
    <w:rsid w:val="00776971"/>
    <w:rsid w:val="007770D3"/>
    <w:rsid w:val="0077724B"/>
    <w:rsid w:val="007777AF"/>
    <w:rsid w:val="00782078"/>
    <w:rsid w:val="00782414"/>
    <w:rsid w:val="007856C8"/>
    <w:rsid w:val="00787936"/>
    <w:rsid w:val="0078799D"/>
    <w:rsid w:val="00787E68"/>
    <w:rsid w:val="007909DD"/>
    <w:rsid w:val="00791C1F"/>
    <w:rsid w:val="00792280"/>
    <w:rsid w:val="00795973"/>
    <w:rsid w:val="00796E05"/>
    <w:rsid w:val="007976BF"/>
    <w:rsid w:val="007A1E20"/>
    <w:rsid w:val="007A2C03"/>
    <w:rsid w:val="007A43D1"/>
    <w:rsid w:val="007A4B51"/>
    <w:rsid w:val="007B0867"/>
    <w:rsid w:val="007B15BA"/>
    <w:rsid w:val="007B1AE1"/>
    <w:rsid w:val="007B5AD0"/>
    <w:rsid w:val="007B726F"/>
    <w:rsid w:val="007B7396"/>
    <w:rsid w:val="007B7AEE"/>
    <w:rsid w:val="007C0154"/>
    <w:rsid w:val="007C1A07"/>
    <w:rsid w:val="007C2FCB"/>
    <w:rsid w:val="007C3B17"/>
    <w:rsid w:val="007C4CAC"/>
    <w:rsid w:val="007D22E5"/>
    <w:rsid w:val="007D4D81"/>
    <w:rsid w:val="007D60A5"/>
    <w:rsid w:val="007D6D40"/>
    <w:rsid w:val="007E02E9"/>
    <w:rsid w:val="007E2638"/>
    <w:rsid w:val="007E2D1B"/>
    <w:rsid w:val="007E6C43"/>
    <w:rsid w:val="007E7B17"/>
    <w:rsid w:val="007F0742"/>
    <w:rsid w:val="007F0BFE"/>
    <w:rsid w:val="007F1275"/>
    <w:rsid w:val="007F205D"/>
    <w:rsid w:val="007F3899"/>
    <w:rsid w:val="007F56EC"/>
    <w:rsid w:val="007F604A"/>
    <w:rsid w:val="007F6C65"/>
    <w:rsid w:val="00802C17"/>
    <w:rsid w:val="00802DE7"/>
    <w:rsid w:val="00802FA5"/>
    <w:rsid w:val="008041EF"/>
    <w:rsid w:val="00805822"/>
    <w:rsid w:val="008075C7"/>
    <w:rsid w:val="008114E9"/>
    <w:rsid w:val="0081258E"/>
    <w:rsid w:val="00813ED0"/>
    <w:rsid w:val="0081425C"/>
    <w:rsid w:val="008144E9"/>
    <w:rsid w:val="008151B7"/>
    <w:rsid w:val="00815DE8"/>
    <w:rsid w:val="00822795"/>
    <w:rsid w:val="0082394A"/>
    <w:rsid w:val="008239EF"/>
    <w:rsid w:val="00823B37"/>
    <w:rsid w:val="00824515"/>
    <w:rsid w:val="0082503F"/>
    <w:rsid w:val="0082531C"/>
    <w:rsid w:val="008306BD"/>
    <w:rsid w:val="0083439D"/>
    <w:rsid w:val="00834937"/>
    <w:rsid w:val="008358E7"/>
    <w:rsid w:val="00835C1D"/>
    <w:rsid w:val="008424BE"/>
    <w:rsid w:val="00842D6C"/>
    <w:rsid w:val="0084599A"/>
    <w:rsid w:val="00846B53"/>
    <w:rsid w:val="00847002"/>
    <w:rsid w:val="00847057"/>
    <w:rsid w:val="00847659"/>
    <w:rsid w:val="00851E15"/>
    <w:rsid w:val="00853538"/>
    <w:rsid w:val="00853F0D"/>
    <w:rsid w:val="008556A6"/>
    <w:rsid w:val="00855FFB"/>
    <w:rsid w:val="00857941"/>
    <w:rsid w:val="0086036C"/>
    <w:rsid w:val="008617E0"/>
    <w:rsid w:val="008631C9"/>
    <w:rsid w:val="0086429A"/>
    <w:rsid w:val="00864752"/>
    <w:rsid w:val="0086617D"/>
    <w:rsid w:val="00872B9D"/>
    <w:rsid w:val="00874B74"/>
    <w:rsid w:val="00874BDB"/>
    <w:rsid w:val="00874E0E"/>
    <w:rsid w:val="00875F60"/>
    <w:rsid w:val="00877211"/>
    <w:rsid w:val="008825C2"/>
    <w:rsid w:val="008840AA"/>
    <w:rsid w:val="0089048A"/>
    <w:rsid w:val="00892408"/>
    <w:rsid w:val="00892414"/>
    <w:rsid w:val="008937C3"/>
    <w:rsid w:val="00894C0B"/>
    <w:rsid w:val="00897574"/>
    <w:rsid w:val="008A19BA"/>
    <w:rsid w:val="008A286C"/>
    <w:rsid w:val="008A360D"/>
    <w:rsid w:val="008B1FE7"/>
    <w:rsid w:val="008B7060"/>
    <w:rsid w:val="008B7B1F"/>
    <w:rsid w:val="008C0B99"/>
    <w:rsid w:val="008C1800"/>
    <w:rsid w:val="008C557C"/>
    <w:rsid w:val="008D052F"/>
    <w:rsid w:val="008D155F"/>
    <w:rsid w:val="008D234E"/>
    <w:rsid w:val="008D3BF1"/>
    <w:rsid w:val="008D4569"/>
    <w:rsid w:val="008D7421"/>
    <w:rsid w:val="008E081E"/>
    <w:rsid w:val="008E08B3"/>
    <w:rsid w:val="008E2687"/>
    <w:rsid w:val="008E35FA"/>
    <w:rsid w:val="008E3856"/>
    <w:rsid w:val="008E387B"/>
    <w:rsid w:val="008E4628"/>
    <w:rsid w:val="008E47C5"/>
    <w:rsid w:val="008E4F8D"/>
    <w:rsid w:val="008E5EF6"/>
    <w:rsid w:val="008E662A"/>
    <w:rsid w:val="008F21CD"/>
    <w:rsid w:val="008F6764"/>
    <w:rsid w:val="008F6AED"/>
    <w:rsid w:val="00901204"/>
    <w:rsid w:val="009018E4"/>
    <w:rsid w:val="009018EE"/>
    <w:rsid w:val="009038FD"/>
    <w:rsid w:val="0090732D"/>
    <w:rsid w:val="00912C19"/>
    <w:rsid w:val="00913777"/>
    <w:rsid w:val="0091725C"/>
    <w:rsid w:val="009174C5"/>
    <w:rsid w:val="00917762"/>
    <w:rsid w:val="009221AF"/>
    <w:rsid w:val="00933B3E"/>
    <w:rsid w:val="009348F7"/>
    <w:rsid w:val="0093787B"/>
    <w:rsid w:val="00941480"/>
    <w:rsid w:val="00945593"/>
    <w:rsid w:val="00945A56"/>
    <w:rsid w:val="00947FA5"/>
    <w:rsid w:val="0095089E"/>
    <w:rsid w:val="009520C5"/>
    <w:rsid w:val="00955A3D"/>
    <w:rsid w:val="009573A8"/>
    <w:rsid w:val="00960CE5"/>
    <w:rsid w:val="00961FD3"/>
    <w:rsid w:val="00962191"/>
    <w:rsid w:val="009654B9"/>
    <w:rsid w:val="009662F8"/>
    <w:rsid w:val="00970CF6"/>
    <w:rsid w:val="00972723"/>
    <w:rsid w:val="0097417E"/>
    <w:rsid w:val="00980C0B"/>
    <w:rsid w:val="00982F35"/>
    <w:rsid w:val="009834F0"/>
    <w:rsid w:val="009844C9"/>
    <w:rsid w:val="00985201"/>
    <w:rsid w:val="0098751E"/>
    <w:rsid w:val="00987FF9"/>
    <w:rsid w:val="00990010"/>
    <w:rsid w:val="009904FF"/>
    <w:rsid w:val="00992B77"/>
    <w:rsid w:val="00993BF0"/>
    <w:rsid w:val="00994DAF"/>
    <w:rsid w:val="00995E8A"/>
    <w:rsid w:val="009967A1"/>
    <w:rsid w:val="00996FE2"/>
    <w:rsid w:val="00997653"/>
    <w:rsid w:val="00997813"/>
    <w:rsid w:val="009A2036"/>
    <w:rsid w:val="009A2337"/>
    <w:rsid w:val="009A2E0D"/>
    <w:rsid w:val="009A4099"/>
    <w:rsid w:val="009A5344"/>
    <w:rsid w:val="009A5397"/>
    <w:rsid w:val="009A7897"/>
    <w:rsid w:val="009B61D0"/>
    <w:rsid w:val="009C0D44"/>
    <w:rsid w:val="009C5C35"/>
    <w:rsid w:val="009C7EAB"/>
    <w:rsid w:val="009D1455"/>
    <w:rsid w:val="009D4F78"/>
    <w:rsid w:val="009D78EC"/>
    <w:rsid w:val="009E01CC"/>
    <w:rsid w:val="009E2110"/>
    <w:rsid w:val="009E2D53"/>
    <w:rsid w:val="009E35FF"/>
    <w:rsid w:val="009E4C6F"/>
    <w:rsid w:val="009F044B"/>
    <w:rsid w:val="009F0A8A"/>
    <w:rsid w:val="009F135D"/>
    <w:rsid w:val="009F2261"/>
    <w:rsid w:val="009F24FA"/>
    <w:rsid w:val="009F27DE"/>
    <w:rsid w:val="009F28E9"/>
    <w:rsid w:val="009F33B0"/>
    <w:rsid w:val="009F3F57"/>
    <w:rsid w:val="009F4665"/>
    <w:rsid w:val="009F582C"/>
    <w:rsid w:val="009F5E22"/>
    <w:rsid w:val="00A012E2"/>
    <w:rsid w:val="00A024FD"/>
    <w:rsid w:val="00A02899"/>
    <w:rsid w:val="00A02E62"/>
    <w:rsid w:val="00A0362E"/>
    <w:rsid w:val="00A04538"/>
    <w:rsid w:val="00A046ED"/>
    <w:rsid w:val="00A04CCC"/>
    <w:rsid w:val="00A066BF"/>
    <w:rsid w:val="00A06803"/>
    <w:rsid w:val="00A0719A"/>
    <w:rsid w:val="00A12F28"/>
    <w:rsid w:val="00A13863"/>
    <w:rsid w:val="00A17341"/>
    <w:rsid w:val="00A219FB"/>
    <w:rsid w:val="00A21E52"/>
    <w:rsid w:val="00A21EFE"/>
    <w:rsid w:val="00A22EBC"/>
    <w:rsid w:val="00A253EE"/>
    <w:rsid w:val="00A2615C"/>
    <w:rsid w:val="00A30022"/>
    <w:rsid w:val="00A31BE4"/>
    <w:rsid w:val="00A32FF9"/>
    <w:rsid w:val="00A368C5"/>
    <w:rsid w:val="00A40370"/>
    <w:rsid w:val="00A40CDD"/>
    <w:rsid w:val="00A4502A"/>
    <w:rsid w:val="00A46919"/>
    <w:rsid w:val="00A50B72"/>
    <w:rsid w:val="00A50EDC"/>
    <w:rsid w:val="00A552F6"/>
    <w:rsid w:val="00A55B56"/>
    <w:rsid w:val="00A560A8"/>
    <w:rsid w:val="00A6000F"/>
    <w:rsid w:val="00A61A0E"/>
    <w:rsid w:val="00A664EB"/>
    <w:rsid w:val="00A6784F"/>
    <w:rsid w:val="00A700E6"/>
    <w:rsid w:val="00A734B6"/>
    <w:rsid w:val="00A73F95"/>
    <w:rsid w:val="00A76D9F"/>
    <w:rsid w:val="00A81B45"/>
    <w:rsid w:val="00A829C2"/>
    <w:rsid w:val="00A85B80"/>
    <w:rsid w:val="00A871D3"/>
    <w:rsid w:val="00A900CD"/>
    <w:rsid w:val="00A908F8"/>
    <w:rsid w:val="00A91300"/>
    <w:rsid w:val="00A9189F"/>
    <w:rsid w:val="00A92E9A"/>
    <w:rsid w:val="00AA0993"/>
    <w:rsid w:val="00AA12C1"/>
    <w:rsid w:val="00AA2FFD"/>
    <w:rsid w:val="00AA315D"/>
    <w:rsid w:val="00AA31A7"/>
    <w:rsid w:val="00AA417A"/>
    <w:rsid w:val="00AA5569"/>
    <w:rsid w:val="00AA55B2"/>
    <w:rsid w:val="00AA563C"/>
    <w:rsid w:val="00AA572F"/>
    <w:rsid w:val="00AA6DFE"/>
    <w:rsid w:val="00AA7329"/>
    <w:rsid w:val="00AB184B"/>
    <w:rsid w:val="00AB4DA4"/>
    <w:rsid w:val="00AB55DC"/>
    <w:rsid w:val="00AB6529"/>
    <w:rsid w:val="00AB7E36"/>
    <w:rsid w:val="00AC19C6"/>
    <w:rsid w:val="00AC27D0"/>
    <w:rsid w:val="00AC345E"/>
    <w:rsid w:val="00AC355C"/>
    <w:rsid w:val="00AC485E"/>
    <w:rsid w:val="00AC7301"/>
    <w:rsid w:val="00AD08B5"/>
    <w:rsid w:val="00AD1378"/>
    <w:rsid w:val="00AD173F"/>
    <w:rsid w:val="00AD38AB"/>
    <w:rsid w:val="00AD41AB"/>
    <w:rsid w:val="00AD4907"/>
    <w:rsid w:val="00AD66CB"/>
    <w:rsid w:val="00AE3AB6"/>
    <w:rsid w:val="00AF0007"/>
    <w:rsid w:val="00AF1C10"/>
    <w:rsid w:val="00AF2D2A"/>
    <w:rsid w:val="00AF303E"/>
    <w:rsid w:val="00AF32ED"/>
    <w:rsid w:val="00AF40B4"/>
    <w:rsid w:val="00AF6F99"/>
    <w:rsid w:val="00AF7554"/>
    <w:rsid w:val="00B01CE1"/>
    <w:rsid w:val="00B02729"/>
    <w:rsid w:val="00B028BD"/>
    <w:rsid w:val="00B06B2E"/>
    <w:rsid w:val="00B07A97"/>
    <w:rsid w:val="00B109D7"/>
    <w:rsid w:val="00B10FC5"/>
    <w:rsid w:val="00B1317D"/>
    <w:rsid w:val="00B20815"/>
    <w:rsid w:val="00B21308"/>
    <w:rsid w:val="00B2144F"/>
    <w:rsid w:val="00B220D6"/>
    <w:rsid w:val="00B23667"/>
    <w:rsid w:val="00B2378F"/>
    <w:rsid w:val="00B24446"/>
    <w:rsid w:val="00B24B86"/>
    <w:rsid w:val="00B25A0A"/>
    <w:rsid w:val="00B26319"/>
    <w:rsid w:val="00B26516"/>
    <w:rsid w:val="00B266D2"/>
    <w:rsid w:val="00B26FDA"/>
    <w:rsid w:val="00B27577"/>
    <w:rsid w:val="00B32373"/>
    <w:rsid w:val="00B33EC1"/>
    <w:rsid w:val="00B34705"/>
    <w:rsid w:val="00B371E7"/>
    <w:rsid w:val="00B372B2"/>
    <w:rsid w:val="00B37F5A"/>
    <w:rsid w:val="00B40A32"/>
    <w:rsid w:val="00B44102"/>
    <w:rsid w:val="00B442C1"/>
    <w:rsid w:val="00B47535"/>
    <w:rsid w:val="00B47C89"/>
    <w:rsid w:val="00B513FB"/>
    <w:rsid w:val="00B52829"/>
    <w:rsid w:val="00B534DE"/>
    <w:rsid w:val="00B53713"/>
    <w:rsid w:val="00B54414"/>
    <w:rsid w:val="00B5456E"/>
    <w:rsid w:val="00B55671"/>
    <w:rsid w:val="00B65506"/>
    <w:rsid w:val="00B660E2"/>
    <w:rsid w:val="00B72AE8"/>
    <w:rsid w:val="00B735C1"/>
    <w:rsid w:val="00B74DB6"/>
    <w:rsid w:val="00B759C9"/>
    <w:rsid w:val="00B759D2"/>
    <w:rsid w:val="00B770AC"/>
    <w:rsid w:val="00B827D1"/>
    <w:rsid w:val="00B842B2"/>
    <w:rsid w:val="00B848B9"/>
    <w:rsid w:val="00B84C76"/>
    <w:rsid w:val="00B85322"/>
    <w:rsid w:val="00B861F4"/>
    <w:rsid w:val="00B870CC"/>
    <w:rsid w:val="00B872A8"/>
    <w:rsid w:val="00B90529"/>
    <w:rsid w:val="00B907D0"/>
    <w:rsid w:val="00B92FDE"/>
    <w:rsid w:val="00B93024"/>
    <w:rsid w:val="00B93D56"/>
    <w:rsid w:val="00B95177"/>
    <w:rsid w:val="00B97478"/>
    <w:rsid w:val="00BA212C"/>
    <w:rsid w:val="00BA2F22"/>
    <w:rsid w:val="00BA3976"/>
    <w:rsid w:val="00BA50B3"/>
    <w:rsid w:val="00BA5A72"/>
    <w:rsid w:val="00BA671A"/>
    <w:rsid w:val="00BA6BC1"/>
    <w:rsid w:val="00BB2E81"/>
    <w:rsid w:val="00BB2F17"/>
    <w:rsid w:val="00BB3D42"/>
    <w:rsid w:val="00BC1AC6"/>
    <w:rsid w:val="00BC6DD3"/>
    <w:rsid w:val="00BC6F5B"/>
    <w:rsid w:val="00BD1146"/>
    <w:rsid w:val="00BD3BF3"/>
    <w:rsid w:val="00BD5180"/>
    <w:rsid w:val="00BD6F66"/>
    <w:rsid w:val="00BD71A0"/>
    <w:rsid w:val="00BE163E"/>
    <w:rsid w:val="00BE48C2"/>
    <w:rsid w:val="00BE5B86"/>
    <w:rsid w:val="00BF1F50"/>
    <w:rsid w:val="00BF2ECE"/>
    <w:rsid w:val="00BF6E94"/>
    <w:rsid w:val="00BF79FF"/>
    <w:rsid w:val="00C000D5"/>
    <w:rsid w:val="00C00F2C"/>
    <w:rsid w:val="00C0185C"/>
    <w:rsid w:val="00C048F4"/>
    <w:rsid w:val="00C061AA"/>
    <w:rsid w:val="00C120D3"/>
    <w:rsid w:val="00C12333"/>
    <w:rsid w:val="00C21406"/>
    <w:rsid w:val="00C247DC"/>
    <w:rsid w:val="00C27FAD"/>
    <w:rsid w:val="00C3050B"/>
    <w:rsid w:val="00C3151B"/>
    <w:rsid w:val="00C31885"/>
    <w:rsid w:val="00C31F5D"/>
    <w:rsid w:val="00C32752"/>
    <w:rsid w:val="00C32DF1"/>
    <w:rsid w:val="00C336B2"/>
    <w:rsid w:val="00C40F33"/>
    <w:rsid w:val="00C41F2C"/>
    <w:rsid w:val="00C465CF"/>
    <w:rsid w:val="00C50381"/>
    <w:rsid w:val="00C50C0A"/>
    <w:rsid w:val="00C541E9"/>
    <w:rsid w:val="00C55B1A"/>
    <w:rsid w:val="00C55C9E"/>
    <w:rsid w:val="00C57ADF"/>
    <w:rsid w:val="00C601D5"/>
    <w:rsid w:val="00C618B3"/>
    <w:rsid w:val="00C624E1"/>
    <w:rsid w:val="00C634CB"/>
    <w:rsid w:val="00C634D6"/>
    <w:rsid w:val="00C64B6C"/>
    <w:rsid w:val="00C67E91"/>
    <w:rsid w:val="00C702D4"/>
    <w:rsid w:val="00C70685"/>
    <w:rsid w:val="00C70BAA"/>
    <w:rsid w:val="00C7104A"/>
    <w:rsid w:val="00C710F2"/>
    <w:rsid w:val="00C73C02"/>
    <w:rsid w:val="00C757E4"/>
    <w:rsid w:val="00C83DDD"/>
    <w:rsid w:val="00C854FC"/>
    <w:rsid w:val="00C865FD"/>
    <w:rsid w:val="00C909CA"/>
    <w:rsid w:val="00C956C6"/>
    <w:rsid w:val="00CA1D65"/>
    <w:rsid w:val="00CA3C25"/>
    <w:rsid w:val="00CA4DCC"/>
    <w:rsid w:val="00CA7063"/>
    <w:rsid w:val="00CA7609"/>
    <w:rsid w:val="00CA77B7"/>
    <w:rsid w:val="00CB4E26"/>
    <w:rsid w:val="00CB56F6"/>
    <w:rsid w:val="00CB5FD3"/>
    <w:rsid w:val="00CC1B43"/>
    <w:rsid w:val="00CC30A4"/>
    <w:rsid w:val="00CC31A4"/>
    <w:rsid w:val="00CC3811"/>
    <w:rsid w:val="00CC3F15"/>
    <w:rsid w:val="00CC752B"/>
    <w:rsid w:val="00CC788D"/>
    <w:rsid w:val="00CD007F"/>
    <w:rsid w:val="00CD038A"/>
    <w:rsid w:val="00CD1379"/>
    <w:rsid w:val="00CD2125"/>
    <w:rsid w:val="00CD2A4E"/>
    <w:rsid w:val="00CD3360"/>
    <w:rsid w:val="00CD4B9E"/>
    <w:rsid w:val="00CD5E96"/>
    <w:rsid w:val="00CE10D4"/>
    <w:rsid w:val="00CE2B20"/>
    <w:rsid w:val="00CE4E90"/>
    <w:rsid w:val="00CE5082"/>
    <w:rsid w:val="00CE5997"/>
    <w:rsid w:val="00CE7146"/>
    <w:rsid w:val="00CF0E34"/>
    <w:rsid w:val="00CF1373"/>
    <w:rsid w:val="00CF15B2"/>
    <w:rsid w:val="00CF2C91"/>
    <w:rsid w:val="00CF3554"/>
    <w:rsid w:val="00CF476E"/>
    <w:rsid w:val="00CF68F5"/>
    <w:rsid w:val="00CF775B"/>
    <w:rsid w:val="00D05410"/>
    <w:rsid w:val="00D07444"/>
    <w:rsid w:val="00D077E2"/>
    <w:rsid w:val="00D113D4"/>
    <w:rsid w:val="00D11578"/>
    <w:rsid w:val="00D13920"/>
    <w:rsid w:val="00D14919"/>
    <w:rsid w:val="00D15586"/>
    <w:rsid w:val="00D17329"/>
    <w:rsid w:val="00D21FA5"/>
    <w:rsid w:val="00D22113"/>
    <w:rsid w:val="00D224A9"/>
    <w:rsid w:val="00D22523"/>
    <w:rsid w:val="00D22F11"/>
    <w:rsid w:val="00D23B57"/>
    <w:rsid w:val="00D25EE5"/>
    <w:rsid w:val="00D26953"/>
    <w:rsid w:val="00D27928"/>
    <w:rsid w:val="00D303FE"/>
    <w:rsid w:val="00D318DB"/>
    <w:rsid w:val="00D3298C"/>
    <w:rsid w:val="00D32A70"/>
    <w:rsid w:val="00D32B23"/>
    <w:rsid w:val="00D33D33"/>
    <w:rsid w:val="00D35FF2"/>
    <w:rsid w:val="00D41199"/>
    <w:rsid w:val="00D4206F"/>
    <w:rsid w:val="00D43141"/>
    <w:rsid w:val="00D44487"/>
    <w:rsid w:val="00D44C2C"/>
    <w:rsid w:val="00D4618B"/>
    <w:rsid w:val="00D46F80"/>
    <w:rsid w:val="00D46FC8"/>
    <w:rsid w:val="00D47A86"/>
    <w:rsid w:val="00D47ACB"/>
    <w:rsid w:val="00D51657"/>
    <w:rsid w:val="00D52AA5"/>
    <w:rsid w:val="00D54967"/>
    <w:rsid w:val="00D5654B"/>
    <w:rsid w:val="00D6107E"/>
    <w:rsid w:val="00D619D8"/>
    <w:rsid w:val="00D656BF"/>
    <w:rsid w:val="00D66860"/>
    <w:rsid w:val="00D67213"/>
    <w:rsid w:val="00D67C47"/>
    <w:rsid w:val="00D70031"/>
    <w:rsid w:val="00D70E2B"/>
    <w:rsid w:val="00D7168D"/>
    <w:rsid w:val="00D728E4"/>
    <w:rsid w:val="00D756F5"/>
    <w:rsid w:val="00D75F7D"/>
    <w:rsid w:val="00D760AB"/>
    <w:rsid w:val="00D7737C"/>
    <w:rsid w:val="00D8093A"/>
    <w:rsid w:val="00D81B9C"/>
    <w:rsid w:val="00D85A24"/>
    <w:rsid w:val="00D862FD"/>
    <w:rsid w:val="00D86368"/>
    <w:rsid w:val="00D86BE7"/>
    <w:rsid w:val="00D87EB1"/>
    <w:rsid w:val="00D901FA"/>
    <w:rsid w:val="00D934AA"/>
    <w:rsid w:val="00D96448"/>
    <w:rsid w:val="00D96B79"/>
    <w:rsid w:val="00D979E7"/>
    <w:rsid w:val="00DA3E00"/>
    <w:rsid w:val="00DA58ED"/>
    <w:rsid w:val="00DA639A"/>
    <w:rsid w:val="00DB3768"/>
    <w:rsid w:val="00DB47C4"/>
    <w:rsid w:val="00DC1B6F"/>
    <w:rsid w:val="00DC223F"/>
    <w:rsid w:val="00DC2DB2"/>
    <w:rsid w:val="00DC62A6"/>
    <w:rsid w:val="00DC761D"/>
    <w:rsid w:val="00DC77B7"/>
    <w:rsid w:val="00DD16D6"/>
    <w:rsid w:val="00DD5134"/>
    <w:rsid w:val="00DD6809"/>
    <w:rsid w:val="00DE055E"/>
    <w:rsid w:val="00DE1409"/>
    <w:rsid w:val="00DE44D5"/>
    <w:rsid w:val="00DE4624"/>
    <w:rsid w:val="00DE7C2F"/>
    <w:rsid w:val="00DF11EA"/>
    <w:rsid w:val="00DF14A7"/>
    <w:rsid w:val="00DF1F63"/>
    <w:rsid w:val="00DF2E37"/>
    <w:rsid w:val="00DF4A31"/>
    <w:rsid w:val="00DF7225"/>
    <w:rsid w:val="00DF740F"/>
    <w:rsid w:val="00E008C4"/>
    <w:rsid w:val="00E00A2E"/>
    <w:rsid w:val="00E00E40"/>
    <w:rsid w:val="00E0231C"/>
    <w:rsid w:val="00E02638"/>
    <w:rsid w:val="00E02A96"/>
    <w:rsid w:val="00E03287"/>
    <w:rsid w:val="00E037F1"/>
    <w:rsid w:val="00E04AF3"/>
    <w:rsid w:val="00E06B26"/>
    <w:rsid w:val="00E07C3F"/>
    <w:rsid w:val="00E10522"/>
    <w:rsid w:val="00E10732"/>
    <w:rsid w:val="00E10C3C"/>
    <w:rsid w:val="00E11947"/>
    <w:rsid w:val="00E12E36"/>
    <w:rsid w:val="00E12F98"/>
    <w:rsid w:val="00E13872"/>
    <w:rsid w:val="00E14462"/>
    <w:rsid w:val="00E14EC1"/>
    <w:rsid w:val="00E15E6E"/>
    <w:rsid w:val="00E1709D"/>
    <w:rsid w:val="00E1758D"/>
    <w:rsid w:val="00E17BE1"/>
    <w:rsid w:val="00E21A46"/>
    <w:rsid w:val="00E22CB9"/>
    <w:rsid w:val="00E23438"/>
    <w:rsid w:val="00E2367D"/>
    <w:rsid w:val="00E23D35"/>
    <w:rsid w:val="00E24271"/>
    <w:rsid w:val="00E2578D"/>
    <w:rsid w:val="00E30930"/>
    <w:rsid w:val="00E30DBD"/>
    <w:rsid w:val="00E31EA0"/>
    <w:rsid w:val="00E321EA"/>
    <w:rsid w:val="00E34A9E"/>
    <w:rsid w:val="00E37D9C"/>
    <w:rsid w:val="00E40785"/>
    <w:rsid w:val="00E413AA"/>
    <w:rsid w:val="00E42D5B"/>
    <w:rsid w:val="00E435EC"/>
    <w:rsid w:val="00E443E9"/>
    <w:rsid w:val="00E44F71"/>
    <w:rsid w:val="00E45E74"/>
    <w:rsid w:val="00E47B73"/>
    <w:rsid w:val="00E47B7D"/>
    <w:rsid w:val="00E512D3"/>
    <w:rsid w:val="00E53689"/>
    <w:rsid w:val="00E55495"/>
    <w:rsid w:val="00E5682D"/>
    <w:rsid w:val="00E6297E"/>
    <w:rsid w:val="00E63E4C"/>
    <w:rsid w:val="00E650B5"/>
    <w:rsid w:val="00E70FA1"/>
    <w:rsid w:val="00E72C9D"/>
    <w:rsid w:val="00E73C34"/>
    <w:rsid w:val="00E73F01"/>
    <w:rsid w:val="00E76C45"/>
    <w:rsid w:val="00E7734C"/>
    <w:rsid w:val="00E8018F"/>
    <w:rsid w:val="00E8043D"/>
    <w:rsid w:val="00E811D1"/>
    <w:rsid w:val="00E81CEB"/>
    <w:rsid w:val="00E832B6"/>
    <w:rsid w:val="00E841DD"/>
    <w:rsid w:val="00E8425E"/>
    <w:rsid w:val="00E87241"/>
    <w:rsid w:val="00E87253"/>
    <w:rsid w:val="00E93DA5"/>
    <w:rsid w:val="00E97746"/>
    <w:rsid w:val="00E97D08"/>
    <w:rsid w:val="00EA0F36"/>
    <w:rsid w:val="00EA1551"/>
    <w:rsid w:val="00EA1728"/>
    <w:rsid w:val="00EA20E7"/>
    <w:rsid w:val="00EA4ACD"/>
    <w:rsid w:val="00EA5668"/>
    <w:rsid w:val="00EA58B6"/>
    <w:rsid w:val="00EB480C"/>
    <w:rsid w:val="00EB603B"/>
    <w:rsid w:val="00EC062E"/>
    <w:rsid w:val="00EC2698"/>
    <w:rsid w:val="00EC40E3"/>
    <w:rsid w:val="00EC4E68"/>
    <w:rsid w:val="00EC578A"/>
    <w:rsid w:val="00EC7E41"/>
    <w:rsid w:val="00ED2F52"/>
    <w:rsid w:val="00ED3771"/>
    <w:rsid w:val="00ED4690"/>
    <w:rsid w:val="00ED688F"/>
    <w:rsid w:val="00ED7CC4"/>
    <w:rsid w:val="00EE1B88"/>
    <w:rsid w:val="00EE6CFC"/>
    <w:rsid w:val="00EE727F"/>
    <w:rsid w:val="00EF2520"/>
    <w:rsid w:val="00EF3B91"/>
    <w:rsid w:val="00EF5177"/>
    <w:rsid w:val="00EF6B47"/>
    <w:rsid w:val="00F003C4"/>
    <w:rsid w:val="00F01AE3"/>
    <w:rsid w:val="00F032E0"/>
    <w:rsid w:val="00F04DD6"/>
    <w:rsid w:val="00F05810"/>
    <w:rsid w:val="00F06EA5"/>
    <w:rsid w:val="00F06EE1"/>
    <w:rsid w:val="00F0735A"/>
    <w:rsid w:val="00F075D8"/>
    <w:rsid w:val="00F07CEE"/>
    <w:rsid w:val="00F10BB1"/>
    <w:rsid w:val="00F111E0"/>
    <w:rsid w:val="00F12D34"/>
    <w:rsid w:val="00F13E95"/>
    <w:rsid w:val="00F14066"/>
    <w:rsid w:val="00F1592B"/>
    <w:rsid w:val="00F172B9"/>
    <w:rsid w:val="00F21422"/>
    <w:rsid w:val="00F23459"/>
    <w:rsid w:val="00F26BC9"/>
    <w:rsid w:val="00F279FA"/>
    <w:rsid w:val="00F27C56"/>
    <w:rsid w:val="00F30093"/>
    <w:rsid w:val="00F332AF"/>
    <w:rsid w:val="00F34F39"/>
    <w:rsid w:val="00F35A09"/>
    <w:rsid w:val="00F36F89"/>
    <w:rsid w:val="00F42681"/>
    <w:rsid w:val="00F43370"/>
    <w:rsid w:val="00F44000"/>
    <w:rsid w:val="00F44F65"/>
    <w:rsid w:val="00F50052"/>
    <w:rsid w:val="00F5769F"/>
    <w:rsid w:val="00F60287"/>
    <w:rsid w:val="00F60F29"/>
    <w:rsid w:val="00F61343"/>
    <w:rsid w:val="00F61D6A"/>
    <w:rsid w:val="00F62CCB"/>
    <w:rsid w:val="00F6319C"/>
    <w:rsid w:val="00F63B4D"/>
    <w:rsid w:val="00F649F6"/>
    <w:rsid w:val="00F66F35"/>
    <w:rsid w:val="00F701DF"/>
    <w:rsid w:val="00F71716"/>
    <w:rsid w:val="00F722E6"/>
    <w:rsid w:val="00F72EFB"/>
    <w:rsid w:val="00F74EB3"/>
    <w:rsid w:val="00F76CF3"/>
    <w:rsid w:val="00F7745B"/>
    <w:rsid w:val="00F7765D"/>
    <w:rsid w:val="00F8164A"/>
    <w:rsid w:val="00F82E30"/>
    <w:rsid w:val="00F844E6"/>
    <w:rsid w:val="00F84516"/>
    <w:rsid w:val="00F86498"/>
    <w:rsid w:val="00F86AD4"/>
    <w:rsid w:val="00F87943"/>
    <w:rsid w:val="00F90277"/>
    <w:rsid w:val="00F90280"/>
    <w:rsid w:val="00F92E38"/>
    <w:rsid w:val="00F93029"/>
    <w:rsid w:val="00F9475E"/>
    <w:rsid w:val="00F947A0"/>
    <w:rsid w:val="00F95CB1"/>
    <w:rsid w:val="00FA0DC5"/>
    <w:rsid w:val="00FA0E7D"/>
    <w:rsid w:val="00FA1D81"/>
    <w:rsid w:val="00FA2546"/>
    <w:rsid w:val="00FA503E"/>
    <w:rsid w:val="00FA5706"/>
    <w:rsid w:val="00FB5056"/>
    <w:rsid w:val="00FB539E"/>
    <w:rsid w:val="00FB5FA5"/>
    <w:rsid w:val="00FB647A"/>
    <w:rsid w:val="00FC1743"/>
    <w:rsid w:val="00FC2E60"/>
    <w:rsid w:val="00FC3858"/>
    <w:rsid w:val="00FC514D"/>
    <w:rsid w:val="00FC68D1"/>
    <w:rsid w:val="00FD1D95"/>
    <w:rsid w:val="00FD1FFA"/>
    <w:rsid w:val="00FD63E4"/>
    <w:rsid w:val="00FD7B0C"/>
    <w:rsid w:val="00FE303F"/>
    <w:rsid w:val="00FE3292"/>
    <w:rsid w:val="00FE3835"/>
    <w:rsid w:val="00FE3F7A"/>
    <w:rsid w:val="00FE5F32"/>
    <w:rsid w:val="00FF0BB7"/>
    <w:rsid w:val="00FF5953"/>
    <w:rsid w:val="00FF6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03E5453"/>
  <w15:chartTrackingRefBased/>
  <w15:docId w15:val="{3278F5A1-A14B-4B50-9241-6DA26B5CB3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79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bidi="fa-IR"/>
    </w:rPr>
  </w:style>
  <w:style w:type="paragraph" w:styleId="Heading1">
    <w:name w:val="heading 1"/>
    <w:basedOn w:val="TOC1"/>
    <w:next w:val="Normal"/>
    <w:link w:val="Heading1Char"/>
    <w:uiPriority w:val="9"/>
    <w:qFormat/>
    <w:rsid w:val="00B97478"/>
    <w:pPr>
      <w:numPr>
        <w:numId w:val="4"/>
      </w:numPr>
      <w:outlineLvl w:val="0"/>
    </w:pPr>
    <w:rPr>
      <w:rFonts w:ascii="Times New Roman" w:hAnsi="Times New Roman"/>
      <w:sz w:val="28"/>
      <w:szCs w:val="3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A315D"/>
    <w:pPr>
      <w:keepNext/>
      <w:keepLines/>
      <w:bidi/>
      <w:jc w:val="right"/>
      <w:outlineLvl w:val="1"/>
    </w:pPr>
    <w:rPr>
      <w:rFonts w:eastAsia="B Nazanin" w:cs="B Nazanin"/>
      <w:b/>
      <w:bCs/>
      <w:color w:val="000000" w:themeColor="text1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A315D"/>
    <w:pPr>
      <w:keepNext/>
      <w:keepLines/>
      <w:numPr>
        <w:ilvl w:val="2"/>
        <w:numId w:val="4"/>
      </w:numPr>
      <w:bidi/>
      <w:spacing w:after="240"/>
      <w:jc w:val="center"/>
      <w:outlineLvl w:val="2"/>
    </w:pPr>
    <w:rPr>
      <w:rFonts w:asciiTheme="majorBidi" w:hAnsiTheme="majorBidi" w:cs="B Nazanin"/>
      <w:b/>
      <w:bCs/>
      <w:color w:val="000000" w:themeColor="text1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55671"/>
    <w:pPr>
      <w:keepNext/>
      <w:keepLines/>
      <w:numPr>
        <w:ilvl w:val="3"/>
        <w:numId w:val="4"/>
      </w:numPr>
      <w:bidi/>
      <w:spacing w:before="200"/>
      <w:jc w:val="center"/>
      <w:outlineLvl w:val="3"/>
    </w:pPr>
    <w:rPr>
      <w:rFonts w:ascii="B Nazanin" w:eastAsia="B Nazanin" w:hAnsi="B Nazanin" w:cs="B Nazanin"/>
      <w:b/>
      <w:bCs/>
      <w:color w:val="000000" w:themeColor="tex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B97478"/>
    <w:pPr>
      <w:keepNext/>
      <w:keepLines/>
      <w:numPr>
        <w:ilvl w:val="4"/>
        <w:numId w:val="4"/>
      </w:numPr>
      <w:bidi/>
      <w:spacing w:before="200" w:line="276" w:lineRule="auto"/>
      <w:outlineLvl w:val="4"/>
    </w:pPr>
    <w:rPr>
      <w:rFonts w:ascii="Cambria" w:hAnsi="Cambria"/>
      <w:color w:val="243F60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97478"/>
    <w:pPr>
      <w:keepNext/>
      <w:keepLines/>
      <w:numPr>
        <w:ilvl w:val="5"/>
        <w:numId w:val="4"/>
      </w:numPr>
      <w:bidi/>
      <w:spacing w:before="40" w:line="360" w:lineRule="auto"/>
      <w:jc w:val="both"/>
      <w:outlineLvl w:val="5"/>
    </w:pPr>
    <w:rPr>
      <w:rFonts w:ascii="Calibri Light" w:hAnsi="Calibri Light"/>
      <w:color w:val="1F4D78"/>
      <w:sz w:val="22"/>
      <w:szCs w:val="22"/>
      <w:lang w:bidi="ar-SA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97478"/>
    <w:pPr>
      <w:numPr>
        <w:ilvl w:val="6"/>
        <w:numId w:val="4"/>
      </w:numPr>
      <w:tabs>
        <w:tab w:val="num" w:pos="360"/>
      </w:tabs>
      <w:bidi/>
      <w:spacing w:before="240" w:after="60" w:line="259" w:lineRule="auto"/>
      <w:outlineLvl w:val="6"/>
    </w:pPr>
    <w:rPr>
      <w:rFonts w:ascii="Calibri" w:hAnsi="Calibri" w:cs="Ari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97478"/>
    <w:pPr>
      <w:numPr>
        <w:ilvl w:val="7"/>
        <w:numId w:val="4"/>
      </w:numPr>
      <w:tabs>
        <w:tab w:val="num" w:pos="360"/>
      </w:tabs>
      <w:bidi/>
      <w:spacing w:before="240" w:after="60" w:line="259" w:lineRule="auto"/>
      <w:outlineLvl w:val="7"/>
    </w:pPr>
    <w:rPr>
      <w:rFonts w:ascii="Calibri" w:hAnsi="Calibri" w:cs="Arial"/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97478"/>
    <w:pPr>
      <w:numPr>
        <w:ilvl w:val="8"/>
        <w:numId w:val="4"/>
      </w:numPr>
      <w:tabs>
        <w:tab w:val="num" w:pos="360"/>
      </w:tabs>
      <w:bidi/>
      <w:spacing w:before="240" w:after="60" w:line="259" w:lineRule="auto"/>
      <w:outlineLvl w:val="8"/>
    </w:pPr>
    <w:rPr>
      <w:rFonts w:ascii="Calibri Light" w:hAnsi="Calibri Light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97478"/>
    <w:rPr>
      <w:rFonts w:ascii="Times New Roman" w:eastAsia="Calibri" w:hAnsi="Times New Roman" w:cs="B Nazanin"/>
      <w:b/>
      <w:noProof/>
      <w:sz w:val="28"/>
      <w:szCs w:val="30"/>
      <w:lang w:bidi="fa-IR"/>
    </w:rPr>
  </w:style>
  <w:style w:type="character" w:customStyle="1" w:styleId="Heading2Char">
    <w:name w:val="Heading 2 Char"/>
    <w:basedOn w:val="DefaultParagraphFont"/>
    <w:link w:val="Heading2"/>
    <w:uiPriority w:val="9"/>
    <w:rsid w:val="00AA315D"/>
    <w:rPr>
      <w:rFonts w:ascii="Times New Roman" w:eastAsia="B Nazanin" w:hAnsi="Times New Roman" w:cs="B Nazanin"/>
      <w:b/>
      <w:bCs/>
      <w:color w:val="000000" w:themeColor="text1"/>
      <w:sz w:val="28"/>
      <w:szCs w:val="28"/>
      <w:lang w:bidi="fa-IR"/>
    </w:rPr>
  </w:style>
  <w:style w:type="character" w:customStyle="1" w:styleId="Heading3Char">
    <w:name w:val="Heading 3 Char"/>
    <w:basedOn w:val="DefaultParagraphFont"/>
    <w:link w:val="Heading3"/>
    <w:uiPriority w:val="9"/>
    <w:rsid w:val="00AA315D"/>
    <w:rPr>
      <w:rFonts w:asciiTheme="majorBidi" w:eastAsia="Times New Roman" w:hAnsiTheme="majorBidi" w:cs="B Nazanin"/>
      <w:b/>
      <w:bCs/>
      <w:color w:val="000000" w:themeColor="text1"/>
      <w:sz w:val="24"/>
      <w:szCs w:val="26"/>
      <w:lang w:bidi="fa-IR"/>
    </w:rPr>
  </w:style>
  <w:style w:type="character" w:customStyle="1" w:styleId="Heading4Char">
    <w:name w:val="Heading 4 Char"/>
    <w:basedOn w:val="DefaultParagraphFont"/>
    <w:link w:val="Heading4"/>
    <w:uiPriority w:val="9"/>
    <w:rsid w:val="00B55671"/>
    <w:rPr>
      <w:rFonts w:ascii="B Nazanin" w:eastAsia="B Nazanin" w:hAnsi="B Nazanin" w:cs="B Nazanin"/>
      <w:b/>
      <w:bCs/>
      <w:color w:val="000000" w:themeColor="text1"/>
      <w:sz w:val="24"/>
      <w:szCs w:val="24"/>
      <w:lang w:bidi="fa-IR"/>
    </w:rPr>
  </w:style>
  <w:style w:type="character" w:customStyle="1" w:styleId="Heading5Char">
    <w:name w:val="Heading 5 Char"/>
    <w:basedOn w:val="DefaultParagraphFont"/>
    <w:link w:val="Heading5"/>
    <w:uiPriority w:val="9"/>
    <w:rsid w:val="00B97478"/>
    <w:rPr>
      <w:rFonts w:ascii="Cambria" w:eastAsia="Times New Roman" w:hAnsi="Cambria" w:cs="Times New Roman"/>
      <w:color w:val="243F60"/>
      <w:lang w:bidi="fa-IR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97478"/>
    <w:rPr>
      <w:rFonts w:ascii="Calibri Light" w:eastAsia="Times New Roman" w:hAnsi="Calibri Light" w:cs="Times New Roman"/>
      <w:color w:val="1F4D78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97478"/>
    <w:rPr>
      <w:rFonts w:ascii="Calibri" w:eastAsia="Times New Roman" w:hAnsi="Calibri" w:cs="Arial"/>
      <w:sz w:val="24"/>
      <w:szCs w:val="24"/>
      <w:lang w:bidi="fa-IR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97478"/>
    <w:rPr>
      <w:rFonts w:ascii="Calibri" w:eastAsia="Times New Roman" w:hAnsi="Calibri" w:cs="Arial"/>
      <w:i/>
      <w:iCs/>
      <w:sz w:val="24"/>
      <w:szCs w:val="24"/>
      <w:lang w:bidi="fa-IR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97478"/>
    <w:rPr>
      <w:rFonts w:ascii="Calibri Light" w:eastAsia="Times New Roman" w:hAnsi="Calibri Light" w:cs="Times New Roman"/>
      <w:lang w:bidi="fa-IR"/>
    </w:rPr>
  </w:style>
  <w:style w:type="numbering" w:customStyle="1" w:styleId="NoList1">
    <w:name w:val="No List1"/>
    <w:next w:val="NoList"/>
    <w:uiPriority w:val="99"/>
    <w:semiHidden/>
    <w:unhideWhenUsed/>
    <w:rsid w:val="00B97478"/>
  </w:style>
  <w:style w:type="paragraph" w:styleId="TOC1">
    <w:name w:val="toc 1"/>
    <w:basedOn w:val="Normal"/>
    <w:next w:val="Normal"/>
    <w:autoRedefine/>
    <w:uiPriority w:val="39"/>
    <w:unhideWhenUsed/>
    <w:rsid w:val="00813ED0"/>
    <w:pPr>
      <w:tabs>
        <w:tab w:val="right" w:leader="dot" w:pos="7926"/>
      </w:tabs>
      <w:spacing w:after="100" w:line="259" w:lineRule="auto"/>
    </w:pPr>
    <w:rPr>
      <w:rFonts w:ascii="IRNazanin" w:eastAsia="Calibri" w:hAnsi="IRNazanin" w:cs="B Nazanin"/>
      <w:b/>
      <w:noProof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B97478"/>
    <w:pPr>
      <w:tabs>
        <w:tab w:val="center" w:pos="4513"/>
        <w:tab w:val="right" w:pos="9026"/>
      </w:tabs>
      <w:bidi/>
    </w:pPr>
    <w:rPr>
      <w:rFonts w:ascii="Calibri" w:eastAsia="Calibri" w:hAnsi="Calibri" w:cs="Arial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B97478"/>
    <w:rPr>
      <w:rFonts w:ascii="Calibri" w:eastAsia="Calibri" w:hAnsi="Calibri" w:cs="Arial"/>
      <w:lang w:bidi="fa-IR"/>
    </w:rPr>
  </w:style>
  <w:style w:type="paragraph" w:styleId="Footer">
    <w:name w:val="footer"/>
    <w:basedOn w:val="Normal"/>
    <w:link w:val="FooterChar"/>
    <w:uiPriority w:val="99"/>
    <w:unhideWhenUsed/>
    <w:rsid w:val="00B97478"/>
    <w:pPr>
      <w:tabs>
        <w:tab w:val="center" w:pos="4513"/>
        <w:tab w:val="right" w:pos="9026"/>
      </w:tabs>
      <w:bidi/>
    </w:pPr>
    <w:rPr>
      <w:rFonts w:ascii="Calibri" w:eastAsia="Calibri" w:hAnsi="Calibri" w:cs="Arial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B97478"/>
    <w:rPr>
      <w:rFonts w:ascii="Calibri" w:eastAsia="Calibri" w:hAnsi="Calibri" w:cs="Arial"/>
      <w:lang w:bidi="fa-IR"/>
    </w:rPr>
  </w:style>
  <w:style w:type="paragraph" w:styleId="ListParagraph">
    <w:name w:val="List Paragraph"/>
    <w:basedOn w:val="Normal"/>
    <w:uiPriority w:val="34"/>
    <w:qFormat/>
    <w:rsid w:val="00B97478"/>
    <w:pPr>
      <w:bidi/>
      <w:spacing w:after="160" w:line="259" w:lineRule="auto"/>
      <w:ind w:left="720"/>
      <w:contextualSpacing/>
    </w:pPr>
    <w:rPr>
      <w:rFonts w:ascii="Calibri" w:eastAsia="Calibri" w:hAnsi="Calibri" w:cs="Arial"/>
      <w:sz w:val="22"/>
      <w:szCs w:val="22"/>
    </w:rPr>
  </w:style>
  <w:style w:type="paragraph" w:styleId="TOCHeading">
    <w:name w:val="TOC Heading"/>
    <w:basedOn w:val="Heading1"/>
    <w:next w:val="Normal"/>
    <w:uiPriority w:val="39"/>
    <w:unhideWhenUsed/>
    <w:qFormat/>
    <w:rsid w:val="00B97478"/>
    <w:pPr>
      <w:numPr>
        <w:numId w:val="0"/>
      </w:numPr>
      <w:outlineLvl w:val="9"/>
    </w:pPr>
    <w:rPr>
      <w:lang w:bidi="ar-SA"/>
    </w:rPr>
  </w:style>
  <w:style w:type="paragraph" w:styleId="TOC2">
    <w:name w:val="toc 2"/>
    <w:basedOn w:val="Normal"/>
    <w:next w:val="Normal"/>
    <w:autoRedefine/>
    <w:uiPriority w:val="39"/>
    <w:unhideWhenUsed/>
    <w:rsid w:val="00376E77"/>
    <w:pPr>
      <w:tabs>
        <w:tab w:val="right" w:leader="dot" w:pos="7926"/>
      </w:tabs>
      <w:bidi/>
      <w:spacing w:after="100" w:line="259" w:lineRule="auto"/>
      <w:ind w:left="220"/>
    </w:pPr>
    <w:rPr>
      <w:rFonts w:ascii="Calibri Light" w:hAnsi="Calibri Light" w:cs="B Nazanin"/>
      <w:noProof/>
      <w:sz w:val="26"/>
      <w:szCs w:val="26"/>
    </w:rPr>
  </w:style>
  <w:style w:type="paragraph" w:styleId="TOC3">
    <w:name w:val="toc 3"/>
    <w:basedOn w:val="Normal"/>
    <w:next w:val="Normal"/>
    <w:autoRedefine/>
    <w:uiPriority w:val="39"/>
    <w:unhideWhenUsed/>
    <w:rsid w:val="009F4665"/>
    <w:pPr>
      <w:tabs>
        <w:tab w:val="right" w:leader="dot" w:pos="7926"/>
      </w:tabs>
      <w:bidi/>
      <w:spacing w:after="100" w:line="259" w:lineRule="auto"/>
      <w:ind w:left="440"/>
    </w:pPr>
    <w:rPr>
      <w:rFonts w:ascii="IRNazanin" w:eastAsia="Calibri" w:hAnsi="IRNazanin" w:cs="IRNazanin"/>
      <w:noProof/>
      <w:sz w:val="26"/>
      <w:szCs w:val="26"/>
    </w:rPr>
  </w:style>
  <w:style w:type="character" w:styleId="Hyperlink">
    <w:name w:val="Hyperlink"/>
    <w:uiPriority w:val="99"/>
    <w:unhideWhenUsed/>
    <w:rsid w:val="00B97478"/>
    <w:rPr>
      <w:color w:val="0563C1"/>
      <w:u w:val="single"/>
    </w:rPr>
  </w:style>
  <w:style w:type="character" w:styleId="FollowedHyperlink">
    <w:name w:val="FollowedHyperlink"/>
    <w:uiPriority w:val="99"/>
    <w:semiHidden/>
    <w:unhideWhenUsed/>
    <w:rsid w:val="00B97478"/>
    <w:rPr>
      <w:color w:val="954F72"/>
      <w:u w:val="single"/>
    </w:rPr>
  </w:style>
  <w:style w:type="paragraph" w:styleId="FootnoteText">
    <w:name w:val="footnote text"/>
    <w:aliases w:val=" Char,Char,پاورقي Char,متن زيرنويس,پاورقي,Footnote Text Char1,Footnote Text Char Char,Footnote Text Char1 Char1 Char,Footnote Text Char Char Char1 Char,Footnote Text Char1 Char1 Char Char Char,ãÊä ÇæÑÞی,ÇæÑÞí,ãÊä ÇæÑÞí,زیرنویس"/>
    <w:basedOn w:val="Normal"/>
    <w:link w:val="FootnoteTextChar"/>
    <w:uiPriority w:val="99"/>
    <w:unhideWhenUsed/>
    <w:rsid w:val="00B97478"/>
    <w:pPr>
      <w:bidi/>
    </w:pPr>
    <w:rPr>
      <w:rFonts w:ascii="Calibri" w:eastAsia="Calibri" w:hAnsi="Calibri" w:cs="Arial"/>
      <w:sz w:val="20"/>
      <w:szCs w:val="20"/>
    </w:rPr>
  </w:style>
  <w:style w:type="character" w:customStyle="1" w:styleId="FootnoteTextChar">
    <w:name w:val="Footnote Text Char"/>
    <w:aliases w:val=" Char Char,Char Char,پاورقي Char Char,متن زيرنويس Char,پاورقي Char1,Footnote Text Char1 Char,Footnote Text Char Char Char,Footnote Text Char1 Char1 Char Char,Footnote Text Char Char Char1 Char Char,ãÊä ÇæÑÞی Char,ÇæÑÞí Char"/>
    <w:basedOn w:val="DefaultParagraphFont"/>
    <w:link w:val="FootnoteText"/>
    <w:uiPriority w:val="99"/>
    <w:rsid w:val="00B97478"/>
    <w:rPr>
      <w:rFonts w:ascii="Calibri" w:eastAsia="Calibri" w:hAnsi="Calibri" w:cs="Arial"/>
      <w:sz w:val="20"/>
      <w:szCs w:val="20"/>
      <w:lang w:bidi="fa-IR"/>
    </w:rPr>
  </w:style>
  <w:style w:type="character" w:styleId="FootnoteReference">
    <w:name w:val="footnote reference"/>
    <w:aliases w:val="شماره زيرنويس,Footnote,پاورقی,مرجع پاورقي"/>
    <w:uiPriority w:val="99"/>
    <w:unhideWhenUsed/>
    <w:qFormat/>
    <w:rsid w:val="00B97478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97478"/>
    <w:pPr>
      <w:bidi/>
    </w:pPr>
    <w:rPr>
      <w:rFonts w:ascii="Tahoma" w:eastAsia="Calibr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7478"/>
    <w:rPr>
      <w:rFonts w:ascii="Tahoma" w:eastAsia="Calibri" w:hAnsi="Tahoma" w:cs="Tahoma"/>
      <w:sz w:val="16"/>
      <w:szCs w:val="16"/>
      <w:lang w:bidi="fa-IR"/>
    </w:rPr>
  </w:style>
  <w:style w:type="paragraph" w:customStyle="1" w:styleId="pic">
    <w:name w:val="pic"/>
    <w:basedOn w:val="TOCHeading"/>
    <w:rsid w:val="00B97478"/>
    <w:pPr>
      <w:jc w:val="center"/>
    </w:pPr>
    <w:rPr>
      <w:bCs/>
      <w:szCs w:val="24"/>
    </w:rPr>
  </w:style>
  <w:style w:type="table" w:styleId="TableGrid">
    <w:name w:val="Table Grid"/>
    <w:basedOn w:val="TableNormal"/>
    <w:uiPriority w:val="59"/>
    <w:rsid w:val="00B97478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">
    <w:name w:val="table"/>
    <w:basedOn w:val="TOCHeading"/>
    <w:rsid w:val="00B97478"/>
    <w:pPr>
      <w:jc w:val="center"/>
    </w:pPr>
    <w:rPr>
      <w:bCs/>
      <w:szCs w:val="24"/>
    </w:rPr>
  </w:style>
  <w:style w:type="character" w:styleId="Strong">
    <w:name w:val="Strong"/>
    <w:uiPriority w:val="22"/>
    <w:qFormat/>
    <w:rsid w:val="00B97478"/>
    <w:rPr>
      <w:b/>
      <w:bCs/>
    </w:rPr>
  </w:style>
  <w:style w:type="paragraph" w:customStyle="1" w:styleId="Style1">
    <w:name w:val="Style1"/>
    <w:basedOn w:val="Normal"/>
    <w:rsid w:val="00B97478"/>
    <w:pPr>
      <w:bidi/>
      <w:spacing w:after="160" w:line="259" w:lineRule="auto"/>
    </w:pPr>
    <w:rPr>
      <w:rFonts w:ascii="Calibri" w:eastAsia="Calibri" w:hAnsi="Calibri" w:cs="Arial"/>
      <w:sz w:val="22"/>
      <w:szCs w:val="22"/>
      <w:lang w:bidi="ar-SA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97478"/>
    <w:pPr>
      <w:bidi/>
      <w:spacing w:after="160"/>
    </w:pPr>
    <w:rPr>
      <w:rFonts w:ascii="Calibri" w:eastAsia="Calibri" w:hAnsi="Calibri" w:cs="Arial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97478"/>
    <w:rPr>
      <w:rFonts w:ascii="Calibri" w:eastAsia="Calibri" w:hAnsi="Calibri" w:cs="Arial"/>
      <w:sz w:val="20"/>
      <w:szCs w:val="20"/>
      <w:lang w:bidi="fa-IR"/>
    </w:rPr>
  </w:style>
  <w:style w:type="character" w:styleId="CommentReference">
    <w:name w:val="annotation reference"/>
    <w:uiPriority w:val="99"/>
    <w:semiHidden/>
    <w:unhideWhenUsed/>
    <w:rsid w:val="00B97478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97478"/>
    <w:pPr>
      <w:spacing w:after="200"/>
    </w:pPr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97478"/>
    <w:rPr>
      <w:rFonts w:ascii="Calibri" w:eastAsia="Calibri" w:hAnsi="Calibri" w:cs="Arial"/>
      <w:b/>
      <w:bCs/>
      <w:sz w:val="20"/>
      <w:szCs w:val="20"/>
      <w:lang w:bidi="fa-IR"/>
    </w:rPr>
  </w:style>
  <w:style w:type="character" w:customStyle="1" w:styleId="shorttext">
    <w:name w:val="short_text"/>
    <w:rsid w:val="00B97478"/>
  </w:style>
  <w:style w:type="paragraph" w:customStyle="1" w:styleId="a">
    <w:name w:val="شکل ها"/>
    <w:basedOn w:val="Normal"/>
    <w:rsid w:val="00B97478"/>
    <w:pPr>
      <w:bidi/>
      <w:spacing w:beforeLines="24"/>
      <w:ind w:firstLine="284"/>
      <w:jc w:val="center"/>
    </w:pPr>
    <w:rPr>
      <w:rFonts w:ascii="Calibri" w:eastAsia="Calibri" w:hAnsi="Calibri" w:cs="B Nazanin"/>
      <w:b/>
      <w:bCs/>
      <w:color w:val="000000"/>
      <w:sz w:val="28"/>
    </w:rPr>
  </w:style>
  <w:style w:type="table" w:customStyle="1" w:styleId="TableGrid21">
    <w:name w:val="Table Grid21"/>
    <w:basedOn w:val="TableNormal"/>
    <w:next w:val="TableGrid"/>
    <w:uiPriority w:val="59"/>
    <w:rsid w:val="00B97478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0">
    <w:name w:val="جدول"/>
    <w:basedOn w:val="Normal"/>
    <w:rsid w:val="00B97478"/>
    <w:pPr>
      <w:bidi/>
      <w:spacing w:beforeLines="24" w:before="57" w:afterLines="24" w:after="57"/>
      <w:ind w:firstLine="284"/>
      <w:jc w:val="center"/>
    </w:pPr>
    <w:rPr>
      <w:rFonts w:eastAsia="Calibri" w:cs="B Nazanin"/>
      <w:b/>
      <w:bCs/>
      <w:sz w:val="22"/>
    </w:rPr>
  </w:style>
  <w:style w:type="paragraph" w:styleId="TOC4">
    <w:name w:val="toc 4"/>
    <w:basedOn w:val="Normal"/>
    <w:next w:val="Normal"/>
    <w:autoRedefine/>
    <w:uiPriority w:val="39"/>
    <w:unhideWhenUsed/>
    <w:rsid w:val="00B97478"/>
    <w:pPr>
      <w:spacing w:after="100" w:line="276" w:lineRule="auto"/>
      <w:ind w:left="660"/>
    </w:pPr>
    <w:rPr>
      <w:rFonts w:ascii="Calibri" w:hAnsi="Calibri" w:cs="Arial"/>
      <w:sz w:val="22"/>
      <w:szCs w:val="22"/>
      <w:lang w:bidi="ar-SA"/>
    </w:rPr>
  </w:style>
  <w:style w:type="paragraph" w:styleId="TOC5">
    <w:name w:val="toc 5"/>
    <w:basedOn w:val="Normal"/>
    <w:next w:val="Normal"/>
    <w:autoRedefine/>
    <w:uiPriority w:val="39"/>
    <w:unhideWhenUsed/>
    <w:rsid w:val="00B97478"/>
    <w:pPr>
      <w:spacing w:after="100" w:line="276" w:lineRule="auto"/>
      <w:ind w:left="880"/>
    </w:pPr>
    <w:rPr>
      <w:rFonts w:ascii="Calibri" w:hAnsi="Calibri" w:cs="Arial"/>
      <w:sz w:val="22"/>
      <w:szCs w:val="22"/>
      <w:lang w:bidi="ar-SA"/>
    </w:rPr>
  </w:style>
  <w:style w:type="paragraph" w:styleId="TOC6">
    <w:name w:val="toc 6"/>
    <w:basedOn w:val="Normal"/>
    <w:next w:val="Normal"/>
    <w:autoRedefine/>
    <w:uiPriority w:val="39"/>
    <w:unhideWhenUsed/>
    <w:rsid w:val="00B97478"/>
    <w:pPr>
      <w:spacing w:after="100" w:line="276" w:lineRule="auto"/>
      <w:ind w:left="1100"/>
    </w:pPr>
    <w:rPr>
      <w:rFonts w:ascii="Calibri" w:hAnsi="Calibri" w:cs="Arial"/>
      <w:sz w:val="22"/>
      <w:szCs w:val="22"/>
      <w:lang w:bidi="ar-SA"/>
    </w:rPr>
  </w:style>
  <w:style w:type="paragraph" w:styleId="TOC7">
    <w:name w:val="toc 7"/>
    <w:basedOn w:val="Normal"/>
    <w:next w:val="Normal"/>
    <w:autoRedefine/>
    <w:uiPriority w:val="39"/>
    <w:unhideWhenUsed/>
    <w:rsid w:val="00B97478"/>
    <w:pPr>
      <w:spacing w:after="100" w:line="276" w:lineRule="auto"/>
      <w:ind w:left="1320"/>
    </w:pPr>
    <w:rPr>
      <w:rFonts w:ascii="Calibri" w:hAnsi="Calibri" w:cs="Arial"/>
      <w:sz w:val="22"/>
      <w:szCs w:val="22"/>
      <w:lang w:bidi="ar-SA"/>
    </w:rPr>
  </w:style>
  <w:style w:type="paragraph" w:styleId="TOC8">
    <w:name w:val="toc 8"/>
    <w:basedOn w:val="Normal"/>
    <w:next w:val="Normal"/>
    <w:autoRedefine/>
    <w:uiPriority w:val="39"/>
    <w:unhideWhenUsed/>
    <w:rsid w:val="00B97478"/>
    <w:pPr>
      <w:spacing w:after="100" w:line="276" w:lineRule="auto"/>
      <w:ind w:left="1540"/>
    </w:pPr>
    <w:rPr>
      <w:rFonts w:ascii="Calibri" w:hAnsi="Calibri" w:cs="Arial"/>
      <w:sz w:val="22"/>
      <w:szCs w:val="22"/>
      <w:lang w:bidi="ar-SA"/>
    </w:rPr>
  </w:style>
  <w:style w:type="paragraph" w:styleId="TOC9">
    <w:name w:val="toc 9"/>
    <w:basedOn w:val="Normal"/>
    <w:next w:val="Normal"/>
    <w:autoRedefine/>
    <w:uiPriority w:val="39"/>
    <w:unhideWhenUsed/>
    <w:rsid w:val="00B97478"/>
    <w:pPr>
      <w:spacing w:after="100" w:line="276" w:lineRule="auto"/>
      <w:ind w:left="1760"/>
    </w:pPr>
    <w:rPr>
      <w:rFonts w:ascii="Calibri" w:hAnsi="Calibri" w:cs="Arial"/>
      <w:sz w:val="22"/>
      <w:szCs w:val="22"/>
      <w:lang w:bidi="ar-SA"/>
    </w:rPr>
  </w:style>
  <w:style w:type="table" w:customStyle="1" w:styleId="TableGrid1">
    <w:name w:val="Table Grid1"/>
    <w:basedOn w:val="TableNormal"/>
    <w:next w:val="TableGrid"/>
    <w:uiPriority w:val="39"/>
    <w:rsid w:val="00B97478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B97478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39"/>
    <w:rsid w:val="00B97478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39"/>
    <w:rsid w:val="00B97478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0">
    <w:name w:val="TableGrid"/>
    <w:rsid w:val="00B97478"/>
    <w:pPr>
      <w:spacing w:after="0" w:line="240" w:lineRule="auto"/>
    </w:pPr>
    <w:rPr>
      <w:rFonts w:ascii="Calibri" w:eastAsia="Times New Roman" w:hAnsi="Calibri" w:cs="Arial"/>
      <w:lang w:bidi="fa-I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11">
    <w:name w:val="No List11"/>
    <w:next w:val="NoList"/>
    <w:uiPriority w:val="99"/>
    <w:semiHidden/>
    <w:unhideWhenUsed/>
    <w:rsid w:val="00B97478"/>
  </w:style>
  <w:style w:type="paragraph" w:styleId="NormalWeb">
    <w:name w:val="Normal (Web)"/>
    <w:basedOn w:val="Normal"/>
    <w:uiPriority w:val="99"/>
    <w:unhideWhenUsed/>
    <w:rsid w:val="00B97478"/>
    <w:pPr>
      <w:spacing w:before="100" w:beforeAutospacing="1" w:after="100" w:afterAutospacing="1"/>
    </w:pPr>
    <w:rPr>
      <w:lang w:bidi="ar-SA"/>
    </w:rPr>
  </w:style>
  <w:style w:type="character" w:customStyle="1" w:styleId="markedcontent">
    <w:name w:val="markedcontent"/>
    <w:basedOn w:val="DefaultParagraphFont"/>
    <w:rsid w:val="00B97478"/>
  </w:style>
  <w:style w:type="character" w:styleId="Emphasis">
    <w:name w:val="Emphasis"/>
    <w:uiPriority w:val="20"/>
    <w:qFormat/>
    <w:rsid w:val="00B97478"/>
    <w:rPr>
      <w:i/>
      <w:iCs/>
    </w:rPr>
  </w:style>
  <w:style w:type="character" w:customStyle="1" w:styleId="articletitle">
    <w:name w:val="article_title"/>
    <w:basedOn w:val="DefaultParagraphFont"/>
    <w:rsid w:val="00B97478"/>
  </w:style>
  <w:style w:type="paragraph" w:styleId="EndnoteText">
    <w:name w:val="endnote text"/>
    <w:basedOn w:val="Normal"/>
    <w:link w:val="EndnoteTextChar"/>
    <w:uiPriority w:val="99"/>
    <w:semiHidden/>
    <w:unhideWhenUsed/>
    <w:rsid w:val="00B97478"/>
    <w:pPr>
      <w:bidi/>
      <w:spacing w:after="160" w:line="259" w:lineRule="auto"/>
    </w:pPr>
    <w:rPr>
      <w:rFonts w:ascii="Calibri" w:eastAsia="Calibri" w:hAnsi="Calibri" w:cs="Arial"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B97478"/>
    <w:rPr>
      <w:rFonts w:ascii="Calibri" w:eastAsia="Calibri" w:hAnsi="Calibri" w:cs="Arial"/>
      <w:sz w:val="20"/>
      <w:szCs w:val="20"/>
      <w:lang w:bidi="fa-IR"/>
    </w:rPr>
  </w:style>
  <w:style w:type="character" w:styleId="EndnoteReference">
    <w:name w:val="endnote reference"/>
    <w:uiPriority w:val="99"/>
    <w:semiHidden/>
    <w:unhideWhenUsed/>
    <w:rsid w:val="00B97478"/>
    <w:rPr>
      <w:vertAlign w:val="superscript"/>
    </w:rPr>
  </w:style>
  <w:style w:type="character" w:styleId="HTMLCite">
    <w:name w:val="HTML Cite"/>
    <w:uiPriority w:val="99"/>
    <w:semiHidden/>
    <w:unhideWhenUsed/>
    <w:rsid w:val="00B97478"/>
    <w:rPr>
      <w:i/>
      <w:iCs/>
    </w:rPr>
  </w:style>
  <w:style w:type="paragraph" w:styleId="Caption">
    <w:name w:val="caption"/>
    <w:basedOn w:val="a0"/>
    <w:next w:val="a0"/>
    <w:link w:val="CaptionChar"/>
    <w:autoRedefine/>
    <w:uiPriority w:val="35"/>
    <w:unhideWhenUsed/>
    <w:qFormat/>
    <w:rsid w:val="0074032F"/>
    <w:pPr>
      <w:keepNext/>
      <w:ind w:firstLine="0"/>
    </w:pPr>
    <w:rPr>
      <w:sz w:val="24"/>
    </w:rPr>
  </w:style>
  <w:style w:type="table" w:customStyle="1" w:styleId="TableGrid111">
    <w:name w:val="Table Grid111"/>
    <w:basedOn w:val="TableNormal"/>
    <w:next w:val="TableGrid"/>
    <w:uiPriority w:val="59"/>
    <w:rsid w:val="00B97478"/>
    <w:pPr>
      <w:spacing w:beforeLines="24" w:after="0" w:line="240" w:lineRule="auto"/>
      <w:ind w:firstLine="284"/>
      <w:jc w:val="both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TableNormal"/>
    <w:next w:val="TableGrid"/>
    <w:uiPriority w:val="59"/>
    <w:rsid w:val="00B97478"/>
    <w:pPr>
      <w:spacing w:beforeLines="24" w:after="0" w:line="240" w:lineRule="auto"/>
      <w:ind w:firstLine="284"/>
      <w:jc w:val="both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6Colorful1">
    <w:name w:val="Grid Table 6 Colorful1"/>
    <w:basedOn w:val="TableNormal"/>
    <w:uiPriority w:val="51"/>
    <w:rsid w:val="00B97478"/>
    <w:pPr>
      <w:spacing w:beforeLines="24" w:after="0" w:line="240" w:lineRule="auto"/>
      <w:ind w:firstLine="284"/>
      <w:jc w:val="both"/>
    </w:pPr>
    <w:rPr>
      <w:rFonts w:ascii="Calibri" w:eastAsia="Calibri" w:hAnsi="Calibri" w:cs="Arial"/>
      <w:color w:val="000000"/>
    </w:rPr>
    <w:tblPr>
      <w:tblStyleRowBandSize w:val="1"/>
      <w:tblStyleColBandSize w:val="1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paragraph" w:styleId="NoSpacing">
    <w:name w:val="No Spacing"/>
    <w:link w:val="NoSpacingChar"/>
    <w:uiPriority w:val="1"/>
    <w:rsid w:val="00B97478"/>
    <w:pPr>
      <w:spacing w:beforeLines="24" w:after="0" w:line="240" w:lineRule="auto"/>
      <w:ind w:firstLine="284"/>
      <w:jc w:val="right"/>
    </w:pPr>
    <w:rPr>
      <w:rFonts w:ascii="Calibri" w:eastAsia="Calibri" w:hAnsi="Calibri" w:cs="Arial"/>
      <w:sz w:val="20"/>
      <w:szCs w:val="20"/>
    </w:rPr>
  </w:style>
  <w:style w:type="character" w:customStyle="1" w:styleId="NoSpacingChar">
    <w:name w:val="No Spacing Char"/>
    <w:link w:val="NoSpacing"/>
    <w:uiPriority w:val="1"/>
    <w:rsid w:val="00B97478"/>
    <w:rPr>
      <w:rFonts w:ascii="Calibri" w:eastAsia="Calibri" w:hAnsi="Calibri" w:cs="Arial"/>
      <w:sz w:val="20"/>
      <w:szCs w:val="20"/>
    </w:rPr>
  </w:style>
  <w:style w:type="table" w:customStyle="1" w:styleId="TableGrid81">
    <w:name w:val="Table Grid81"/>
    <w:basedOn w:val="TableNormal"/>
    <w:next w:val="TableGrid"/>
    <w:uiPriority w:val="59"/>
    <w:rsid w:val="00B97478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yt">
    <w:name w:val="beyt"/>
    <w:rsid w:val="00B97478"/>
  </w:style>
  <w:style w:type="paragraph" w:customStyle="1" w:styleId="Style2">
    <w:name w:val="Style2"/>
    <w:basedOn w:val="Heading2"/>
    <w:link w:val="Style2Char"/>
    <w:rsid w:val="00B97478"/>
    <w:rPr>
      <w:bCs w:val="0"/>
      <w:color w:val="auto"/>
    </w:rPr>
  </w:style>
  <w:style w:type="numbering" w:customStyle="1" w:styleId="NoList2">
    <w:name w:val="No List2"/>
    <w:next w:val="NoList"/>
    <w:uiPriority w:val="99"/>
    <w:semiHidden/>
    <w:unhideWhenUsed/>
    <w:rsid w:val="00B97478"/>
  </w:style>
  <w:style w:type="character" w:customStyle="1" w:styleId="Style2Char">
    <w:name w:val="Style2 Char"/>
    <w:link w:val="Style2"/>
    <w:rsid w:val="00B97478"/>
    <w:rPr>
      <w:rFonts w:ascii="B Nazanin" w:eastAsia="B Nazanin" w:hAnsi="B Nazanin" w:cs="B Nazanin"/>
      <w:b/>
      <w:sz w:val="26"/>
      <w:szCs w:val="26"/>
      <w:lang w:bidi="fa-IR"/>
    </w:rPr>
  </w:style>
  <w:style w:type="table" w:customStyle="1" w:styleId="TableGrid211">
    <w:name w:val="Table Grid211"/>
    <w:basedOn w:val="TableNormal"/>
    <w:uiPriority w:val="59"/>
    <w:rsid w:val="00B97478"/>
    <w:pPr>
      <w:spacing w:beforeLines="24" w:after="0" w:line="240" w:lineRule="auto"/>
      <w:ind w:firstLine="284"/>
      <w:jc w:val="both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39"/>
    <w:rsid w:val="00B97478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11">
    <w:name w:val="Table Grid1111"/>
    <w:basedOn w:val="TableNormal"/>
    <w:next w:val="TableGrid"/>
    <w:uiPriority w:val="59"/>
    <w:rsid w:val="00B97478"/>
    <w:pPr>
      <w:spacing w:beforeLines="24" w:after="0" w:line="240" w:lineRule="auto"/>
      <w:ind w:firstLine="284"/>
      <w:jc w:val="both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2">
    <w:name w:val="Table Grid112"/>
    <w:basedOn w:val="TableNormal"/>
    <w:next w:val="TableGrid"/>
    <w:uiPriority w:val="59"/>
    <w:rsid w:val="00B97478"/>
    <w:pPr>
      <w:spacing w:beforeLines="24" w:after="0" w:line="240" w:lineRule="auto"/>
      <w:ind w:firstLine="284"/>
      <w:jc w:val="both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6Colorful11">
    <w:name w:val="Grid Table 6 Colorful11"/>
    <w:basedOn w:val="TableNormal"/>
    <w:uiPriority w:val="51"/>
    <w:rsid w:val="00B97478"/>
    <w:pPr>
      <w:spacing w:beforeLines="24" w:after="0" w:line="240" w:lineRule="auto"/>
      <w:ind w:firstLine="284"/>
      <w:jc w:val="both"/>
    </w:pPr>
    <w:rPr>
      <w:rFonts w:ascii="Calibri" w:eastAsia="Calibri" w:hAnsi="Calibri" w:cs="Arial"/>
      <w:color w:val="000000"/>
    </w:rPr>
    <w:tblPr>
      <w:tblStyleRowBandSize w:val="1"/>
      <w:tblStyleColBandSize w:val="1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TableGrid811">
    <w:name w:val="Table Grid811"/>
    <w:basedOn w:val="TableNormal"/>
    <w:next w:val="TableGrid"/>
    <w:uiPriority w:val="59"/>
    <w:rsid w:val="00B97478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">
    <w:name w:val="Table Grid12"/>
    <w:basedOn w:val="TableNormal"/>
    <w:next w:val="TableGrid"/>
    <w:uiPriority w:val="39"/>
    <w:rsid w:val="00B97478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rsid w:val="00B97478"/>
    <w:rPr>
      <w:rFonts w:cs="B Nazanin" w:hint="cs"/>
      <w:b/>
      <w:bCs/>
      <w:i w:val="0"/>
      <w:iCs w:val="0"/>
      <w:color w:val="000000"/>
      <w:sz w:val="28"/>
      <w:szCs w:val="28"/>
    </w:rPr>
  </w:style>
  <w:style w:type="paragraph" w:styleId="TableofFigures">
    <w:name w:val="table of figures"/>
    <w:next w:val="Normal"/>
    <w:uiPriority w:val="99"/>
    <w:unhideWhenUsed/>
    <w:rsid w:val="00B97478"/>
    <w:pPr>
      <w:spacing w:after="0" w:line="240" w:lineRule="auto"/>
    </w:pPr>
    <w:rPr>
      <w:rFonts w:ascii="Times New Roman" w:eastAsia="Calibri" w:hAnsi="Times New Roman" w:cs="B Nazanin"/>
      <w:noProof/>
      <w:sz w:val="28"/>
      <w:szCs w:val="26"/>
    </w:rPr>
  </w:style>
  <w:style w:type="numbering" w:customStyle="1" w:styleId="NoList3">
    <w:name w:val="No List3"/>
    <w:next w:val="NoList"/>
    <w:uiPriority w:val="99"/>
    <w:semiHidden/>
    <w:unhideWhenUsed/>
    <w:rsid w:val="00B97478"/>
  </w:style>
  <w:style w:type="paragraph" w:customStyle="1" w:styleId="EndNoteBibliographyTitle">
    <w:name w:val="EndNote Bibliography Title"/>
    <w:basedOn w:val="Normal"/>
    <w:link w:val="EndNoteBibliographyTitleChar"/>
    <w:rsid w:val="00B97478"/>
    <w:pPr>
      <w:bidi/>
      <w:spacing w:line="360" w:lineRule="auto"/>
      <w:jc w:val="center"/>
    </w:pPr>
    <w:rPr>
      <w:rFonts w:ascii="Calibri" w:eastAsia="Calibri" w:hAnsi="Calibri" w:cs="Calibri"/>
      <w:noProof/>
      <w:sz w:val="22"/>
      <w:szCs w:val="22"/>
      <w:lang w:bidi="ar-SA"/>
    </w:rPr>
  </w:style>
  <w:style w:type="character" w:customStyle="1" w:styleId="EndNoteBibliographyTitleChar">
    <w:name w:val="EndNote Bibliography Title Char"/>
    <w:link w:val="EndNoteBibliographyTitle"/>
    <w:rsid w:val="00B97478"/>
    <w:rPr>
      <w:rFonts w:ascii="Calibri" w:eastAsia="Calibri" w:hAnsi="Calibri" w:cs="Calibri"/>
      <w:noProof/>
    </w:rPr>
  </w:style>
  <w:style w:type="paragraph" w:customStyle="1" w:styleId="EndNoteBibliography">
    <w:name w:val="EndNote Bibliography"/>
    <w:basedOn w:val="Normal"/>
    <w:link w:val="EndNoteBibliographyChar"/>
    <w:rsid w:val="00B97478"/>
    <w:pPr>
      <w:bidi/>
      <w:spacing w:after="160"/>
      <w:jc w:val="center"/>
    </w:pPr>
    <w:rPr>
      <w:rFonts w:ascii="Calibri" w:eastAsia="Calibri" w:hAnsi="Calibri" w:cs="Calibri"/>
      <w:noProof/>
      <w:sz w:val="22"/>
      <w:szCs w:val="22"/>
      <w:lang w:bidi="ar-SA"/>
    </w:rPr>
  </w:style>
  <w:style w:type="character" w:customStyle="1" w:styleId="EndNoteBibliographyChar">
    <w:name w:val="EndNote Bibliography Char"/>
    <w:link w:val="EndNoteBibliography"/>
    <w:rsid w:val="00B97478"/>
    <w:rPr>
      <w:rFonts w:ascii="Calibri" w:eastAsia="Calibri" w:hAnsi="Calibri" w:cs="Calibri"/>
      <w:noProof/>
    </w:rPr>
  </w:style>
  <w:style w:type="character" w:customStyle="1" w:styleId="topic-highlight">
    <w:name w:val="topic-highlight"/>
    <w:rsid w:val="00B97478"/>
  </w:style>
  <w:style w:type="character" w:customStyle="1" w:styleId="anchor-text">
    <w:name w:val="anchor-text"/>
    <w:rsid w:val="00B97478"/>
  </w:style>
  <w:style w:type="character" w:customStyle="1" w:styleId="link-button-text">
    <w:name w:val="link-button-text"/>
    <w:rsid w:val="00B97478"/>
  </w:style>
  <w:style w:type="character" w:customStyle="1" w:styleId="post-title">
    <w:name w:val="post-title"/>
    <w:rsid w:val="00B97478"/>
  </w:style>
  <w:style w:type="character" w:customStyle="1" w:styleId="term-badge">
    <w:name w:val="term-badge"/>
    <w:rsid w:val="00B97478"/>
  </w:style>
  <w:style w:type="character" w:customStyle="1" w:styleId="post-author-name">
    <w:name w:val="post-author-name"/>
    <w:rsid w:val="00B97478"/>
  </w:style>
  <w:style w:type="character" w:customStyle="1" w:styleId="time">
    <w:name w:val="time"/>
    <w:rsid w:val="00B97478"/>
  </w:style>
  <w:style w:type="table" w:customStyle="1" w:styleId="TableGrid6">
    <w:name w:val="Table Grid6"/>
    <w:basedOn w:val="TableNormal"/>
    <w:next w:val="TableGrid"/>
    <w:uiPriority w:val="39"/>
    <w:rsid w:val="00B97478"/>
    <w:pPr>
      <w:bidi/>
      <w:spacing w:after="0" w:line="240" w:lineRule="auto"/>
      <w:jc w:val="both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1">
    <w:name w:val="Unresolved Mention1"/>
    <w:uiPriority w:val="99"/>
    <w:semiHidden/>
    <w:unhideWhenUsed/>
    <w:rsid w:val="00B97478"/>
    <w:rPr>
      <w:color w:val="605E5C"/>
      <w:shd w:val="clear" w:color="auto" w:fill="E1DFDD"/>
    </w:rPr>
  </w:style>
  <w:style w:type="character" w:customStyle="1" w:styleId="CaptionChar">
    <w:name w:val="Caption Char"/>
    <w:link w:val="Caption"/>
    <w:uiPriority w:val="35"/>
    <w:rsid w:val="0074032F"/>
    <w:rPr>
      <w:rFonts w:ascii="Times New Roman" w:eastAsia="Calibri" w:hAnsi="Times New Roman" w:cs="B Nazanin"/>
      <w:b/>
      <w:bCs/>
      <w:sz w:val="24"/>
      <w:szCs w:val="24"/>
      <w:lang w:bidi="fa-IR"/>
    </w:rPr>
  </w:style>
  <w:style w:type="paragraph" w:customStyle="1" w:styleId="CaptionFigure">
    <w:name w:val="Caption_Figure"/>
    <w:basedOn w:val="Normal"/>
    <w:next w:val="Normal"/>
    <w:rsid w:val="00B97478"/>
    <w:pPr>
      <w:bidi/>
      <w:spacing w:after="240" w:line="276" w:lineRule="auto"/>
      <w:jc w:val="center"/>
    </w:pPr>
    <w:rPr>
      <w:rFonts w:ascii="Calibri" w:hAnsi="Calibri" w:cs="B Nazanin"/>
      <w:b/>
      <w:bCs/>
      <w:sz w:val="20"/>
    </w:rPr>
  </w:style>
  <w:style w:type="character" w:styleId="PlaceholderText">
    <w:name w:val="Placeholder Text"/>
    <w:uiPriority w:val="99"/>
    <w:semiHidden/>
    <w:rsid w:val="00B97478"/>
    <w:rPr>
      <w:color w:val="808080"/>
    </w:rPr>
  </w:style>
  <w:style w:type="numbering" w:customStyle="1" w:styleId="NoList111">
    <w:name w:val="No List111"/>
    <w:next w:val="NoList"/>
    <w:uiPriority w:val="99"/>
    <w:semiHidden/>
    <w:unhideWhenUsed/>
    <w:rsid w:val="00B97478"/>
  </w:style>
  <w:style w:type="table" w:styleId="PlainTable2">
    <w:name w:val="Plain Table 2"/>
    <w:basedOn w:val="TableNormal"/>
    <w:uiPriority w:val="42"/>
    <w:rsid w:val="00B97478"/>
    <w:pPr>
      <w:spacing w:after="0" w:line="240" w:lineRule="auto"/>
    </w:pPr>
    <w:rPr>
      <w:rFonts w:ascii="Calibri" w:eastAsia="Calibri" w:hAnsi="Calibri" w:cs="Arial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paragraph" w:styleId="Bibliography">
    <w:name w:val="Bibliography"/>
    <w:basedOn w:val="Normal"/>
    <w:next w:val="Normal"/>
    <w:uiPriority w:val="37"/>
    <w:unhideWhenUsed/>
    <w:rsid w:val="00B97478"/>
    <w:pPr>
      <w:tabs>
        <w:tab w:val="left" w:pos="504"/>
      </w:tabs>
      <w:ind w:left="504" w:hanging="504"/>
    </w:pPr>
    <w:rPr>
      <w:rFonts w:ascii="Calibri" w:eastAsia="Calibri" w:hAnsi="Calibri" w:cs="Arial"/>
      <w:sz w:val="22"/>
      <w:szCs w:val="22"/>
      <w:lang w:bidi="ar-SA"/>
    </w:rPr>
  </w:style>
  <w:style w:type="table" w:customStyle="1" w:styleId="TableGrid13">
    <w:name w:val="Table Grid13"/>
    <w:basedOn w:val="TableNormal"/>
    <w:next w:val="TableGrid"/>
    <w:uiPriority w:val="39"/>
    <w:rsid w:val="00B97478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21">
    <w:name w:val="No List21"/>
    <w:next w:val="NoList"/>
    <w:uiPriority w:val="99"/>
    <w:semiHidden/>
    <w:unhideWhenUsed/>
    <w:rsid w:val="00B97478"/>
  </w:style>
  <w:style w:type="table" w:customStyle="1" w:styleId="TableGrid22">
    <w:name w:val="Table Grid22"/>
    <w:basedOn w:val="TableNormal"/>
    <w:next w:val="TableGrid"/>
    <w:uiPriority w:val="39"/>
    <w:rsid w:val="00B97478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neNumber">
    <w:name w:val="line number"/>
    <w:uiPriority w:val="99"/>
    <w:semiHidden/>
    <w:unhideWhenUsed/>
    <w:rsid w:val="00B97478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B97478"/>
    <w:pPr>
      <w:bidi/>
      <w:jc w:val="both"/>
    </w:pPr>
    <w:rPr>
      <w:rFonts w:ascii="Consolas" w:eastAsia="Calibri" w:hAnsi="Consolas" w:cs="Arial"/>
      <w:sz w:val="20"/>
      <w:szCs w:val="20"/>
      <w:lang w:bidi="ar-SA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B97478"/>
    <w:rPr>
      <w:rFonts w:ascii="Consolas" w:eastAsia="Calibri" w:hAnsi="Consolas" w:cs="Arial"/>
      <w:sz w:val="20"/>
      <w:szCs w:val="20"/>
    </w:rPr>
  </w:style>
  <w:style w:type="character" w:customStyle="1" w:styleId="mord">
    <w:name w:val="mord"/>
    <w:rsid w:val="00B97478"/>
  </w:style>
  <w:style w:type="character" w:customStyle="1" w:styleId="vlist-s">
    <w:name w:val="vlist-s"/>
    <w:rsid w:val="00B97478"/>
  </w:style>
  <w:style w:type="table" w:customStyle="1" w:styleId="TableGrid14">
    <w:name w:val="Table Grid14"/>
    <w:basedOn w:val="TableNormal"/>
    <w:next w:val="TableGrid"/>
    <w:uiPriority w:val="39"/>
    <w:rsid w:val="00B97478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E97D08"/>
    <w:rPr>
      <w:color w:val="605E5C"/>
      <w:shd w:val="clear" w:color="auto" w:fill="E1DFDD"/>
    </w:rPr>
  </w:style>
  <w:style w:type="paragraph" w:styleId="ListBullet">
    <w:name w:val="List Bullet"/>
    <w:basedOn w:val="Normal"/>
    <w:uiPriority w:val="99"/>
    <w:unhideWhenUsed/>
    <w:rsid w:val="00A04CCC"/>
    <w:pPr>
      <w:numPr>
        <w:numId w:val="21"/>
      </w:numPr>
      <w:spacing w:after="120" w:line="360" w:lineRule="auto"/>
      <w:contextualSpacing/>
    </w:pPr>
    <w:rPr>
      <w:rFonts w:ascii="B Nazanin" w:eastAsia="B Nazanin" w:hAnsi="B Nazanin" w:cs="B Nazanin"/>
      <w:szCs w:val="22"/>
      <w:lang w:bidi="ar-SA"/>
    </w:rPr>
  </w:style>
  <w:style w:type="paragraph" w:styleId="ListNumber">
    <w:name w:val="List Number"/>
    <w:basedOn w:val="Normal"/>
    <w:uiPriority w:val="99"/>
    <w:unhideWhenUsed/>
    <w:rsid w:val="00FE5F32"/>
    <w:pPr>
      <w:numPr>
        <w:numId w:val="22"/>
      </w:numPr>
      <w:tabs>
        <w:tab w:val="clear" w:pos="360"/>
      </w:tabs>
      <w:spacing w:after="120" w:line="360" w:lineRule="auto"/>
      <w:ind w:left="0" w:firstLine="0"/>
      <w:contextualSpacing/>
    </w:pPr>
    <w:rPr>
      <w:rFonts w:ascii="B Nazanin" w:eastAsia="B Nazanin" w:hAnsi="B Nazanin" w:cs="B Nazanin"/>
      <w:szCs w:val="22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5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1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7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4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9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9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6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6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7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3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4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0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4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1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7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9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7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2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2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3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5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6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6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2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6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6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3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8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4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7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1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4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4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35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13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56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7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33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3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66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85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31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50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5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97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8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1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53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30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49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2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8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69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0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8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4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1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93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94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97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0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87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0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1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1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1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57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5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6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2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6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3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86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4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44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9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98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52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56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45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69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35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8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35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1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7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5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9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25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64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2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56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9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4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9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1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9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3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6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98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9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1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4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6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9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7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5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54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1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8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7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3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28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9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93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5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9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87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76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7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5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9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0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4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2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58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47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0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00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1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0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1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66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44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1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9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63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8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45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72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2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3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73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9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8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64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0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06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57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3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46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3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9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10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60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67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33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1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5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9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6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12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0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1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74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5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8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45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07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9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0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2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9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0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55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82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78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1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9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3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15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9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9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87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3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10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7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00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17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0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06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3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5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6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1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0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5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15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73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5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11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4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8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33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8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4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6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9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2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9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1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2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4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1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6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54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66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23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5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13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17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7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3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92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97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1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16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8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12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24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4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9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1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0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44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0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9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33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7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19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30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2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5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12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1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0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8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0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5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4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66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2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2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9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5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2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0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37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2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5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4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1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8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0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7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1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63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97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16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2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0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4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3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3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80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07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2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3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2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0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5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4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2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1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2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7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00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8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1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15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19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8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17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9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2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60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14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9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3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2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80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91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57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54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6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5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0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2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6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1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5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63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68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14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3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1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1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1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9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71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14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1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1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83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25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23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93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3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2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8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7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2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0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5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45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5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7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89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1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9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3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8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0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1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8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9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8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4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1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73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5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0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0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66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9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21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3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0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73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6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08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4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9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09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5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6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9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55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9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4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56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33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0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1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8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65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69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2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35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26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41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73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8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65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5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6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35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05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66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9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0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5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2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1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4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0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58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01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4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7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29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91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7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1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16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4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9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67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5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7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4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1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30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24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1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43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2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8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956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262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25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1273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65149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2338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78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918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98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8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53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2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8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5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5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0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53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5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7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2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33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8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36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3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8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2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53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53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6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1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8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08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85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85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4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43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4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5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5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9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36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5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74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75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06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2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55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87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3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0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23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9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1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9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6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7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3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22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57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4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2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62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0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9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3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00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16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0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30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7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0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2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1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36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2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09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26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0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8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74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5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06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7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0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26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80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73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74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20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3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47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66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66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0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7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94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94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1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9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7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0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34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6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19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42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8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8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31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8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13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4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1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14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33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60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9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95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26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84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76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28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9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4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94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44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4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9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14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3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80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3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0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86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6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1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9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2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9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4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2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6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5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9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3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9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05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60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26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38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1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2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3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7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3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32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1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8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32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52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4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8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3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0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3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36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3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56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34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22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2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5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5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1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9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1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3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36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03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81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96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8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59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5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1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0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2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8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83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6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75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06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04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0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8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9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35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93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1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9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4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5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4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7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2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8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44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94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87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45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5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41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84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9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9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3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8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55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7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2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0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9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5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03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65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55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9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7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83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0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8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9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64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8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6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5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79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7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1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5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03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2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7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9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0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77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1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2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73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64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19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92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3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1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14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32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83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0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9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45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9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1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32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6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8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54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6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04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0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5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9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37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64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53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3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7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1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97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23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0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3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9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2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4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8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6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8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34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1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7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66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2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05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18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1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03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43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33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29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0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8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34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77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82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4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3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83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95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1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33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33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9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57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8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3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18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0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44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8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7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6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769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81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4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9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19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4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6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5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8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9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33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82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0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9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36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32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5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23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2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9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26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9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6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93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0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73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2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96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6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89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8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8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7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24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64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9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7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76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97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47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2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5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9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0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4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41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2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4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63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05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312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7510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7969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9687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667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1914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6091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4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69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7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1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24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24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9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9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2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03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3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6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14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721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617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6843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0000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2659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27425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2853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5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16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47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5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35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9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9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8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8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7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3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2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3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8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9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0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8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0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7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6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7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8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45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10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9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1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8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9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0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9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55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7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8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68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8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8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1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07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8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8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92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0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1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7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36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5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3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38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57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7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8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97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4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1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0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7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9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7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3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80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8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4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74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09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09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47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2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72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0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85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4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5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12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9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05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2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66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37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9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5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5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22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64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5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2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4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1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46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66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48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4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3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5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6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2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54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94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1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8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69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14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0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0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01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3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40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4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3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86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01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1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9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2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2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03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6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3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8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2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47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8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9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54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4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59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83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5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25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1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8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7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2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2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3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74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5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8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5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75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1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9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5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62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0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8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4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67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5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0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7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9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1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56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5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4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1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9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9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58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24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1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2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7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2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8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75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65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0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9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34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65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24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8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2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6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36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9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21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6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59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1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7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0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8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9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9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6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6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0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573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341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621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9263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6878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9334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70599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1080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60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0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23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8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74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01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7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9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6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6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53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12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77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7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12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0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7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3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83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8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9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9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37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53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92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3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15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9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7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1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7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4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87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45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2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96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53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69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2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8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8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75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5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95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15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1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72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1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5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7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08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3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3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55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99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8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9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7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9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0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96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0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3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1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18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75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1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9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46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5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1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7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6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2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67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29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11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3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4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4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2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7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53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71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1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8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3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6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05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16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3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86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9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59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71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4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53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8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6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1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7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55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6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0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4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8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9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2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34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0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34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8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98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0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8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9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2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8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19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4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7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2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7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9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35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2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75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4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0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5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72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84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7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5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66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1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3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0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14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3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8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2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8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6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0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10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4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37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8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7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8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63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2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9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06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8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65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84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95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0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1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7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3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2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9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4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0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60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7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83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6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2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15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0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1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8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8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5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2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9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9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79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0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4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5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8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8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36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13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18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99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0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0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1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0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62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4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37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2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37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34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73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1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1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1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23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1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7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0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5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4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0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3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83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5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71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83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7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53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9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2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46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footer" Target="footer5.xm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3.pn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eader" Target="header4.xm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0" Type="http://schemas.openxmlformats.org/officeDocument/2006/relationships/footer" Target="footer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footer" Target="footer8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footer" Target="footer7.xml"/><Relationship Id="rId10" Type="http://schemas.openxmlformats.org/officeDocument/2006/relationships/image" Target="media/image2.jpeg"/><Relationship Id="rId19" Type="http://schemas.openxmlformats.org/officeDocument/2006/relationships/header" Target="header5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3.xml"/><Relationship Id="rId22" Type="http://schemas.openxmlformats.org/officeDocument/2006/relationships/header" Target="header6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>
  <b:Source>
    <b:Tag>Rot23</b:Tag>
    <b:SourceType>JournalArticle</b:SourceType>
    <b:Guid>{40ED7738-57B0-4944-912A-B7409A3FE997}</b:Guid>
    <b:Author>
      <b:Author>
        <b:NameList>
          <b:Person>
            <b:Last>Roth</b:Last>
            <b:First>G A</b:First>
          </b:Person>
          <b:Person>
            <b:Last> Dorsey</b:Last>
            <b:First>H</b:First>
          </b:Person>
          <b:Person>
            <b:Last>Decleene </b:Last>
            <b:First>N</b:First>
          </b:Person>
          <b:Person>
            <b:Last>Razo</b:Last>
            <b:First>C</b:First>
          </b:Person>
          <b:Person>
            <b:Last>Stark</b:Last>
            <b:First>B</b:First>
          </b:Person>
          <b:Person>
            <b:Last>Johnson</b:Last>
            <b:First>C</b:First>
          </b:Person>
        </b:NameList>
      </b:Author>
    </b:Author>
    <b:Title>The global burden of heart failure: a systematic analysis for the Global Burden of Disease Study 2021</b:Title>
    <b:JournalName>European Heart Journal</b:JournalName>
    <b:Year>2023</b:Year>
    <b:Pages>ehad655--876</b:Pages>
    <b:Volume>44</b:Volume>
    <b:Publisher>Oxford University Press US</b:Publisher>
    <b:RefOrder>1</b:RefOrder>
  </b:Source>
  <b:Source>
    <b:Tag>261</b:Tag>
    <b:SourceType>InternetSite</b:SourceType>
    <b:Guid>{205D99DC-1D4F-4BC4-AD4F-D436D83637A8}</b:Guid>
    <b:YearAccessed>2026</b:YearAccessed>
    <b:MonthAccessed>1</b:MonthAccessed>
    <b:DayAccessed>28</b:DayAccessed>
    <b:URL>https://itis.swiss/virtual-population/tissue-properties/database/dielectric-properties</b:URL>
    <b:RefOrder>25</b:RefOrder>
  </b:Source>
  <b:Source>
    <b:Tag>Abd21</b:Tag>
    <b:SourceType>BookSection</b:SourceType>
    <b:Guid>{4C145B95-F28D-4739-86EB-AE88C72AEDF7}</b:Guid>
    <b:Author>
      <b:Author>
        <b:NameList>
          <b:Person>
            <b:Last>Abdel</b:Last>
            <b:First>Mageed</b:First>
          </b:Person>
          <b:Person>
            <b:Last>Samir</b:Last>
            <b:First>M</b:First>
          </b:Person>
          <b:Person>
            <b:Last>Darwish</b:Last>
          </b:Person>
          <b:Person>
            <b:Last>Samy</b:Last>
            <b:First>H</b:First>
          </b:Person>
          <b:Person>
            <b:Last>Salama</b:Last>
          </b:Person>
          <b:Person>
            <b:Last>Amgad</b:Last>
            <b:First>A</b:First>
          </b:Person>
          <b:Person>
            <b:Last>Meshref</b:Last>
          </b:Person>
          <b:Person>
            <b:Last>Radwa</b:Last>
            <b:First>A</b:First>
          </b:Person>
          <b:Person>
            <b:Last>Mohamed</b:Last>
          </b:Person>
          <b:Person>
            <b:Last>Ehab</b:Last>
            <b:First>I</b:First>
          </b:Person>
        </b:NameList>
      </b:Author>
    </b:Author>
    <b:Title>Mathematical analysis of multi-frequency bioimpedance for body-composition assessment</b:Title>
    <b:Year>2021</b:Year>
    <b:Pages>1--4</b:Pages>
    <b:BookTitle>2021 International Telecommunications Conference (ITC-Egypt)</b:BookTitle>
    <b:Publisher>IEEE</b:Publisher>
    <b:RefOrder>11</b:RefOrder>
  </b:Source>
  <b:Source>
    <b:Tag>AlH21</b:Tag>
    <b:SourceType>JournalArticle</b:SourceType>
    <b:Guid>{D090A5ED-880B-4AFA-9553-6E9B818C207B}</b:Guid>
    <b:Title>Bio-impedance sensor for real-time artery diameter waveform assessment</b:Title>
    <b:Year>2021</b:Year>
    <b:Pages>8438</b:Pages>
    <b:Publisher>MDPI</b:Publisher>
    <b:Author>
      <b:Author>
        <b:NameList>
          <b:Person>
            <b:Last>AlHarosh</b:Last>
            <b:First>Mugeb</b:First>
          </b:Person>
          <b:Person>
            <b:Last>Yangirov</b:Last>
            <b:First>Marat</b:First>
          </b:Person>
          <b:Person>
            <b:Last>Kolesnikov</b:Last>
            <b:First>Dmitry</b:First>
          </b:Person>
          <b:Person>
            <b:Last>Shchukin</b:Last>
            <b:First>Sergey</b:First>
          </b:Person>
        </b:NameList>
      </b:Author>
    </b:Author>
    <b:JournalName>Sensors</b:JournalName>
    <b:Volume>21</b:Volume>
    <b:RefOrder>18</b:RefOrder>
  </b:Source>
  <b:Source>
    <b:Tag>Amm24</b:Tag>
    <b:SourceType>JournalArticle</b:SourceType>
    <b:Guid>{F0D6E44A-AF72-48E4-B5C5-11A3D2EA6FF0}</b:Guid>
    <b:Author>
      <b:Author>
        <b:NameList>
          <b:Person>
            <b:Last>Ammirati</b:Last>
            <b:First>Enrico</b:First>
          </b:Person>
          <b:Person>
            <b:Last>Marchetti</b:Last>
            <b:First>Davide</b:First>
          </b:Person>
          <b:Person>
            <b:Last>Colombo</b:Last>
            <b:First>Giada</b:First>
          </b:Person>
          <b:Person>
            <b:Last>Pellicori</b:Last>
            <b:First>Pierpaolo</b:First>
          </b:Person>
          <b:Person>
            <b:Last>Gentile</b:Last>
            <b:First>Piero</b:First>
          </b:Person>
          <b:Person>
            <b:Last>D’Angelo</b:Last>
            <b:First>Luciana</b:First>
          </b:Person>
          <b:Person>
            <b:Last>Masciocco</b:Last>
            <b:First>Gabriella</b:First>
          </b:Person>
          <b:Person>
            <b:Last>Verde</b:Last>
            <b:First>Alessandro</b:First>
          </b:Person>
          <b:Person>
            <b:Last>Macera</b:Last>
            <b:First>Francesca</b:First>
          </b:Person>
          <b:Person>
            <b:Last>Brunelli</b:Last>
            <b:First>Dario</b:First>
          </b:Person>
          <b:Person>
            <b:Last>others</b:Last>
          </b:Person>
        </b:NameList>
      </b:Author>
    </b:Author>
    <b:Title>Estimation of right atrial pressure by ultrasound-assessed jugular vein distensibility in patients with heart failure</b:Title>
    <b:JournalName>Circulation: Heart Failure</b:JournalName>
    <b:Year>2024</b:Year>
    <b:Pages>e010973</b:Pages>
    <b:Volume>17</b:Volume>
    <b:Publisher>Lippincott Williams \&amp; Wilkins Hagerstown, MD</b:Publisher>
    <b:RefOrder>8</b:RefOrder>
  </b:Source>
  <b:Source>
    <b:Tag>Ana20</b:Tag>
    <b:SourceType>JournalArticle</b:SourceType>
    <b:Guid>{B66E3ECD-08B2-484E-8A51-7149FD94820A}</b:Guid>
    <b:Author>
      <b:Author>
        <b:NameList>
          <b:Person>
            <b:Last>Anand</b:Last>
            <b:First>Gautam</b:First>
          </b:Person>
          <b:Person>
            <b:Last>Lowe</b:Last>
            <b:First>Andrew</b:First>
          </b:Person>
        </b:NameList>
      </b:Author>
    </b:Author>
    <b:Title>Investigating electrical impedance spectroscopy for estimating blood flow-induced variations in human forearm</b:Title>
    <b:JournalName>Sensors</b:JournalName>
    <b:Year>2020</b:Year>
    <b:Pages>5333</b:Pages>
    <b:Volume>20</b:Volume>
    <b:Publisher>MDPI</b:Publisher>
    <b:RefOrder>20</b:RefOrder>
  </b:Source>
  <b:Source>
    <b:Tag>Ana19</b:Tag>
    <b:SourceType>BookSection</b:SourceType>
    <b:Guid>{F8053826-6C70-455D-A6D2-2EDD8322215F}</b:Guid>
    <b:Author>
      <b:Author>
        <b:NameList>
          <b:Person>
            <b:Last>Anaraki</b:Last>
            <b:First>JavadRahimipour</b:First>
          </b:Person>
          <b:Person>
            <b:Last>Samet</b:Last>
            <b:First>Saeed</b:First>
          </b:Person>
          <b:Person>
            <b:Last>Shehata</b:Last>
            <b:First>Mohamed</b:First>
          </b:Person>
          <b:Person>
            <b:Last>S</b:Last>
          </b:Person>
          <b:Person>
            <b:Last>Aubrey-Bassler</b:Last>
            <b:First>Kris</b:First>
          </b:Person>
          <b:Person>
            <b:Last>Karami</b:Last>
            <b:First>Ebrahim</b:First>
          </b:Person>
          <b:Person>
            <b:Last>Samet</b:Last>
            <b:First>Saba</b:First>
          </b:Person>
          <b:Person>
            <b:Last>Smith</b:Last>
            <b:First>Andrew</b:First>
          </b:Person>
        </b:NameList>
      </b:Author>
    </b:Author>
    <b:Title>Detecting Relative Changes in Circulating Blood Volume using Ultrasound and Simulation</b:Title>
    <b:Year>2019</b:Year>
    <b:Pages>263--268</b:Pages>
    <b:Publisher>IEEE</b:Publisher>
    <b:BookTitle>2019 IEEE 32nd International Symposium on Computer-Based Medical Systems (CBMS)</b:BookTitle>
    <b:RefOrder>4</b:RefOrder>
  </b:Source>
  <b:Source>
    <b:Tag>Ass20</b:Tag>
    <b:SourceType>JournalArticle</b:SourceType>
    <b:Guid>{8F68DF86-6BB6-493C-9C0A-32A04BCFCEB1}</b:Guid>
    <b:Title>Examination of the neck veins</b:Title>
    <b:Year>2020</b:Year>
    <b:Author>
      <b:Author>
        <b:NameList>
          <b:Person>
            <b:Last>Assavapokee</b:Last>
            <b:First>Taweevat</b:First>
          </b:Person>
          <b:Person>
            <b:Last>Thadanipon</b:Last>
            <b:First>Kunlawat</b:First>
          </b:Person>
        </b:NameList>
      </b:Author>
    </b:Author>
    <b:JournalName>New England Journal of Medicine</b:JournalName>
    <b:Pages>e132</b:Pages>
    <b:Volume>383</b:Volume>
    <b:Publisher>Massachussetts Medical Society</b:Publisher>
    <b:RefOrder>27</b:RefOrder>
  </b:Source>
  <b:Source>
    <b:Tag>Bos16</b:Tag>
    <b:SourceType>JournalArticle</b:SourceType>
    <b:Guid>{59D21D22-FC9D-4011-AFA5-2823A25CFA37}</b:Guid>
    <b:Author>
      <b:Author>
        <b:NameList>
          <b:Person>
            <b:Last>Bos</b:Last>
            <b:First>Michael,J</b:First>
          </b:Person>
          <b:Person>
            <b:Last>van Loon</b:Last>
            <b:First>Rick</b:First>
          </b:Person>
          <b:Person>
            <b:Last>FHJ</b:Last>
          </b:Person>
          <b:Person>
            <b:Last>Heywood</b:Last>
            <b:First>Luke</b:First>
          </b:Person>
          <b:Person>
            <b:Last>Morse</b:Last>
            <b:First>Mitchell,P</b:First>
          </b:Person>
          <b:Person>
            <b:Last>van</b:Last>
            <b:First>Zundert</b:First>
          </b:Person>
          <b:Person>
            <b:Last>Andre</b:Last>
            <b:First>AJ</b:First>
          </b:Person>
        </b:NameList>
      </b:Author>
    </b:Author>
    <b:Title>Comparison of the diameter, cross-sectional area, and position of the left and right internal jugular vein and carotid artery in adults using ultrasound</b:Title>
    <b:JournalName>Journal of Clinical Anesthesia</b:JournalName>
    <b:Year>2016</b:Year>
    <b:Pages>65--69</b:Pages>
    <b:Volume>32</b:Volume>
    <b:Publisher>Elsevier</b:Publisher>
    <b:RefOrder>29</b:RefOrder>
  </b:Source>
  <b:Source>
    <b:Tag>Cas22</b:Tag>
    <b:SourceType>JournalArticle</b:SourceType>
    <b:Guid>{B2A2F917-D181-4FDE-A0F0-3B08A53B7651}</b:Guid>
    <b:Author>
      <b:Author>
        <b:NameList>
          <b:Person>
            <b:Last>Castiglione</b:Last>
            <b:First>Vincenzo</b:First>
          </b:Person>
          <b:Person>
            <b:Last>Aimo</b:Last>
            <b:First>Alberto</b:First>
          </b:Person>
          <b:Person>
            <b:Last>Vergaro</b:Last>
            <b:First>Giuseppe</b:First>
          </b:Person>
          <b:Person>
            <b:Last>Saccaro</b:Last>
            <b:First>Luigi</b:First>
          </b:Person>
          <b:Person>
            <b:Last>Passino</b:Last>
            <b:First>Claudio</b:First>
          </b:Person>
          <b:Person>
            <b:Last>Emdin</b:Last>
            <b:First>Michele</b:First>
          </b:Person>
        </b:NameList>
      </b:Author>
    </b:Author>
    <b:Title>Biomarkers for the diagnosis and management of heart failure</b:Title>
    <b:JournalName>Heart failure reviews</b:JournalName>
    <b:Year>2022</b:Year>
    <b:Pages>625--643</b:Pages>
    <b:Volume>27</b:Volume>
    <b:Publisher>Springer</b:Publisher>
    <b:RefOrder>9</b:RefOrder>
  </b:Source>
  <b:Source>
    <b:Tag>DeS16</b:Tag>
    <b:SourceType>JournalArticle</b:SourceType>
    <b:Guid>{5601442A-F9F6-49DC-ACA9-15757E803E1F}</b:Guid>
    <b:Author>
      <b:Author>
        <b:NameList>
          <b:Person>
            <b:Last>De</b:Last>
            <b:First>Sitter,A</b:First>
          </b:Person>
          <b:Person>
            <b:Last>Verdaasdonk</b:Last>
            <b:First>RM</b:First>
          </b:Person>
          <b:Person>
            <b:Last>Faes</b:Last>
            <b:First>TJC</b:First>
          </b:Person>
        </b:NameList>
      </b:Author>
    </b:Author>
    <b:Title>Do mathematical model studies settle the controversy on the origin of cardiac synchronous trans-thoracic electrical impedance variations? A systematic review</b:Title>
    <b:JournalName>Physiological measurement</b:JournalName>
    <b:Year>2016</b:Year>
    <b:Pages>R88</b:Pages>
    <b:Volume>37</b:Volume>
    <b:Publisher>IOP Publishing</b:Publisher>
    <b:RefOrder>21</b:RefOrder>
  </b:Source>
  <b:Source>
    <b:Tag>Dow20</b:Tag>
    <b:SourceType>JournalArticle</b:SourceType>
    <b:Guid>{EDAEB3E6-8907-4BE5-9BB9-6EBBAC97C794}</b:Guid>
    <b:Author>
      <b:Author>
        <b:NameList>
          <b:Person>
            <b:Last>Downey</b:Last>
            <b:First>Ryan,P</b:First>
          </b:Person>
          <b:Person>
            <b:Last>Samra</b:Last>
            <b:First>Navdeep,S</b:First>
          </b:Person>
        </b:NameList>
      </b:Author>
    </b:Author>
    <b:Title>Anatomy, thorax, tracheobronchial tree</b:Title>
    <b:Year>2020</b:Year>
    <b:RefOrder>31</b:RefOrder>
  </b:Source>
  <b:Source>
    <b:Tag>Gab96</b:Tag>
    <b:SourceType>JournalArticle</b:SourceType>
    <b:Guid>{03AED14D-721C-4A1A-A8D7-F49996A86788}</b:Guid>
    <b:Author>
      <b:Author>
        <b:NameList>
          <b:Person>
            <b:Last>Gabriel</b:Last>
            <b:First>Camelia</b:First>
          </b:Person>
          <b:Person>
            <b:Last>Gabriel</b:Last>
            <b:First>Sami</b:First>
          </b:Person>
          <b:Person>
            <b:Last>Corthout</b:Last>
            <b:First>YE</b:First>
          </b:Person>
        </b:NameList>
      </b:Author>
    </b:Author>
    <b:Title>The dielectric properties of biological tissues: I. Literature survey</b:Title>
    <b:JournalName>Physics in medicine \&amp; biology</b:JournalName>
    <b:Year>1996</b:Year>
    <b:Pages>2231</b:Pages>
    <b:Volume>41</b:Volume>
    <b:Publisher>IOP Publishing</b:Publisher>
    <b:RefOrder>26</b:RefOrder>
  </b:Source>
  <b:Source>
    <b:Tag>Ext20</b:Tag>
    <b:SourceType>JournalArticle</b:SourceType>
    <b:Guid>{C4337034-284E-4D1F-B3E5-710ABA7B4EF9}</b:Guid>
    <b:Title>Extracting the jugular venous pulse from anterior neck contact photoplethysmography</b:Title>
    <b:Year>2020</b:Year>
    <b:Pages>3466</b:Pages>
    <b:Publisher>Nature Publishing Group UK London</b:Publisher>
    <b:JournalName>Scientific reports</b:JournalName>
    <b:Volume>10</b:Volume>
    <b:Author>
      <b:Author>
        <b:NameList>
          <b:Person>
            <b:Last>Garcia-Lopez</b:Last>
            <b:First>Irene</b:First>
          </b:Person>
          <b:Person>
            <b:Last>Rodriguez-Villegas</b:Last>
            <b:First>Esther</b:First>
          </b:Person>
        </b:NameList>
      </b:Author>
    </b:Author>
    <b:RefOrder>7</b:RefOrder>
  </b:Source>
  <b:Source>
    <b:Tag>Geo22</b:Tag>
    <b:SourceType>BookSection</b:SourceType>
    <b:Guid>{8564829A-C372-4791-A2CF-E92EAE6FE592}</b:Guid>
    <b:Author>
      <b:Author>
        <b:NameList>
          <b:Person>
            <b:Last>George</b:Last>
            <b:First>Navya,Rose</b:First>
          </b:Person>
          <b:Person>
            <b:Last>Kiran</b:Last>
            <b:First>V</b:First>
            <b:Middle>Raj</b:Middle>
          </b:Person>
          <b:Person>
            <b:Last>Nabeel</b:Last>
            <b:First>P</b:First>
            <b:Middle>M</b:Middle>
          </b:Person>
          <b:Person>
            <b:Last>Sivaprakasam</b:Last>
            <b:First>Mohanasankar</b:First>
          </b:Person>
          <b:Person>
            <b:Last>Joseph</b:Last>
            <b:First>Jayaraj</b:First>
          </b:Person>
        </b:NameList>
      </b:Author>
    </b:Author>
    <b:Title>High Frame-Rate A-Mode Ultrasound System for Jugular Venous Pulse Tracking: A Feasibility Study</b:Title>
    <b:Year>2022</b:Year>
    <b:Pages>4022--4025</b:Pages>
    <b:BookTitle>2022 44th Annual International Conference of the IEEE Engineering in Medicine \&amp; Biology Society (EMBC)</b:BookTitle>
    <b:Publisher>IEEE</b:Publisher>
    <b:RefOrder>6</b:RefOrder>
  </b:Source>
  <b:Source>
    <b:Tag>Gui98</b:Tag>
    <b:SourceType>Book</b:SourceType>
    <b:Guid>{31C87005-F27D-4EB8-B92A-99085BA0309F}</b:Guid>
    <b:Author>
      <b:Author>
        <b:NameList>
          <b:Person>
            <b:Last>Guide</b:Last>
            <b:First>Installation</b:First>
          </b:Person>
        </b:NameList>
      </b:Author>
    </b:Author>
    <b:Title>Comsol multiphysics</b:Title>
    <b:Year>1998</b:Year>
    <b:Publisher>5.6, COMSOL AB</b:Publisher>
    <b:Pages>204--8</b:Pages>
    <b:RefOrder>15</b:RefOrder>
  </b:Source>
  <b:Source>
    <b:Tag>Hon24</b:Tag>
    <b:SourceType>JournalArticle</b:SourceType>
    <b:Guid>{102ED307-B43C-450D-B9A7-A7D1A59B5F24}</b:Guid>
    <b:Author>
      <b:Author>
        <b:NameList>
          <b:Person>
            <b:Last>Hong</b:Last>
            <b:First>Sungcheol</b:First>
          </b:Person>
          <b:Person>
            <b:Last>Cote</b:Last>
            <b:First>Gerard</b:First>
          </b:Person>
        </b:NameList>
      </b:Author>
    </b:Author>
    <b:Title>Development of a Tetherless Bioimpedance Device That Uses Morphologic Changes to Predict Blood Flow Restrictions Mimicking Peripheral Artery Disease Progression</b:Title>
    <b:JournalName>Biosensors</b:JournalName>
    <b:Year>2024</b:Year>
    <b:Pages>286</b:Pages>
    <b:Volume>14</b:Volume>
    <b:Publisher>MDPI</b:Publisher>
    <b:RefOrder>12</b:RefOrder>
  </b:Source>
  <b:Source>
    <b:Tag>Hur09</b:Tag>
    <b:SourceType>Book</b:SourceType>
    <b:Guid>{60F248FE-2308-41A4-932B-6C4DB4A7FA57}</b:Guid>
    <b:Title>Maxwell's equations</b:Title>
    <b:Year>2009</b:Year>
    <b:Publisher>John Wiley \&amp; Sons</b:Publisher>
    <b:Author>
      <b:Author>
        <b:NameList>
          <b:Person>
            <b:Last>Huray</b:Last>
            <b:First>Paul,G</b:First>
          </b:Person>
        </b:NameList>
      </b:Author>
    </b:Author>
    <b:RefOrder>14</b:RefOrder>
  </b:Source>
  <b:Source>
    <b:Tag>Kar14</b:Tag>
    <b:SourceType>JournalArticle</b:SourceType>
    <b:Guid>{6B06CCBF-C38C-4E45-825B-EF46B3F998C9}</b:Guid>
    <b:Author>
      <b:Author>
        <b:NameList>
          <b:Person>
            <b:Last>Karki</b:Last>
            <b:First>BB</b:First>
          </b:Person>
          <b:Person>
            <b:Last>Bhattarai</b:Last>
            <b:First>MD</b:First>
          </b:Person>
          <b:Person>
            <b:Last>Bajracharya</b:Last>
            <b:First>MR</b:First>
          </b:Person>
          <b:Person>
            <b:Last>Karki</b:Last>
            <b:First>S</b:First>
          </b:Person>
          <b:Person>
            <b:Last>Devkota</b:Last>
            <b:First>AR</b:First>
          </b:Person>
        </b:NameList>
      </b:Author>
    </b:Author>
    <b:Title>Correlation of neck and wrist circumference with waist circumference</b:Title>
    <b:JournalName>Journal of Advances in Internal Medicine</b:JournalName>
    <b:Year>2014</b:Year>
    <b:Pages>47--51</b:Pages>
    <b:Volume>3</b:Volume>
    <b:RefOrder>32</b:RefOrder>
  </b:Source>
  <b:Source>
    <b:Tag>Loo05</b:Tag>
    <b:SourceType>JournalArticle</b:SourceType>
    <b:Guid>{40315021-2100-49EA-AE6E-AB147EBA5F8C}</b:Guid>
    <b:Author>
      <b:Author>
        <b:NameList>
          <b:Person>
            <b:Last>Looga</b:Last>
            <b:First>Robert</b:First>
          </b:Person>
        </b:NameList>
      </b:Author>
    </b:Author>
    <b:Title>The Valsalva manoeuvre—cardiovascular effects and performance technique: a critical review</b:Title>
    <b:JournalName>Respiratory physiology \&amp; neurobiology</b:JournalName>
    <b:Year>2005</b:Year>
    <b:Pages>39--49</b:Pages>
    <b:Volume>145</b:Volume>
    <b:Publisher>Elsevier</b:Publisher>
    <b:RefOrder>28</b:RefOrder>
  </b:Source>
  <b:Source>
    <b:Tag>Mic20</b:Tag>
    <b:SourceType>JournalArticle</b:SourceType>
    <b:Guid>{A6F6D25B-DCB0-4339-B84C-DB6E49777D44}</b:Guid>
    <b:Author>
      <b:Author>
        <b:NameList>
          <b:Person>
            <b:Last>Micheels</b:Last>
            <b:First>P</b:First>
          </b:Person>
          <b:Person>
            <b:Last>Besse</b:Last>
            <b:First>S</b:First>
          </b:Person>
          <b:Person>
            <b:Last>and</b:Last>
          </b:Person>
          <b:Person>
            <b:Last>Rouijel</b:Last>
            <b:First>J</b:First>
          </b:Person>
          <b:Person>
            <b:Last>and Viski</b:Last>
            <b:First>S</b:First>
          </b:Person>
        </b:NameList>
      </b:Author>
    </b:Author>
    <b:Title>A Comparison of Skin Thickness Data from Ultrasonography with Literature Data Obtained via Histology and Magnetic Resonance Imaging: Cheek, Anterior Neck, and Décolleté</b:Title>
    <b:JournalName>J Clin Cosmet Dermatol</b:JournalName>
    <b:Year>2020</b:Year>
    <b:Pages>152</b:Pages>
    <b:Volume>4</b:Volume>
    <b:RefOrder>30</b:RefOrder>
  </b:Source>
  <b:Source>
    <b:Tag>Mug21</b:Tag>
    <b:SourceType>BookSection</b:SourceType>
    <b:Guid>{A414656E-75A3-4EDC-869C-5B6043483787}</b:Guid>
    <b:Author>
      <b:Author>
        <b:NameList>
          <b:Person>
            <b:Last>Mugeb</b:Last>
            <b:First>Al-harosh</b:First>
          </b:Person>
          <b:Person>
            <b:Last>and</b:Last>
          </b:Person>
          <b:Person>
            <b:Last>Larvushkin</b:Last>
            <b:First>Arseny</b:First>
          </b:Person>
        </b:NameList>
      </b:Author>
    </b:Author>
    <b:Title>Model-based assessment of brachial artery diameter from electrical impedance measurement</b:Title>
    <b:Year>2021</b:Year>
    <b:Pages>0098--0101</b:Pages>
    <b:BookTitle>2021 Ural Symposium on Biomedical Engineering, Radioelectronics and Information Technology (USBEREIT)</b:BookTitle>
    <b:Publisher>IEEE</b:Publisher>
    <b:RefOrder>17</b:RefOrder>
  </b:Source>
  <b:Source>
    <b:Tag>Raa97</b:Tag>
    <b:SourceType>JournalArticle</b:SourceType>
    <b:Guid>{C3431EAF-D4C8-448A-89CF-F2386DDE0801}</b:Guid>
    <b:Author>
      <b:Author>
        <b:NameList>
          <b:Person>
            <b:Last>Raaijmakers</b:Last>
            <b:First>Esther</b:First>
          </b:Person>
          <b:Person>
            <b:Last>and Faes</b:Last>
            <b:First>Theo</b:First>
            <b:Middle>JH</b:Middle>
          </b:Person>
          <b:Person>
            <b:Last>and Goovaerts</b:Last>
            <b:First>Henk</b:First>
            <b:Middle>G</b:Middle>
          </b:Person>
          <b:Person>
            <b:Last>and de Vries</b:Last>
            <b:First>Peter</b:First>
            <b:Middle>MJM</b:Middle>
          </b:Person>
          <b:Person>
            <b:Last>and Heethaar</b:Last>
            <b:First>Rob</b:First>
            <b:Middle>M</b:Middle>
          </b:Person>
        </b:NameList>
      </b:Author>
    </b:Author>
    <b:Title>The inaccuracy of Kubicek's one-cylinder model in thoracic impedance cardiography</b:Title>
    <b:JournalName>IEEE transactions on biomedical engineering</b:JournalName>
    <b:Year>1997</b:Year>
    <b:Pages>70--76</b:Pages>
    <b:Volume>44</b:Volume>
    <b:Publisher>IEEE</b:Publisher>
    <b:RefOrder>22</b:RefOrder>
  </b:Source>
  <b:Source>
    <b:Tag>Pel14</b:Tag>
    <b:SourceType>JournalArticle</b:SourceType>
    <b:Guid>{48CCC043-4CE8-40DD-AA82-79988BB86C66}</b:Guid>
    <b:Author>
      <b:Author>
        <b:NameList>
          <b:Person>
            <b:Last>Pellicori</b:Last>
            <b:First>Pierpaolo</b:First>
          </b:Person>
          <b:Person>
            <b:Last>and Kallvikbacka-Bennett</b:Last>
            <b:First>Anna</b:First>
          </b:Person>
          <b:Person>
            <b:Last>and Zhang</b:Last>
            <b:First>Jufen</b:First>
          </b:Person>
          <b:Person>
            <b:Last>and Khaleva</b:Last>
            <b:First>Olga</b:First>
          </b:Person>
          <b:Person>
            <b:Last>and Warden</b:Last>
            <b:First>John</b:First>
          </b:Person>
          <b:Person>
            <b:Last>and Clark</b:Last>
            <b:First>Andrew</b:First>
            <b:Middle>L</b:Middle>
          </b:Person>
          <b:Person>
            <b:Last>and Cleland</b:Last>
            <b:First>John</b:First>
            <b:Middle>GF</b:Middle>
          </b:Person>
        </b:NameList>
      </b:Author>
    </b:Author>
    <b:Title>Revisiting a classical clinical sign: jugular venous ultrasound</b:Title>
    <b:JournalName>International journal of cardiology</b:JournalName>
    <b:Year>2014</b:Year>
    <b:Pages>364--370</b:Pages>
    <b:Volume>170</b:Volume>
    <b:Publisher>Elsevier</b:Publisher>
    <b:RefOrder>2</b:RefOrder>
  </b:Source>
  <b:Source>
    <b:Tag>Sca23</b:Tag>
    <b:SourceType>JournalArticle</b:SourceType>
    <b:Guid>{D6668D91-940A-4B4F-B28F-B508AA59CB6C}</b:Guid>
    <b:Author>
      <b:Author>
        <b:NameList>
          <b:Person>
            <b:Last>Scagliusi</b:Last>
            <b:First>Santiago</b:First>
            <b:Middle>F</b:Middle>
          </b:Person>
          <b:Person>
            <b:Last>and Gim{\'e}nez-Miranda</b:Last>
            <b:First>Luis</b:First>
          </b:Person>
          <b:Person>
            <b:Last>and P{\'e}rez-Garc{\'\i}a</b:Last>
            <b:First>Pablo</b:First>
          </b:Person>
          <b:Person>
            <b:Last>and Fern{\'a}ndez</b:Last>
            <b:First>Daniel</b:First>
            <b:Middle>Mart{\'\i}n</b:Middle>
          </b:Person>
          <b:Person>
            <b:Last>and Medrano</b:Last>
            <b:First>Francisco</b:First>
            <b:Middle>J</b:Middle>
          </b:Person>
          <b:Person>
            <b:Last>and Huertas</b:Last>
            <b:First>Gloria</b:First>
            <b:Middle>and Y{\'u}fera, Alberto</b:Middle>
          </b:Person>
        </b:NameList>
      </b:Author>
    </b:Author>
    <b:Title>Bioimpedance spectroscopy-based edema supervision wearable system for noninvasive monitoring of heart failure</b:Title>
    <b:JournalName>IEEE Transactions on Instrumentation and Measurement</b:JournalName>
    <b:Year>2023</b:Year>
    <b:Pages>1--8</b:Pages>
    <b:Volume>72</b:Volume>
    <b:Publisher>IEEE</b:Publisher>
    <b:RefOrder>13</b:RefOrder>
  </b:Source>
  <b:Source>
    <b:Tag>Sel21</b:Tag>
    <b:SourceType>JournalArticle</b:SourceType>
    <b:Guid>{7D74CD83-B8FB-4A41-B5C0-380FC7D66C2B}</b:Guid>
    <b:Author>
      <b:Author>
        <b:NameList>
          <b:Person>
            <b:Last>Sel</b:Last>
            <b:First>Kaan</b:First>
          </b:Person>
          <b:Person>
            <b:Last>and Osman</b:Last>
            <b:First>Deen</b:First>
          </b:Person>
          <b:Person>
            <b:Last>and Jafari</b:Last>
            <b:First>Roozbeh</b:First>
          </b:Person>
        </b:NameList>
      </b:Author>
    </b:Author>
    <b:Title>Non-invasive cardiac and respiratory activity assessment from various human body locations using bioimpedance</b:Title>
    <b:Year>2021</b:Year>
    <b:Publisher>IEEE</b:Publisher>
    <b:JournalName>IEEE open journal of engineering in medicine and biology</b:JournalName>
    <b:Pages>210--217</b:Pages>
    <b:Volume>2</b:Volume>
    <b:RefOrder>16</b:RefOrder>
  </b:Source>
  <b:Source>
    <b:Tag>Sho23</b:Tag>
    <b:SourceType>JournalArticle</b:SourceType>
    <b:Guid>{EE83D392-BE64-49EA-ADB6-01D329389708}</b:Guid>
    <b:Author>
      <b:Author>
        <b:NameList>
          <b:Person>
            <b:Last>Showkat</b:Last>
            <b:First>Insha</b:First>
          </b:Person>
          <b:Person>
            <b:Last>and Khanday</b:Last>
            <b:First>Farooq</b:First>
            <b:Middle>A</b:Middle>
          </b:Person>
          <b:Person>
            <b:Last>and Beigh</b:Last>
            <b:First>M</b:First>
            <b:Middle>Rafiq</b:Middle>
          </b:Person>
        </b:NameList>
      </b:Author>
    </b:Author>
    <b:Title>A review of bio-impedance devices</b:Title>
    <b:JournalName>Medical \&amp; Biological Engineering \&amp; Computing</b:JournalName>
    <b:Year>2023</b:Year>
    <b:Pages>927--950</b:Pages>
    <b:Volume>61</b:Volume>
    <b:Publisher>Springer</b:Publisher>
    <b:RefOrder>10</b:RefOrder>
  </b:Source>
  <b:Source>
    <b:Tag>Sim18</b:Tag>
    <b:SourceType>JournalArticle</b:SourceType>
    <b:Guid>{F145F0D0-20E7-43E5-8709-2794B6D2A89D}</b:Guid>
    <b:Author>
      <b:Author>
        <b:NameList>
          <b:Person>
            <b:Last>Simon</b:Last>
            <b:First>Marc</b:First>
            <b:Middle>A</b:Middle>
          </b:Person>
          <b:Person>
            <b:Last>and Schnatz</b:Last>
            <b:First>Rick</b:First>
            <b:Middle>G</b:Middle>
          </b:Person>
          <b:Person>
            <b:Last>and Romeo</b:Last>
            <b:First>Jared</b:First>
            <b:Middle>D</b:Middle>
          </b:Person>
          <b:Person>
            <b:Last>and Pacella</b:Last>
            <b:First>John</b:First>
            <b:Middle>J</b:Middle>
          </b:Person>
        </b:NameList>
      </b:Author>
    </b:Author>
    <b:Title>Bedside ultrasound assessment of jugular venous compliance as a potential point-of-care method to predict acute decompensated heart failure 30-day readmission</b:Title>
    <b:Year>2018</b:Year>
    <b:Pages>e008184</b:Pages>
    <b:JournalName>Journal of the American Heart Association</b:JournalName>
    <b:Volume>7</b:Volume>
    <b:RefOrder>5</b:RefOrder>
  </b:Source>
  <b:Source>
    <b:Tag>Ulb14</b:Tag>
    <b:SourceType>JournalArticle</b:SourceType>
    <b:Guid>{E6B55E3F-F513-49E3-9715-11F3D96BA6A4}</b:Guid>
    <b:Author>
      <b:Author>
        <b:NameList>
          <b:Person>
            <b:Last>Ulbrich</b:Last>
            <b:First>Mark</b:First>
          </b:Person>
          <b:Person>
            <b:Last>and M{\"u}hlsteff</b:Last>
            <b:First>Jens</b:First>
          </b:Person>
          <b:Person>
            <b:Last>and Leonhardt</b:Last>
            <b:First>Steffen</b:First>
          </b:Person>
          <b:Person>
            <b:Last>and Walter</b:Last>
            <b:First>Marian</b:First>
          </b:Person>
        </b:NameList>
      </b:Author>
    </b:Author>
    <b:Title>Influence of physiological sources on the impedance cardiogram analyzed using 4D FEM simulations}</b:Title>
    <b:JournalName>Physiological measurement</b:JournalName>
    <b:Year>2014</b:Year>
    <b:Pages>1451</b:Pages>
    <b:Volume>35</b:Volume>
    <b:Publisher>IOP Publishing</b:Publisher>
    <b:RefOrder>23</b:RefOrder>
  </b:Source>
  <b:Source>
    <b:Tag>Wan01</b:Tag>
    <b:SourceType>JournalArticle</b:SourceType>
    <b:Guid>{6E113DC1-8C46-4295-8B40-45AB43DEDE68}</b:Guid>
    <b:Author>
      <b:Author>
        <b:NameList>
          <b:Person>
            <b:Last>Wang</b:Last>
            <b:First>Yanqun</b:First>
          </b:Person>
          <b:Person>
            <b:Last>and Haynor</b:Last>
            <b:First>David</b:First>
            <b:Middle>R</b:Middle>
          </b:Person>
          <b:Person>
            <b:Last>and Kim</b:Last>
            <b:First>Yongmin</b:First>
          </b:Person>
        </b:NameList>
      </b:Author>
    </b:Author>
    <b:Title>A finite-element study of the effects of electrode position on the measured impedance change in impedance cardiography</b:Title>
    <b:JournalName>IEEE transactions on biomedical engineering</b:JournalName>
    <b:Year>2001</b:Year>
    <b:Pages>1390--1401</b:Pages>
    <b:Volume>48</b:Volume>
    <b:Publisher>IEEE</b:Publisher>
    <b:RefOrder>24</b:RefOrder>
  </b:Source>
  <b:Source>
    <b:Tag>YuY22</b:Tag>
    <b:SourceType>JournalArticle</b:SourceType>
    <b:Guid>{81695DE5-8E23-4CFA-8A1C-954167A4C0BD}</b:Guid>
    <b:Author>
      <b:Author>
        <b:NameList>
          <b:Person>
            <b:Last>Yu</b:Last>
            <b:First>Yang</b:First>
          </b:Person>
          <b:Person>
            <b:Last>and Anand</b:Last>
            <b:First>Gautam</b:First>
          </b:Person>
          <b:Person>
            <b:Last>and Lowe</b:Last>
            <b:First>Andrew</b:First>
          </b:Person>
          <b:Person>
            <b:Last>and Zhang</b:Last>
            <b:First>Huiyang</b:First>
          </b:Person>
          <b:Person>
            <b:Last>and Kalra</b:Last>
            <b:First>Anubha</b:First>
          </b:Person>
        </b:NameList>
      </b:Author>
    </b:Author>
    <b:Title>Towards estimating arterial diameter using bioimpedance spectroscopy: a computational simulation and tissue phantom analysis</b:Title>
    <b:JournalName>Sensors</b:JournalName>
    <b:Year>2022</b:Year>
    <b:Pages>4736</b:Pages>
    <b:Volume>22</b:Volume>
    <b:Publisher>MDPI</b:Publisher>
    <b:RefOrder>19</b:RefOrder>
  </b:Source>
  <b:Source>
    <b:Tag>Pro15</b:Tag>
    <b:SourceType>JournalArticle</b:SourceType>
    <b:Guid>{927A4373-2FD1-4481-A9E5-26D9B43BF9AF}</b:Guid>
    <b:Title>Prognostic significance of ultrasound-assessed jugular vein distensibility in heart failure</b:Title>
    <b:JournalName>Heart</b:JournalName>
    <b:Year>2015</b:Year>
    <b:Pages>1149--1158</b:Pages>
    <b:Volume>101</b:Volume>
    <b:Publisher>BMJ Publishing Group Ltd and British Cardiovascular Society</b:Publisher>
    <b:Author>
      <b:Author>
        <b:NameList>
          <b:Person>
            <b:Last>Pellicori</b:Last>
            <b:First>Pierpaolo</b:First>
          </b:Person>
          <b:Person>
            <b:Last>Kallvikbacka</b:Last>
            <b:First>Bennett</b:First>
          </b:Person>
          <b:Person>
            <b:Last>Anna</b:Last>
            <b:First>Dierckx</b:First>
          </b:Person>
          <b:Person>
            <b:Last>Riet</b:Last>
            <b:First>Zhang,Jufen</b:First>
          </b:Person>
          <b:Person>
            <b:Last>and Putzu</b:Last>
            <b:First>Paola</b:First>
          </b:Person>
          <b:Person>
            <b:Last>and Cuthbert</b:Last>
            <b:First>Joe</b:First>
          </b:Person>
          <b:Person>
            <b:Last>and Boyalla</b:Last>
            <b:First>Vennela</b:First>
          </b:Person>
          <b:Person>
            <b:Last>and Shoaib</b:Last>
            <b:First>Ahmed</b:First>
          </b:Person>
          <b:Person>
            <b:Last>and Clark</b:Last>
            <b:First>Andrew</b:First>
            <b:Middle>L</b:Middle>
          </b:Person>
          <b:Person>
            <b:Last>and Cleland</b:Last>
            <b:First>John</b:First>
            <b:Middle>GF</b:Middle>
          </b:Person>
        </b:NameList>
      </b:Author>
    </b:Author>
    <b:RefOrder>3</b:RefOrder>
  </b:Source>
</b:Sources>
</file>

<file path=customXml/itemProps1.xml><?xml version="1.0" encoding="utf-8"?>
<ds:datastoreItem xmlns:ds="http://schemas.openxmlformats.org/officeDocument/2006/customXml" ds:itemID="{8B5657D1-2CA2-47FD-AD52-C1B6411D8D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18194</TotalTime>
  <Pages>26</Pages>
  <Words>3242</Words>
  <Characters>18484</Characters>
  <Application>Microsoft Office Word</Application>
  <DocSecurity>0</DocSecurity>
  <Lines>154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Ten</cp:lastModifiedBy>
  <cp:revision>359</cp:revision>
  <cp:lastPrinted>2025-02-19T21:21:00Z</cp:lastPrinted>
  <dcterms:created xsi:type="dcterms:W3CDTF">2024-10-18T06:50:00Z</dcterms:created>
  <dcterms:modified xsi:type="dcterms:W3CDTF">2026-02-05T18:10:00Z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zotero-version="7.0.13"&gt;&lt;session id="mHwbznlb"/&gt;&lt;style id="http://www.zotero.org/styles/ieee" locale="en-US" hasBibliography="1" bibliographyStyleHasBeenSet="1"/&gt;&lt;prefs&gt;&lt;pref name="fieldType" value="Field"/&gt;&lt;/prefs&gt;&lt;/data&gt;</vt:lpwstr>
  </property>
  <property fmtid="{D5CDD505-2E9C-101B-9397-08002B2CF9AE}" pid="3" name="GrammarlyDocumentId">
    <vt:lpwstr>2bdfecee71a2c5a76a43f555d44846e20d59fc7a95e1633d21c25a0ce1d642c7</vt:lpwstr>
  </property>
</Properties>
</file>