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19DD5" w14:textId="77777777" w:rsidR="00E44B51" w:rsidRPr="006B7267" w:rsidRDefault="00E44B51" w:rsidP="006B7267">
      <w:pPr>
        <w:bidi/>
        <w:spacing w:before="1400"/>
        <w:rPr>
          <w:rFonts w:cs="2  Lotus"/>
          <w:sz w:val="28"/>
          <w:szCs w:val="28"/>
        </w:rPr>
      </w:pPr>
    </w:p>
    <w:p w14:paraId="36C0C0E2" w14:textId="77777777" w:rsidR="00E44B51" w:rsidRPr="006B7267" w:rsidRDefault="00000000" w:rsidP="006B7267">
      <w:pPr>
        <w:bidi/>
        <w:spacing w:before="100" w:after="100" w:line="340" w:lineRule="auto"/>
        <w:jc w:val="center"/>
        <w:rPr>
          <w:rFonts w:cs="2  Lotus"/>
          <w:sz w:val="28"/>
          <w:szCs w:val="28"/>
        </w:rPr>
      </w:pPr>
      <w:r w:rsidRPr="006B7267">
        <w:rPr>
          <w:rFonts w:cs="2  Lotus"/>
          <w:b/>
          <w:bCs/>
          <w:color w:val="1F3864"/>
          <w:sz w:val="28"/>
          <w:szCs w:val="28"/>
          <w:rtl/>
        </w:rPr>
        <w:t>از بند قرارداد تا کد</w:t>
      </w:r>
    </w:p>
    <w:p w14:paraId="1BB4630A" w14:textId="77777777" w:rsidR="00E44B51" w:rsidRPr="006B7267" w:rsidRDefault="00000000" w:rsidP="006B7267">
      <w:pPr>
        <w:bidi/>
        <w:spacing w:before="200" w:after="100" w:line="340" w:lineRule="auto"/>
        <w:jc w:val="center"/>
        <w:rPr>
          <w:rFonts w:cs="2  Lotus"/>
          <w:sz w:val="28"/>
          <w:szCs w:val="28"/>
        </w:rPr>
      </w:pPr>
      <w:r w:rsidRPr="006B7267">
        <w:rPr>
          <w:rFonts w:cs="2  Lotus"/>
          <w:b/>
          <w:bCs/>
          <w:color w:val="215868"/>
          <w:sz w:val="28"/>
          <w:szCs w:val="28"/>
          <w:rtl/>
        </w:rPr>
        <w:t>سند تبدیل مفاد شرایط عمومی پیمان EPC به منطق قرارداد هوشمند</w:t>
      </w:r>
    </w:p>
    <w:p w14:paraId="72482E4D" w14:textId="77777777" w:rsidR="00E44B51" w:rsidRPr="006B7267" w:rsidRDefault="00E44B51" w:rsidP="006B7267">
      <w:pPr>
        <w:bidi/>
        <w:spacing w:before="360" w:after="100" w:line="340" w:lineRule="auto"/>
        <w:jc w:val="center"/>
        <w:rPr>
          <w:rFonts w:cs="2  Lotus"/>
          <w:sz w:val="28"/>
          <w:szCs w:val="28"/>
        </w:rPr>
      </w:pPr>
    </w:p>
    <w:p w14:paraId="56253E9A" w14:textId="77777777" w:rsidR="00E44B51" w:rsidRPr="006B7267" w:rsidRDefault="00000000" w:rsidP="006B7267">
      <w:pPr>
        <w:bidi/>
        <w:spacing w:before="300" w:after="100" w:line="340" w:lineRule="auto"/>
        <w:jc w:val="center"/>
        <w:rPr>
          <w:rFonts w:cs="2  Lotus"/>
          <w:sz w:val="28"/>
          <w:szCs w:val="28"/>
        </w:rPr>
      </w:pPr>
      <w:r w:rsidRPr="006B7267">
        <w:rPr>
          <w:rFonts w:cs="2  Lotus"/>
          <w:color w:val="595959"/>
          <w:sz w:val="28"/>
          <w:szCs w:val="28"/>
          <w:rtl/>
        </w:rPr>
        <w:t>نمونه اولیه برای عملیاتی‌سازی مدل مفهومی پژوهش</w:t>
      </w:r>
    </w:p>
    <w:p w14:paraId="6DDF72E2" w14:textId="77777777" w:rsidR="00E44B51" w:rsidRPr="006B7267" w:rsidRDefault="00E44B51" w:rsidP="006B7267">
      <w:pPr>
        <w:bidi/>
        <w:spacing w:before="300" w:after="100" w:line="340" w:lineRule="auto"/>
        <w:jc w:val="center"/>
        <w:rPr>
          <w:rFonts w:cs="2  Lotus"/>
          <w:sz w:val="28"/>
          <w:szCs w:val="28"/>
        </w:rPr>
      </w:pPr>
    </w:p>
    <w:p w14:paraId="3047393F" w14:textId="77777777" w:rsidR="00E44B51" w:rsidRPr="006B7267" w:rsidRDefault="00000000" w:rsidP="006B7267">
      <w:pPr>
        <w:bidi/>
        <w:spacing w:before="400" w:after="100" w:line="340" w:lineRule="auto"/>
        <w:jc w:val="center"/>
        <w:rPr>
          <w:rFonts w:cs="2  Lotus"/>
          <w:sz w:val="28"/>
          <w:szCs w:val="28"/>
        </w:rPr>
      </w:pPr>
      <w:r w:rsidRPr="006B7267">
        <w:rPr>
          <w:rFonts w:cs="2  Lotus"/>
          <w:color w:val="595959"/>
          <w:sz w:val="28"/>
          <w:szCs w:val="28"/>
          <w:rtl/>
        </w:rPr>
        <w:t>پیوست رساله «ارائه مدل مفهومی قرارداد هوشمند نیمه اتوماسیون طراحی، تدارک و ساخت EPC مبتنی بر مدیریت ریسک»</w:t>
      </w:r>
    </w:p>
    <w:p w14:paraId="376BE427" w14:textId="77777777" w:rsidR="00E44B51" w:rsidRPr="006B7267" w:rsidRDefault="00000000" w:rsidP="006B7267">
      <w:pPr>
        <w:bidi/>
        <w:rPr>
          <w:rFonts w:cs="2  Lotus"/>
          <w:sz w:val="28"/>
          <w:szCs w:val="28"/>
        </w:rPr>
      </w:pPr>
      <w:r w:rsidRPr="006B7267">
        <w:rPr>
          <w:rFonts w:cs="2  Lotus"/>
          <w:sz w:val="28"/>
          <w:szCs w:val="28"/>
        </w:rPr>
        <w:br w:type="page"/>
      </w:r>
    </w:p>
    <w:p w14:paraId="411C83D6" w14:textId="77777777" w:rsidR="00E44B51" w:rsidRPr="006B7267" w:rsidRDefault="00000000" w:rsidP="006B7267">
      <w:pPr>
        <w:pStyle w:val="Heading1"/>
        <w:pBdr>
          <w:bottom w:val="single" w:sz="10" w:space="4" w:color="1F3864"/>
        </w:pBdr>
        <w:bidi/>
        <w:spacing w:before="320" w:after="160"/>
        <w:rPr>
          <w:rFonts w:cs="2  Lotus"/>
          <w:sz w:val="28"/>
          <w:szCs w:val="28"/>
        </w:rPr>
      </w:pPr>
      <w:r w:rsidRPr="006B7267">
        <w:rPr>
          <w:rFonts w:cs="2  Lotus"/>
          <w:b/>
          <w:bCs/>
          <w:color w:val="1F3864"/>
          <w:sz w:val="28"/>
          <w:szCs w:val="28"/>
          <w:rtl/>
        </w:rPr>
        <w:lastRenderedPageBreak/>
        <w:t>اعلان صریح درباره ماهیت این کار</w:t>
      </w:r>
    </w:p>
    <w:p w14:paraId="7DFA7025" w14:textId="77777777" w:rsidR="00E44B51" w:rsidRPr="006B7267" w:rsidRDefault="00000000" w:rsidP="006B7267">
      <w:pPr>
        <w:pBdr>
          <w:top w:val="single" w:sz="6" w:space="6" w:color="D9822B"/>
          <w:left w:val="single" w:sz="6" w:space="6" w:color="D9822B"/>
          <w:bottom w:val="nil"/>
          <w:right w:val="single" w:sz="18" w:space="6" w:color="D9822B"/>
        </w:pBdr>
        <w:shd w:val="clear" w:color="auto" w:fill="FFF4E5"/>
        <w:bidi/>
        <w:spacing w:before="140"/>
        <w:rPr>
          <w:rFonts w:cs="2  Lotus"/>
          <w:sz w:val="28"/>
          <w:szCs w:val="28"/>
        </w:rPr>
      </w:pPr>
      <w:r w:rsidRPr="006B7267">
        <w:rPr>
          <w:rFonts w:cs="2  Lotus"/>
          <w:b/>
          <w:bCs/>
          <w:color w:val="7A4A0A"/>
          <w:sz w:val="28"/>
          <w:szCs w:val="28"/>
          <w:rtl/>
        </w:rPr>
        <w:t>این پیاده‌سازی، نمونه اولیه است</w:t>
      </w:r>
    </w:p>
    <w:p w14:paraId="0BAD3F9E" w14:textId="77777777" w:rsidR="00E44B51" w:rsidRPr="006B7267" w:rsidRDefault="00000000" w:rsidP="006B7267">
      <w:pPr>
        <w:pBdr>
          <w:top w:val="nil"/>
          <w:left w:val="single" w:sz="6" w:space="6" w:color="D9822B"/>
          <w:bottom w:val="single" w:sz="6" w:space="6" w:color="D9822B"/>
          <w:right w:val="single" w:sz="18" w:space="6" w:color="D9822B"/>
        </w:pBdr>
        <w:shd w:val="clear" w:color="auto" w:fill="FFF4E5"/>
        <w:bidi/>
        <w:spacing w:after="140" w:line="290" w:lineRule="auto"/>
        <w:rPr>
          <w:rFonts w:cs="2  Lotus"/>
          <w:sz w:val="28"/>
          <w:szCs w:val="28"/>
        </w:rPr>
      </w:pPr>
      <w:r w:rsidRPr="006B7267">
        <w:rPr>
          <w:rFonts w:cs="2  Lotus"/>
          <w:sz w:val="28"/>
          <w:szCs w:val="28"/>
          <w:rtl/>
        </w:rPr>
        <w:t>آنچه در این سند ارائه می‌شود، یک «نمونه اولیه برای عملیاتی‌سازی مدل مفهومی پژوهش» است. این کار، یک سامانه صنعتی کامل نیست، یک قرارداد حقوقی قابل استقرار در پروژه واقعی نیست، و اعتبارسنجی میدانی نشده است. هدف آن اثبات یک چیز است و فقط همان: اینکه مدل مفهومی پژوهش، توصیفی نیست بلکه به منطق اجرایی ترجمه‌پذیر است. این اعلان با محدودیت‌های خودِ رساله سازگار است؛ فصل پنجم تصریح می‌کند که پیاده‌سازی آزمایشی در پروژه واقعی EPC انجام نشده و مدل در سطح قابلیت‌سنجی تحلیلی و تصمیم‌سازی مفهومی باقی مانده است.</w:t>
      </w:r>
    </w:p>
    <w:p w14:paraId="106E53C3"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چگونه این سند را بخوانید</w:t>
      </w:r>
    </w:p>
    <w:p w14:paraId="73901EA0"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سند از یک اصل پیروی می‌کند: داور نباید اول با کد روبه‌رو شود. ترتیب خواندن هر بند چنین است: نخست خودِ بند قراردادی، سپس معنای آن به زبان ساده، سپس ریسکی که با آن گره خورده، سپس تصمیم مدل درباره سطح اتوماسیون و دلیل آن، سپس اینکه انسان کجای زنجیره می‌ایستد و داده از کجا می‌آید، و تنها در پایان، کدی که همان منطق را اجرا می‌کند.</w:t>
      </w:r>
    </w:p>
    <w:p w14:paraId="7AF3E891" w14:textId="77777777" w:rsidR="00E44B51" w:rsidRPr="006B7267" w:rsidRDefault="00000000" w:rsidP="006B7267">
      <w:pPr>
        <w:pBdr>
          <w:top w:val="single" w:sz="6" w:space="3" w:color="1F3864"/>
          <w:left w:val="single" w:sz="6" w:space="3" w:color="1F3864"/>
          <w:bottom w:val="single" w:sz="6" w:space="3" w:color="1F3864"/>
          <w:right w:val="single" w:sz="6" w:space="3" w:color="1F3864"/>
        </w:pBdr>
        <w:shd w:val="clear" w:color="auto" w:fill="D9E2F3"/>
        <w:bidi/>
        <w:spacing w:before="30" w:after="30"/>
        <w:ind w:left="800" w:right="800"/>
        <w:rPr>
          <w:rFonts w:cs="2  Lotus"/>
          <w:sz w:val="28"/>
          <w:szCs w:val="28"/>
        </w:rPr>
      </w:pPr>
      <w:r w:rsidRPr="006B7267">
        <w:rPr>
          <w:rFonts w:cs="2  Lotus"/>
          <w:b/>
          <w:bCs/>
          <w:sz w:val="28"/>
          <w:szCs w:val="28"/>
          <w:rtl/>
        </w:rPr>
        <w:t>بند قرارداد</w:t>
      </w:r>
    </w:p>
    <w:p w14:paraId="7A2DFA09" w14:textId="77777777" w:rsidR="00E44B51" w:rsidRPr="006B7267" w:rsidRDefault="00000000" w:rsidP="006B7267">
      <w:pPr>
        <w:bidi/>
        <w:rPr>
          <w:rFonts w:cs="2  Lotus"/>
          <w:sz w:val="28"/>
          <w:szCs w:val="28"/>
        </w:rPr>
      </w:pPr>
      <w:r w:rsidRPr="006B7267">
        <w:rPr>
          <w:rFonts w:cs="2  Lotus"/>
          <w:b/>
          <w:bCs/>
          <w:color w:val="2E75B6"/>
          <w:sz w:val="28"/>
          <w:szCs w:val="28"/>
        </w:rPr>
        <w:t>↓</w:t>
      </w:r>
    </w:p>
    <w:p w14:paraId="50DE12BF"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معنای بند به زبان انسان</w:t>
      </w:r>
    </w:p>
    <w:p w14:paraId="7281FD61" w14:textId="77777777" w:rsidR="00E44B51" w:rsidRPr="006B7267" w:rsidRDefault="00000000" w:rsidP="006B7267">
      <w:pPr>
        <w:bidi/>
        <w:rPr>
          <w:rFonts w:cs="2  Lotus"/>
          <w:sz w:val="28"/>
          <w:szCs w:val="28"/>
        </w:rPr>
      </w:pPr>
      <w:r w:rsidRPr="006B7267">
        <w:rPr>
          <w:rFonts w:cs="2  Lotus"/>
          <w:b/>
          <w:bCs/>
          <w:color w:val="2E75B6"/>
          <w:sz w:val="28"/>
          <w:szCs w:val="28"/>
        </w:rPr>
        <w:t>↓</w:t>
      </w:r>
    </w:p>
    <w:p w14:paraId="7FE263D3"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ریسک مرتبط و رتبه آن در پژوهش</w:t>
      </w:r>
    </w:p>
    <w:p w14:paraId="2B1CA3F1" w14:textId="77777777" w:rsidR="00E44B51" w:rsidRPr="006B7267" w:rsidRDefault="00000000" w:rsidP="006B7267">
      <w:pPr>
        <w:bidi/>
        <w:rPr>
          <w:rFonts w:cs="2  Lotus"/>
          <w:sz w:val="28"/>
          <w:szCs w:val="28"/>
        </w:rPr>
      </w:pPr>
      <w:r w:rsidRPr="006B7267">
        <w:rPr>
          <w:rFonts w:cs="2  Lotus"/>
          <w:b/>
          <w:bCs/>
          <w:color w:val="2E75B6"/>
          <w:sz w:val="28"/>
          <w:szCs w:val="28"/>
        </w:rPr>
        <w:t>↓</w:t>
      </w:r>
    </w:p>
    <w:p w14:paraId="04CA2BFF" w14:textId="77777777" w:rsidR="00E44B51" w:rsidRPr="006B7267" w:rsidRDefault="00000000" w:rsidP="006B7267">
      <w:pPr>
        <w:pBdr>
          <w:top w:val="single" w:sz="6" w:space="3" w:color="BF8F00"/>
          <w:left w:val="single" w:sz="6" w:space="3" w:color="BF8F00"/>
          <w:bottom w:val="single" w:sz="6" w:space="3" w:color="BF8F00"/>
          <w:right w:val="single" w:sz="6" w:space="3" w:color="BF8F00"/>
        </w:pBdr>
        <w:shd w:val="clear" w:color="auto" w:fill="FFF2CC"/>
        <w:bidi/>
        <w:spacing w:before="30" w:after="30"/>
        <w:ind w:left="800" w:right="800"/>
        <w:rPr>
          <w:rFonts w:cs="2  Lotus"/>
          <w:sz w:val="28"/>
          <w:szCs w:val="28"/>
        </w:rPr>
      </w:pPr>
      <w:r w:rsidRPr="006B7267">
        <w:rPr>
          <w:rFonts w:cs="2  Lotus"/>
          <w:b/>
          <w:bCs/>
          <w:sz w:val="28"/>
          <w:szCs w:val="28"/>
          <w:rtl/>
        </w:rPr>
        <w:t>تصمیم درباره سطح اتوماسیون و دلیل آن</w:t>
      </w:r>
    </w:p>
    <w:p w14:paraId="5B068823" w14:textId="77777777" w:rsidR="00E44B51" w:rsidRPr="006B7267" w:rsidRDefault="00000000" w:rsidP="006B7267">
      <w:pPr>
        <w:bidi/>
        <w:rPr>
          <w:rFonts w:cs="2  Lotus"/>
          <w:sz w:val="28"/>
          <w:szCs w:val="28"/>
        </w:rPr>
      </w:pPr>
      <w:r w:rsidRPr="006B7267">
        <w:rPr>
          <w:rFonts w:cs="2  Lotus"/>
          <w:b/>
          <w:bCs/>
          <w:color w:val="2E75B6"/>
          <w:sz w:val="28"/>
          <w:szCs w:val="28"/>
        </w:rPr>
        <w:t>↓</w:t>
      </w:r>
    </w:p>
    <w:p w14:paraId="24A190E4"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جایگاه انسان و منبع داده</w:t>
      </w:r>
    </w:p>
    <w:p w14:paraId="65403D10" w14:textId="77777777" w:rsidR="00E44B51" w:rsidRPr="006B7267" w:rsidRDefault="00000000" w:rsidP="006B7267">
      <w:pPr>
        <w:bidi/>
        <w:rPr>
          <w:rFonts w:cs="2  Lotus"/>
          <w:sz w:val="28"/>
          <w:szCs w:val="28"/>
        </w:rPr>
      </w:pPr>
      <w:r w:rsidRPr="006B7267">
        <w:rPr>
          <w:rFonts w:cs="2  Lotus"/>
          <w:b/>
          <w:bCs/>
          <w:color w:val="2E75B6"/>
          <w:sz w:val="28"/>
          <w:szCs w:val="28"/>
        </w:rPr>
        <w:t>↓</w:t>
      </w:r>
    </w:p>
    <w:p w14:paraId="6C737E87" w14:textId="77777777" w:rsidR="00E44B51" w:rsidRPr="006B7267" w:rsidRDefault="00000000" w:rsidP="006B7267">
      <w:pPr>
        <w:pBdr>
          <w:top w:val="single" w:sz="6" w:space="3" w:color="375623"/>
          <w:left w:val="single" w:sz="6" w:space="3" w:color="375623"/>
          <w:bottom w:val="single" w:sz="6" w:space="3" w:color="375623"/>
          <w:right w:val="single" w:sz="6" w:space="3" w:color="375623"/>
        </w:pBdr>
        <w:shd w:val="clear" w:color="auto" w:fill="E8F0DE"/>
        <w:bidi/>
        <w:spacing w:before="30" w:after="30"/>
        <w:ind w:left="800" w:right="800"/>
        <w:rPr>
          <w:rFonts w:cs="2  Lotus"/>
          <w:sz w:val="28"/>
          <w:szCs w:val="28"/>
        </w:rPr>
      </w:pPr>
      <w:r w:rsidRPr="006B7267">
        <w:rPr>
          <w:rFonts w:cs="2  Lotus"/>
          <w:b/>
          <w:bCs/>
          <w:sz w:val="28"/>
          <w:szCs w:val="28"/>
          <w:rtl/>
        </w:rPr>
        <w:lastRenderedPageBreak/>
        <w:t>کد، به‌عنوان ترجمه فنی همان منطق</w:t>
      </w:r>
    </w:p>
    <w:p w14:paraId="25C9FA94" w14:textId="77777777" w:rsidR="00E44B51" w:rsidRPr="006B7267" w:rsidRDefault="00000000" w:rsidP="006B7267">
      <w:pPr>
        <w:pBdr>
          <w:top w:val="single" w:sz="6" w:space="6" w:color="2E75B6"/>
          <w:left w:val="single" w:sz="6" w:space="6" w:color="2E75B6"/>
          <w:bottom w:val="nil"/>
          <w:right w:val="single" w:sz="18" w:space="6" w:color="2E75B6"/>
        </w:pBdr>
        <w:shd w:val="clear" w:color="auto" w:fill="EAF1F8"/>
        <w:bidi/>
        <w:spacing w:before="140"/>
        <w:rPr>
          <w:rFonts w:cs="2  Lotus"/>
          <w:sz w:val="28"/>
          <w:szCs w:val="28"/>
        </w:rPr>
      </w:pPr>
      <w:r w:rsidRPr="006B7267">
        <w:rPr>
          <w:rFonts w:cs="2  Lotus"/>
          <w:b/>
          <w:bCs/>
          <w:color w:val="7A4A0A"/>
          <w:sz w:val="28"/>
          <w:szCs w:val="28"/>
          <w:rtl/>
        </w:rPr>
        <w:t>درباره متن بندها</w:t>
      </w:r>
    </w:p>
    <w:p w14:paraId="509ECB38" w14:textId="77777777" w:rsidR="00E44B51" w:rsidRPr="006B7267" w:rsidRDefault="00000000" w:rsidP="006B7267">
      <w:pPr>
        <w:pBdr>
          <w:top w:val="nil"/>
          <w:left w:val="single" w:sz="6" w:space="6" w:color="2E75B6"/>
          <w:bottom w:val="single" w:sz="6" w:space="6" w:color="2E75B6"/>
          <w:right w:val="single" w:sz="18" w:space="6" w:color="2E75B6"/>
        </w:pBdr>
        <w:shd w:val="clear" w:color="auto" w:fill="EAF1F8"/>
        <w:bidi/>
        <w:spacing w:after="140" w:line="290" w:lineRule="auto"/>
        <w:rPr>
          <w:rFonts w:cs="2  Lotus"/>
          <w:sz w:val="28"/>
          <w:szCs w:val="28"/>
        </w:rPr>
      </w:pPr>
      <w:r w:rsidRPr="006B7267">
        <w:rPr>
          <w:rFonts w:cs="2  Lotus"/>
          <w:sz w:val="28"/>
          <w:szCs w:val="28"/>
          <w:rtl/>
        </w:rPr>
        <w:t>در بخش ۵، مفاد هر بند به‌صورت بازگویی دقیق و به زبان ساده ارائه شده، نه نقل عین عبارت. دلیلش این است که برای استخراج منطق، آنچه اهمیت دارد مفاد است نه واژه‌ها. هنگام نگارش نهایی رساله، عین عبارت رسمی هر بند را از متن بخشنامه شماره ۷۱۰۵/۵۴-۱۸۹۲۹/۱۰۵ مورخ ۱۴/۱۱/۱۳۸۰ سازمان مدیریت و برنامه‌ریزی کشور برداشته و در جای خود قرار دهید و به همان سند استناد کنید.</w:t>
      </w:r>
    </w:p>
    <w:p w14:paraId="76E6F9CF" w14:textId="77777777" w:rsidR="00E44B51" w:rsidRPr="006B7267" w:rsidRDefault="00000000" w:rsidP="006B7267">
      <w:pPr>
        <w:bidi/>
        <w:rPr>
          <w:rFonts w:cs="2  Lotus"/>
          <w:sz w:val="28"/>
          <w:szCs w:val="28"/>
        </w:rPr>
      </w:pPr>
      <w:r w:rsidRPr="006B7267">
        <w:rPr>
          <w:rFonts w:cs="2  Lotus"/>
          <w:sz w:val="28"/>
          <w:szCs w:val="28"/>
        </w:rPr>
        <w:br w:type="page"/>
      </w:r>
    </w:p>
    <w:p w14:paraId="160A6B92"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۱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خلاصه</w:t>
      </w:r>
      <w:r w:rsidRPr="006B7267">
        <w:rPr>
          <w:rFonts w:cs="2  Lotus"/>
          <w:b/>
          <w:bCs/>
          <w:color w:val="FFFFFF"/>
          <w:sz w:val="28"/>
          <w:szCs w:val="28"/>
          <w:rtl/>
        </w:rPr>
        <w:t xml:space="preserve"> </w:t>
      </w:r>
      <w:r w:rsidRPr="006B7267">
        <w:rPr>
          <w:rFonts w:cs="2  Lotus" w:hint="cs"/>
          <w:b/>
          <w:bCs/>
          <w:color w:val="FFFFFF"/>
          <w:sz w:val="28"/>
          <w:szCs w:val="28"/>
          <w:rtl/>
        </w:rPr>
        <w:t>مدل</w:t>
      </w:r>
      <w:r w:rsidRPr="006B7267">
        <w:rPr>
          <w:rFonts w:cs="2  Lotus"/>
          <w:b/>
          <w:bCs/>
          <w:color w:val="FFFFFF"/>
          <w:sz w:val="28"/>
          <w:szCs w:val="28"/>
          <w:rtl/>
        </w:rPr>
        <w:t xml:space="preserve"> </w:t>
      </w:r>
      <w:r w:rsidRPr="006B7267">
        <w:rPr>
          <w:rFonts w:cs="2  Lotus" w:hint="cs"/>
          <w:b/>
          <w:bCs/>
          <w:color w:val="FFFFFF"/>
          <w:sz w:val="28"/>
          <w:szCs w:val="28"/>
          <w:rtl/>
        </w:rPr>
        <w:t>مفهومی</w:t>
      </w:r>
      <w:r w:rsidRPr="006B7267">
        <w:rPr>
          <w:rFonts w:cs="2  Lotus"/>
          <w:b/>
          <w:bCs/>
          <w:color w:val="FFFFFF"/>
          <w:sz w:val="28"/>
          <w:szCs w:val="28"/>
          <w:rtl/>
        </w:rPr>
        <w:t xml:space="preserve">  </w:t>
      </w:r>
    </w:p>
    <w:p w14:paraId="28CD6CC6"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مدل پژوهش به یک پرسش پاسخ می‌دهد: کدام بندهای یک پیمان EPC را می‌توان به کد تبدیل کرد، و هر کدام چه اندازه نظارت انسانی لازم دارند؟</w:t>
      </w:r>
    </w:p>
    <w:p w14:paraId="6BD2AC4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پاسخ مدل این است که این تصمیم نه فنی است و نه سلیقه‌ای، بلکه خروجی یک قاعده است. هر بند از شش دروازه عبور می‌کند. سه دروازه اول حق وتو دارند و می‌پرسند آیا بند اصلاً قابل ترجمه است: آیا از نظر حقوقی قطعی است، آیا قابل اندازه‌گیری است، و آیا قابل کدنویسی است. سه دروازه بعد حق وتو ندارند و فقط تعیین می‌کنند که چقدر کنترل لازم است: بار ریسک بند چقدر است، بهینه‌سازی چه سطحی از اتوماسیون پیشنهاد می‌دهد، و نتیجه نهایی کدام یک از سه وضعیت است.</w:t>
      </w:r>
    </w:p>
    <w:p w14:paraId="0C27795C" w14:textId="77777777" w:rsidR="00E44B51" w:rsidRPr="006B7267" w:rsidRDefault="00000000" w:rsidP="006B7267">
      <w:pPr>
        <w:bidi/>
        <w:spacing w:before="100" w:after="60"/>
        <w:rPr>
          <w:rFonts w:cs="2  Lotus"/>
          <w:sz w:val="28"/>
          <w:szCs w:val="28"/>
        </w:rPr>
      </w:pPr>
      <w:r w:rsidRPr="006B7267">
        <w:rPr>
          <w:rFonts w:cs="2  Lotus"/>
          <w:b/>
          <w:bCs/>
          <w:color w:val="1F3864"/>
          <w:sz w:val="28"/>
          <w:szCs w:val="28"/>
          <w:rtl/>
        </w:rPr>
        <w:t xml:space="preserve">جدول ۱ </w:t>
      </w:r>
      <w:r w:rsidRPr="006B7267">
        <w:rPr>
          <w:rFonts w:ascii="Arial" w:hAnsi="Arial" w:cs="Arial" w:hint="cs"/>
          <w:b/>
          <w:bCs/>
          <w:color w:val="1F3864"/>
          <w:sz w:val="28"/>
          <w:szCs w:val="28"/>
          <w:rtl/>
        </w:rPr>
        <w:t>—</w:t>
      </w:r>
      <w:r w:rsidRPr="006B7267">
        <w:rPr>
          <w:rFonts w:cs="2  Lotus"/>
          <w:b/>
          <w:bCs/>
          <w:color w:val="1F3864"/>
          <w:sz w:val="28"/>
          <w:szCs w:val="28"/>
          <w:rtl/>
        </w:rPr>
        <w:t xml:space="preserve"> </w:t>
      </w:r>
      <w:r w:rsidRPr="006B7267">
        <w:rPr>
          <w:rFonts w:cs="2  Lotus" w:hint="cs"/>
          <w:b/>
          <w:bCs/>
          <w:color w:val="1F3864"/>
          <w:sz w:val="28"/>
          <w:szCs w:val="28"/>
          <w:rtl/>
        </w:rPr>
        <w:t>سه</w:t>
      </w:r>
      <w:r w:rsidRPr="006B7267">
        <w:rPr>
          <w:rFonts w:cs="2  Lotus"/>
          <w:b/>
          <w:bCs/>
          <w:color w:val="1F3864"/>
          <w:sz w:val="28"/>
          <w:szCs w:val="28"/>
          <w:rtl/>
        </w:rPr>
        <w:t xml:space="preserve"> </w:t>
      </w:r>
      <w:r w:rsidRPr="006B7267">
        <w:rPr>
          <w:rFonts w:cs="2  Lotus" w:hint="cs"/>
          <w:b/>
          <w:bCs/>
          <w:color w:val="1F3864"/>
          <w:sz w:val="28"/>
          <w:szCs w:val="28"/>
          <w:rtl/>
        </w:rPr>
        <w:t>وضعیت</w:t>
      </w:r>
      <w:r w:rsidRPr="006B7267">
        <w:rPr>
          <w:rFonts w:cs="2  Lotus"/>
          <w:b/>
          <w:bCs/>
          <w:color w:val="1F3864"/>
          <w:sz w:val="28"/>
          <w:szCs w:val="28"/>
          <w:rtl/>
        </w:rPr>
        <w:t xml:space="preserve"> </w:t>
      </w:r>
      <w:r w:rsidRPr="006B7267">
        <w:rPr>
          <w:rFonts w:cs="2  Lotus" w:hint="cs"/>
          <w:b/>
          <w:bCs/>
          <w:color w:val="1F3864"/>
          <w:sz w:val="28"/>
          <w:szCs w:val="28"/>
          <w:rtl/>
        </w:rPr>
        <w:t>خروجی</w:t>
      </w:r>
      <w:r w:rsidRPr="006B7267">
        <w:rPr>
          <w:rFonts w:cs="2  Lotus"/>
          <w:b/>
          <w:bCs/>
          <w:color w:val="1F3864"/>
          <w:sz w:val="28"/>
          <w:szCs w:val="28"/>
          <w:rtl/>
        </w:rPr>
        <w:t xml:space="preserve"> </w:t>
      </w:r>
      <w:r w:rsidRPr="006B7267">
        <w:rPr>
          <w:rFonts w:cs="2  Lotus" w:hint="cs"/>
          <w:b/>
          <w:bCs/>
          <w:color w:val="1F3864"/>
          <w:sz w:val="28"/>
          <w:szCs w:val="28"/>
          <w:rtl/>
        </w:rPr>
        <w:t>مدل</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800"/>
        <w:gridCol w:w="3000"/>
        <w:gridCol w:w="4220"/>
      </w:tblGrid>
      <w:tr w:rsidR="00E44B51" w:rsidRPr="006B7267" w14:paraId="07535271" w14:textId="77777777">
        <w:tblPrEx>
          <w:tblCellMar>
            <w:top w:w="0" w:type="dxa"/>
            <w:bottom w:w="0" w:type="dxa"/>
          </w:tblCellMar>
        </w:tblPrEx>
        <w:trPr>
          <w:tblHeader/>
        </w:trPr>
        <w:tc>
          <w:tcPr>
            <w:tcW w:w="1800" w:type="dxa"/>
            <w:shd w:val="clear" w:color="auto" w:fill="1F3864"/>
            <w:tcMar>
              <w:top w:w="60" w:type="dxa"/>
              <w:left w:w="70" w:type="dxa"/>
              <w:bottom w:w="60" w:type="dxa"/>
              <w:right w:w="70" w:type="dxa"/>
            </w:tcMar>
          </w:tcPr>
          <w:p w14:paraId="61676B0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وضعیت</w:t>
            </w:r>
          </w:p>
        </w:tc>
        <w:tc>
          <w:tcPr>
            <w:tcW w:w="3000" w:type="dxa"/>
            <w:shd w:val="clear" w:color="auto" w:fill="1F3864"/>
            <w:tcMar>
              <w:top w:w="60" w:type="dxa"/>
              <w:left w:w="70" w:type="dxa"/>
              <w:bottom w:w="60" w:type="dxa"/>
              <w:right w:w="70" w:type="dxa"/>
            </w:tcMar>
          </w:tcPr>
          <w:p w14:paraId="5780E220"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معنی</w:t>
            </w:r>
          </w:p>
        </w:tc>
        <w:tc>
          <w:tcPr>
            <w:tcW w:w="4220" w:type="dxa"/>
            <w:shd w:val="clear" w:color="auto" w:fill="1F3864"/>
            <w:tcMar>
              <w:top w:w="60" w:type="dxa"/>
              <w:left w:w="70" w:type="dxa"/>
              <w:bottom w:w="60" w:type="dxa"/>
              <w:right w:w="70" w:type="dxa"/>
            </w:tcMar>
          </w:tcPr>
          <w:p w14:paraId="066FBA8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 عمل یعنی چه</w:t>
            </w:r>
          </w:p>
        </w:tc>
      </w:tr>
      <w:tr w:rsidR="00E44B51" w:rsidRPr="006B7267" w14:paraId="12F05A5A" w14:textId="77777777">
        <w:tblPrEx>
          <w:tblCellMar>
            <w:top w:w="0" w:type="dxa"/>
            <w:bottom w:w="0" w:type="dxa"/>
          </w:tblCellMar>
        </w:tblPrEx>
        <w:tc>
          <w:tcPr>
            <w:tcW w:w="1800" w:type="dxa"/>
            <w:shd w:val="clear" w:color="auto" w:fill="E8F0DE"/>
            <w:tcMar>
              <w:top w:w="50" w:type="dxa"/>
              <w:left w:w="70" w:type="dxa"/>
              <w:bottom w:w="50" w:type="dxa"/>
              <w:right w:w="70" w:type="dxa"/>
            </w:tcMar>
          </w:tcPr>
          <w:p w14:paraId="228E6F87"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A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اتوماسیون</w:t>
            </w:r>
            <w:r w:rsidRPr="006B7267">
              <w:rPr>
                <w:rFonts w:cs="2  Lotus"/>
                <w:b/>
                <w:bCs/>
                <w:color w:val="000000"/>
                <w:sz w:val="28"/>
                <w:szCs w:val="28"/>
                <w:rtl/>
              </w:rPr>
              <w:t xml:space="preserve"> </w:t>
            </w:r>
            <w:r w:rsidRPr="006B7267">
              <w:rPr>
                <w:rFonts w:cs="2  Lotus" w:hint="cs"/>
                <w:b/>
                <w:bCs/>
                <w:color w:val="000000"/>
                <w:sz w:val="28"/>
                <w:szCs w:val="28"/>
                <w:rtl/>
              </w:rPr>
              <w:t>بالا</w:t>
            </w:r>
          </w:p>
        </w:tc>
        <w:tc>
          <w:tcPr>
            <w:tcW w:w="3000" w:type="dxa"/>
            <w:shd w:val="clear" w:color="auto" w:fill="FFFFFF"/>
            <w:tcMar>
              <w:top w:w="50" w:type="dxa"/>
              <w:left w:w="70" w:type="dxa"/>
              <w:bottom w:w="50" w:type="dxa"/>
              <w:right w:w="70" w:type="dxa"/>
            </w:tcMar>
          </w:tcPr>
          <w:p w14:paraId="4D59438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قطعی، سنجش‌پذیر و کم‌ریسک است</w:t>
            </w:r>
          </w:p>
        </w:tc>
        <w:tc>
          <w:tcPr>
            <w:tcW w:w="4220" w:type="dxa"/>
            <w:shd w:val="clear" w:color="auto" w:fill="FFFFFF"/>
            <w:tcMar>
              <w:top w:w="50" w:type="dxa"/>
              <w:left w:w="70" w:type="dxa"/>
              <w:bottom w:w="50" w:type="dxa"/>
              <w:right w:w="70" w:type="dxa"/>
            </w:tcMar>
          </w:tcPr>
          <w:p w14:paraId="7480F97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کد خودش اجرا می‌کند؛ هیچ‌کس چیزی امضا نمی‌کند</w:t>
            </w:r>
          </w:p>
        </w:tc>
      </w:tr>
      <w:tr w:rsidR="00E44B51" w:rsidRPr="006B7267" w14:paraId="400FC268" w14:textId="77777777">
        <w:tblPrEx>
          <w:tblCellMar>
            <w:top w:w="0" w:type="dxa"/>
            <w:bottom w:w="0" w:type="dxa"/>
          </w:tblCellMar>
        </w:tblPrEx>
        <w:tc>
          <w:tcPr>
            <w:tcW w:w="1800" w:type="dxa"/>
            <w:shd w:val="clear" w:color="auto" w:fill="FFF2CC"/>
            <w:tcMar>
              <w:top w:w="50" w:type="dxa"/>
              <w:left w:w="70" w:type="dxa"/>
              <w:bottom w:w="50" w:type="dxa"/>
              <w:right w:w="70" w:type="dxa"/>
            </w:tcMar>
          </w:tcPr>
          <w:p w14:paraId="29C6E0AD"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B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نیمه‌اتوماسیون</w:t>
            </w:r>
          </w:p>
        </w:tc>
        <w:tc>
          <w:tcPr>
            <w:tcW w:w="3000" w:type="dxa"/>
            <w:shd w:val="clear" w:color="auto" w:fill="F2F2F2"/>
            <w:tcMar>
              <w:top w:w="50" w:type="dxa"/>
              <w:left w:w="70" w:type="dxa"/>
              <w:bottom w:w="50" w:type="dxa"/>
              <w:right w:w="70" w:type="dxa"/>
            </w:tcMar>
          </w:tcPr>
          <w:p w14:paraId="4DA6063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قطعی و سنجش‌پذیر است اما پرریسک</w:t>
            </w:r>
          </w:p>
        </w:tc>
        <w:tc>
          <w:tcPr>
            <w:tcW w:w="4220" w:type="dxa"/>
            <w:shd w:val="clear" w:color="auto" w:fill="F2F2F2"/>
            <w:tcMar>
              <w:top w:w="50" w:type="dxa"/>
              <w:left w:w="70" w:type="dxa"/>
              <w:bottom w:w="50" w:type="dxa"/>
              <w:right w:w="70" w:type="dxa"/>
            </w:tcMar>
          </w:tcPr>
          <w:p w14:paraId="754A579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کد آماده می‌کند، انسان امضا می‌کند، قفل زمانی می‌گذرد، آن‌گاه اجرا می‌شود</w:t>
            </w:r>
          </w:p>
        </w:tc>
      </w:tr>
      <w:tr w:rsidR="00E44B51" w:rsidRPr="006B7267" w14:paraId="6BD2CC8D" w14:textId="77777777">
        <w:tblPrEx>
          <w:tblCellMar>
            <w:top w:w="0" w:type="dxa"/>
            <w:bottom w:w="0" w:type="dxa"/>
          </w:tblCellMar>
        </w:tblPrEx>
        <w:tc>
          <w:tcPr>
            <w:tcW w:w="1800" w:type="dxa"/>
            <w:shd w:val="clear" w:color="auto" w:fill="FBE4E4"/>
            <w:tcMar>
              <w:top w:w="50" w:type="dxa"/>
              <w:left w:w="70" w:type="dxa"/>
              <w:bottom w:w="50" w:type="dxa"/>
              <w:right w:w="70" w:type="dxa"/>
            </w:tcMar>
          </w:tcPr>
          <w:p w14:paraId="37A1D53E"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C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لایه</w:t>
            </w:r>
            <w:r w:rsidRPr="006B7267">
              <w:rPr>
                <w:rFonts w:cs="2  Lotus"/>
                <w:b/>
                <w:bCs/>
                <w:color w:val="000000"/>
                <w:sz w:val="28"/>
                <w:szCs w:val="28"/>
                <w:rtl/>
              </w:rPr>
              <w:t xml:space="preserve"> </w:t>
            </w:r>
            <w:r w:rsidRPr="006B7267">
              <w:rPr>
                <w:rFonts w:cs="2  Lotus" w:hint="cs"/>
                <w:b/>
                <w:bCs/>
                <w:color w:val="000000"/>
                <w:sz w:val="28"/>
                <w:szCs w:val="28"/>
                <w:rtl/>
              </w:rPr>
              <w:t>سنتی</w:t>
            </w:r>
          </w:p>
        </w:tc>
        <w:tc>
          <w:tcPr>
            <w:tcW w:w="3000" w:type="dxa"/>
            <w:shd w:val="clear" w:color="auto" w:fill="FFFFFF"/>
            <w:tcMar>
              <w:top w:w="50" w:type="dxa"/>
              <w:left w:w="70" w:type="dxa"/>
              <w:bottom w:w="50" w:type="dxa"/>
              <w:right w:w="70" w:type="dxa"/>
            </w:tcMar>
          </w:tcPr>
          <w:p w14:paraId="567E6D9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تفسیربردار است</w:t>
            </w:r>
          </w:p>
        </w:tc>
        <w:tc>
          <w:tcPr>
            <w:tcW w:w="4220" w:type="dxa"/>
            <w:shd w:val="clear" w:color="auto" w:fill="FFFFFF"/>
            <w:tcMar>
              <w:top w:w="50" w:type="dxa"/>
              <w:left w:w="70" w:type="dxa"/>
              <w:bottom w:w="50" w:type="dxa"/>
              <w:right w:w="70" w:type="dxa"/>
            </w:tcMar>
          </w:tcPr>
          <w:p w14:paraId="4B3FDB7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اصلاً وارد کد نمی‌شود؛ فقط هش سند تصمیم انسانی ثبت می‌شود</w:t>
            </w:r>
          </w:p>
        </w:tc>
      </w:tr>
    </w:tbl>
    <w:p w14:paraId="10FE2E2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اصل حاکم بر مدل این است: هرچه ریسک، ابهام، وابستگی به قضاوت انسانی و حساسیت داده بیشتر باشد، سطح اتوماسیون کنترل‌شده‌تر و مداخله انسانی بیشتر می‌شود. نتیجه اجرای مدل روی چهل و سه ماده و بند شرایط عمومی پیمان: چهارده مورد وضعیت A، هفده مورد وضعیت B و دوازده مورد وضعیت C.</w:t>
      </w:r>
    </w:p>
    <w:p w14:paraId="023CEABB"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t xml:space="preserve">  بخش ۲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منطق</w:t>
      </w:r>
      <w:r w:rsidRPr="006B7267">
        <w:rPr>
          <w:rFonts w:cs="2  Lotus"/>
          <w:b/>
          <w:bCs/>
          <w:color w:val="FFFFFF"/>
          <w:sz w:val="28"/>
          <w:szCs w:val="28"/>
          <w:rtl/>
        </w:rPr>
        <w:t xml:space="preserve"> </w:t>
      </w:r>
      <w:r w:rsidRPr="006B7267">
        <w:rPr>
          <w:rFonts w:cs="2  Lotus" w:hint="cs"/>
          <w:b/>
          <w:bCs/>
          <w:color w:val="FFFFFF"/>
          <w:sz w:val="28"/>
          <w:szCs w:val="28"/>
          <w:rtl/>
        </w:rPr>
        <w:t>مدل</w:t>
      </w:r>
      <w:r w:rsidRPr="006B7267">
        <w:rPr>
          <w:rFonts w:cs="2  Lotus"/>
          <w:b/>
          <w:bCs/>
          <w:color w:val="FFFFFF"/>
          <w:sz w:val="28"/>
          <w:szCs w:val="28"/>
          <w:rtl/>
        </w:rPr>
        <w:t xml:space="preserve"> </w:t>
      </w:r>
      <w:r w:rsidRPr="006B7267">
        <w:rPr>
          <w:rFonts w:cs="2  Lotus" w:hint="cs"/>
          <w:b/>
          <w:bCs/>
          <w:color w:val="FFFFFF"/>
          <w:sz w:val="28"/>
          <w:szCs w:val="28"/>
          <w:rtl/>
        </w:rPr>
        <w:t>از</w:t>
      </w:r>
      <w:r w:rsidRPr="006B7267">
        <w:rPr>
          <w:rFonts w:cs="2  Lotus"/>
          <w:b/>
          <w:bCs/>
          <w:color w:val="FFFFFF"/>
          <w:sz w:val="28"/>
          <w:szCs w:val="28"/>
          <w:rtl/>
        </w:rPr>
        <w:t xml:space="preserve"> </w:t>
      </w:r>
      <w:r w:rsidRPr="006B7267">
        <w:rPr>
          <w:rFonts w:cs="2  Lotus" w:hint="cs"/>
          <w:b/>
          <w:bCs/>
          <w:color w:val="FFFFFF"/>
          <w:sz w:val="28"/>
          <w:szCs w:val="28"/>
          <w:rtl/>
        </w:rPr>
        <w:t>دلفی</w:t>
      </w:r>
      <w:r w:rsidRPr="006B7267">
        <w:rPr>
          <w:rFonts w:cs="2  Lotus"/>
          <w:b/>
          <w:bCs/>
          <w:color w:val="FFFFFF"/>
          <w:sz w:val="28"/>
          <w:szCs w:val="28"/>
          <w:rtl/>
        </w:rPr>
        <w:t xml:space="preserve"> </w:t>
      </w:r>
      <w:r w:rsidRPr="006B7267">
        <w:rPr>
          <w:rFonts w:cs="2  Lotus" w:hint="cs"/>
          <w:b/>
          <w:bCs/>
          <w:color w:val="FFFFFF"/>
          <w:sz w:val="28"/>
          <w:szCs w:val="28"/>
          <w:rtl/>
        </w:rPr>
        <w:t>تا</w:t>
      </w:r>
      <w:r w:rsidRPr="006B7267">
        <w:rPr>
          <w:rFonts w:cs="2  Lotus"/>
          <w:b/>
          <w:bCs/>
          <w:color w:val="FFFFFF"/>
          <w:sz w:val="28"/>
          <w:szCs w:val="28"/>
          <w:rtl/>
        </w:rPr>
        <w:t xml:space="preserve"> </w:t>
      </w:r>
      <w:r w:rsidRPr="006B7267">
        <w:rPr>
          <w:rFonts w:cs="2  Lotus" w:hint="cs"/>
          <w:b/>
          <w:bCs/>
          <w:color w:val="FFFFFF"/>
          <w:sz w:val="28"/>
          <w:szCs w:val="28"/>
          <w:rtl/>
        </w:rPr>
        <w:t>بلاک‌چین</w:t>
      </w:r>
      <w:r w:rsidRPr="006B7267">
        <w:rPr>
          <w:rFonts w:cs="2  Lotus"/>
          <w:b/>
          <w:bCs/>
          <w:color w:val="FFFFFF"/>
          <w:sz w:val="28"/>
          <w:szCs w:val="28"/>
          <w:rtl/>
        </w:rPr>
        <w:t xml:space="preserve">  </w:t>
      </w:r>
    </w:p>
    <w:p w14:paraId="7605BEA1"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زنجیره نشان می‌دهد هر مرحله روش‌شناختی پژوهش، چه چیزی به تصمیم نهایی اضافه می‌کند.</w:t>
      </w:r>
    </w:p>
    <w:p w14:paraId="556F1742" w14:textId="77777777" w:rsidR="00E44B51" w:rsidRPr="006B7267" w:rsidRDefault="00000000" w:rsidP="006B7267">
      <w:pPr>
        <w:bidi/>
        <w:spacing w:before="100" w:after="60"/>
        <w:rPr>
          <w:rFonts w:cs="2  Lotus"/>
          <w:sz w:val="28"/>
          <w:szCs w:val="28"/>
        </w:rPr>
      </w:pPr>
      <w:r w:rsidRPr="006B7267">
        <w:rPr>
          <w:rFonts w:cs="2  Lotus"/>
          <w:b/>
          <w:bCs/>
          <w:color w:val="1F3864"/>
          <w:sz w:val="28"/>
          <w:szCs w:val="28"/>
          <w:rtl/>
        </w:rPr>
        <w:t xml:space="preserve">جدول ۲ </w:t>
      </w:r>
      <w:r w:rsidRPr="006B7267">
        <w:rPr>
          <w:rFonts w:ascii="Arial" w:hAnsi="Arial" w:cs="Arial" w:hint="cs"/>
          <w:b/>
          <w:bCs/>
          <w:color w:val="1F3864"/>
          <w:sz w:val="28"/>
          <w:szCs w:val="28"/>
          <w:rtl/>
        </w:rPr>
        <w:t>—</w:t>
      </w:r>
      <w:r w:rsidRPr="006B7267">
        <w:rPr>
          <w:rFonts w:cs="2  Lotus"/>
          <w:b/>
          <w:bCs/>
          <w:color w:val="1F3864"/>
          <w:sz w:val="28"/>
          <w:szCs w:val="28"/>
          <w:rtl/>
        </w:rPr>
        <w:t xml:space="preserve"> </w:t>
      </w:r>
      <w:r w:rsidRPr="006B7267">
        <w:rPr>
          <w:rFonts w:cs="2  Lotus" w:hint="cs"/>
          <w:b/>
          <w:bCs/>
          <w:color w:val="1F3864"/>
          <w:sz w:val="28"/>
          <w:szCs w:val="28"/>
          <w:rtl/>
        </w:rPr>
        <w:t>نقش</w:t>
      </w:r>
      <w:r w:rsidRPr="006B7267">
        <w:rPr>
          <w:rFonts w:cs="2  Lotus"/>
          <w:b/>
          <w:bCs/>
          <w:color w:val="1F3864"/>
          <w:sz w:val="28"/>
          <w:szCs w:val="28"/>
          <w:rtl/>
        </w:rPr>
        <w:t xml:space="preserve"> </w:t>
      </w:r>
      <w:r w:rsidRPr="006B7267">
        <w:rPr>
          <w:rFonts w:cs="2  Lotus" w:hint="cs"/>
          <w:b/>
          <w:bCs/>
          <w:color w:val="1F3864"/>
          <w:sz w:val="28"/>
          <w:szCs w:val="28"/>
          <w:rtl/>
        </w:rPr>
        <w:t>هر</w:t>
      </w:r>
      <w:r w:rsidRPr="006B7267">
        <w:rPr>
          <w:rFonts w:cs="2  Lotus"/>
          <w:b/>
          <w:bCs/>
          <w:color w:val="1F3864"/>
          <w:sz w:val="28"/>
          <w:szCs w:val="28"/>
          <w:rtl/>
        </w:rPr>
        <w:t xml:space="preserve"> </w:t>
      </w:r>
      <w:r w:rsidRPr="006B7267">
        <w:rPr>
          <w:rFonts w:cs="2  Lotus" w:hint="cs"/>
          <w:b/>
          <w:bCs/>
          <w:color w:val="1F3864"/>
          <w:sz w:val="28"/>
          <w:szCs w:val="28"/>
          <w:rtl/>
        </w:rPr>
        <w:t>مرحله</w:t>
      </w:r>
      <w:r w:rsidRPr="006B7267">
        <w:rPr>
          <w:rFonts w:cs="2  Lotus"/>
          <w:b/>
          <w:bCs/>
          <w:color w:val="1F3864"/>
          <w:sz w:val="28"/>
          <w:szCs w:val="28"/>
          <w:rtl/>
        </w:rPr>
        <w:t xml:space="preserve"> </w:t>
      </w:r>
      <w:r w:rsidRPr="006B7267">
        <w:rPr>
          <w:rFonts w:cs="2  Lotus" w:hint="cs"/>
          <w:b/>
          <w:bCs/>
          <w:color w:val="1F3864"/>
          <w:sz w:val="28"/>
          <w:szCs w:val="28"/>
          <w:rtl/>
        </w:rPr>
        <w:t>در</w:t>
      </w:r>
      <w:r w:rsidRPr="006B7267">
        <w:rPr>
          <w:rFonts w:cs="2  Lotus"/>
          <w:b/>
          <w:bCs/>
          <w:color w:val="1F3864"/>
          <w:sz w:val="28"/>
          <w:szCs w:val="28"/>
          <w:rtl/>
        </w:rPr>
        <w:t xml:space="preserve"> </w:t>
      </w:r>
      <w:r w:rsidRPr="006B7267">
        <w:rPr>
          <w:rFonts w:cs="2  Lotus" w:hint="cs"/>
          <w:b/>
          <w:bCs/>
          <w:color w:val="1F3864"/>
          <w:sz w:val="28"/>
          <w:szCs w:val="28"/>
          <w:rtl/>
        </w:rPr>
        <w:t>تصمیم</w:t>
      </w:r>
      <w:r w:rsidRPr="006B7267">
        <w:rPr>
          <w:rFonts w:cs="2  Lotus"/>
          <w:b/>
          <w:bCs/>
          <w:color w:val="1F3864"/>
          <w:sz w:val="28"/>
          <w:szCs w:val="28"/>
          <w:rtl/>
        </w:rPr>
        <w:t xml:space="preserve"> </w:t>
      </w:r>
      <w:r w:rsidRPr="006B7267">
        <w:rPr>
          <w:rFonts w:cs="2  Lotus" w:hint="cs"/>
          <w:b/>
          <w:bCs/>
          <w:color w:val="1F3864"/>
          <w:sz w:val="28"/>
          <w:szCs w:val="28"/>
          <w:rtl/>
        </w:rPr>
        <w:t>درباره</w:t>
      </w:r>
      <w:r w:rsidRPr="006B7267">
        <w:rPr>
          <w:rFonts w:cs="2  Lotus"/>
          <w:b/>
          <w:bCs/>
          <w:color w:val="1F3864"/>
          <w:sz w:val="28"/>
          <w:szCs w:val="28"/>
          <w:rtl/>
        </w:rPr>
        <w:t xml:space="preserve"> </w:t>
      </w:r>
      <w:r w:rsidRPr="006B7267">
        <w:rPr>
          <w:rFonts w:cs="2  Lotus" w:hint="cs"/>
          <w:b/>
          <w:bCs/>
          <w:color w:val="1F3864"/>
          <w:sz w:val="28"/>
          <w:szCs w:val="28"/>
          <w:rtl/>
        </w:rPr>
        <w:t>یک</w:t>
      </w:r>
      <w:r w:rsidRPr="006B7267">
        <w:rPr>
          <w:rFonts w:cs="2  Lotus"/>
          <w:b/>
          <w:bCs/>
          <w:color w:val="1F3864"/>
          <w:sz w:val="28"/>
          <w:szCs w:val="28"/>
          <w:rtl/>
        </w:rPr>
        <w:t xml:space="preserve"> </w:t>
      </w:r>
      <w:r w:rsidRPr="006B7267">
        <w:rPr>
          <w:rFonts w:cs="2  Lotus" w:hint="cs"/>
          <w:b/>
          <w:bCs/>
          <w:color w:val="1F3864"/>
          <w:sz w:val="28"/>
          <w:szCs w:val="28"/>
          <w:rtl/>
        </w:rPr>
        <w:t>بند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300"/>
        <w:gridCol w:w="3200"/>
        <w:gridCol w:w="4520"/>
      </w:tblGrid>
      <w:tr w:rsidR="00E44B51" w:rsidRPr="006B7267" w14:paraId="7E5AFC6F" w14:textId="77777777">
        <w:tblPrEx>
          <w:tblCellMar>
            <w:top w:w="0" w:type="dxa"/>
            <w:bottom w:w="0" w:type="dxa"/>
          </w:tblCellMar>
        </w:tblPrEx>
        <w:trPr>
          <w:tblHeader/>
        </w:trPr>
        <w:tc>
          <w:tcPr>
            <w:tcW w:w="1300" w:type="dxa"/>
            <w:shd w:val="clear" w:color="auto" w:fill="1F3864"/>
            <w:tcMar>
              <w:top w:w="60" w:type="dxa"/>
              <w:left w:w="70" w:type="dxa"/>
              <w:bottom w:w="60" w:type="dxa"/>
              <w:right w:w="70" w:type="dxa"/>
            </w:tcMar>
          </w:tcPr>
          <w:p w14:paraId="21DC179E"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lastRenderedPageBreak/>
              <w:t>مرحله</w:t>
            </w:r>
          </w:p>
        </w:tc>
        <w:tc>
          <w:tcPr>
            <w:tcW w:w="3200" w:type="dxa"/>
            <w:shd w:val="clear" w:color="auto" w:fill="1F3864"/>
            <w:tcMar>
              <w:top w:w="60" w:type="dxa"/>
              <w:left w:w="70" w:type="dxa"/>
              <w:bottom w:w="60" w:type="dxa"/>
              <w:right w:w="70" w:type="dxa"/>
            </w:tcMar>
          </w:tcPr>
          <w:p w14:paraId="1382DDA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چه چیزی تولید کرد</w:t>
            </w:r>
          </w:p>
        </w:tc>
        <w:tc>
          <w:tcPr>
            <w:tcW w:w="4520" w:type="dxa"/>
            <w:shd w:val="clear" w:color="auto" w:fill="1F3864"/>
            <w:tcMar>
              <w:top w:w="60" w:type="dxa"/>
              <w:left w:w="70" w:type="dxa"/>
              <w:bottom w:w="60" w:type="dxa"/>
              <w:right w:w="70" w:type="dxa"/>
            </w:tcMar>
          </w:tcPr>
          <w:p w14:paraId="1E7EB7B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چه چیزی به تصمیم اضافه کرد</w:t>
            </w:r>
          </w:p>
        </w:tc>
      </w:tr>
      <w:tr w:rsidR="00E44B51" w:rsidRPr="006B7267" w14:paraId="2B7250AC" w14:textId="77777777">
        <w:tblPrEx>
          <w:tblCellMar>
            <w:top w:w="0" w:type="dxa"/>
            <w:bottom w:w="0" w:type="dxa"/>
          </w:tblCellMar>
        </w:tblPrEx>
        <w:tc>
          <w:tcPr>
            <w:tcW w:w="1300" w:type="dxa"/>
            <w:shd w:val="clear" w:color="auto" w:fill="FFFFFF"/>
            <w:tcMar>
              <w:top w:w="50" w:type="dxa"/>
              <w:left w:w="70" w:type="dxa"/>
              <w:bottom w:w="50" w:type="dxa"/>
              <w:right w:w="70" w:type="dxa"/>
            </w:tcMar>
          </w:tcPr>
          <w:p w14:paraId="0393326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دلفی</w:t>
            </w:r>
          </w:p>
        </w:tc>
        <w:tc>
          <w:tcPr>
            <w:tcW w:w="3200" w:type="dxa"/>
            <w:shd w:val="clear" w:color="auto" w:fill="FFFFFF"/>
            <w:tcMar>
              <w:top w:w="50" w:type="dxa"/>
              <w:left w:w="70" w:type="dxa"/>
              <w:bottom w:w="50" w:type="dxa"/>
              <w:right w:w="70" w:type="dxa"/>
            </w:tcMar>
          </w:tcPr>
          <w:p w14:paraId="41023C1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نُه ریسک نهایی عدم قطعیت</w:t>
            </w:r>
          </w:p>
        </w:tc>
        <w:tc>
          <w:tcPr>
            <w:tcW w:w="4520" w:type="dxa"/>
            <w:shd w:val="clear" w:color="auto" w:fill="FFFFFF"/>
            <w:tcMar>
              <w:top w:w="50" w:type="dxa"/>
              <w:left w:w="70" w:type="dxa"/>
              <w:bottom w:w="50" w:type="dxa"/>
              <w:right w:w="70" w:type="dxa"/>
            </w:tcMar>
          </w:tcPr>
          <w:p w14:paraId="0DC7220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مشخص کرد بند در برابر چه چیزهایی باید سنجیده شود</w:t>
            </w:r>
          </w:p>
        </w:tc>
      </w:tr>
      <w:tr w:rsidR="00E44B51" w:rsidRPr="006B7267" w14:paraId="2D2287A3" w14:textId="77777777">
        <w:tblPrEx>
          <w:tblCellMar>
            <w:top w:w="0" w:type="dxa"/>
            <w:bottom w:w="0" w:type="dxa"/>
          </w:tblCellMar>
        </w:tblPrEx>
        <w:tc>
          <w:tcPr>
            <w:tcW w:w="1300" w:type="dxa"/>
            <w:shd w:val="clear" w:color="auto" w:fill="F2F2F2"/>
            <w:tcMar>
              <w:top w:w="50" w:type="dxa"/>
              <w:left w:w="70" w:type="dxa"/>
              <w:bottom w:w="50" w:type="dxa"/>
              <w:right w:w="70" w:type="dxa"/>
            </w:tcMar>
          </w:tcPr>
          <w:p w14:paraId="5B8DAB4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SWARA</w:t>
            </w:r>
          </w:p>
        </w:tc>
        <w:tc>
          <w:tcPr>
            <w:tcW w:w="3200" w:type="dxa"/>
            <w:shd w:val="clear" w:color="auto" w:fill="F2F2F2"/>
            <w:tcMar>
              <w:top w:w="50" w:type="dxa"/>
              <w:left w:w="70" w:type="dxa"/>
              <w:bottom w:w="50" w:type="dxa"/>
              <w:right w:w="70" w:type="dxa"/>
            </w:tcMar>
          </w:tcPr>
          <w:p w14:paraId="64F19A7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وزن معیارهای ارزیابی</w:t>
            </w:r>
          </w:p>
        </w:tc>
        <w:tc>
          <w:tcPr>
            <w:tcW w:w="4520" w:type="dxa"/>
            <w:shd w:val="clear" w:color="auto" w:fill="F2F2F2"/>
            <w:tcMar>
              <w:top w:w="50" w:type="dxa"/>
              <w:left w:w="70" w:type="dxa"/>
              <w:bottom w:w="50" w:type="dxa"/>
              <w:right w:w="70" w:type="dxa"/>
            </w:tcMar>
          </w:tcPr>
          <w:p w14:paraId="23C08E5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مشخص کرد در سنجش بند، چه ابعادی مهم‌ترند</w:t>
            </w:r>
          </w:p>
        </w:tc>
      </w:tr>
      <w:tr w:rsidR="00E44B51" w:rsidRPr="006B7267" w14:paraId="655EFF5D" w14:textId="77777777">
        <w:tblPrEx>
          <w:tblCellMar>
            <w:top w:w="0" w:type="dxa"/>
            <w:bottom w:w="0" w:type="dxa"/>
          </w:tblCellMar>
        </w:tblPrEx>
        <w:tc>
          <w:tcPr>
            <w:tcW w:w="1300" w:type="dxa"/>
            <w:shd w:val="clear" w:color="auto" w:fill="FFFFFF"/>
            <w:tcMar>
              <w:top w:w="50" w:type="dxa"/>
              <w:left w:w="70" w:type="dxa"/>
              <w:bottom w:w="50" w:type="dxa"/>
              <w:right w:w="70" w:type="dxa"/>
            </w:tcMar>
          </w:tcPr>
          <w:p w14:paraId="20BA49B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MARCOS</w:t>
            </w:r>
          </w:p>
        </w:tc>
        <w:tc>
          <w:tcPr>
            <w:tcW w:w="3200" w:type="dxa"/>
            <w:shd w:val="clear" w:color="auto" w:fill="FFFFFF"/>
            <w:tcMar>
              <w:top w:w="50" w:type="dxa"/>
              <w:left w:w="70" w:type="dxa"/>
              <w:bottom w:w="50" w:type="dxa"/>
              <w:right w:w="70" w:type="dxa"/>
            </w:tcMar>
          </w:tcPr>
          <w:p w14:paraId="25ABA31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رتبه‌بندی نُه ریسک</w:t>
            </w:r>
          </w:p>
        </w:tc>
        <w:tc>
          <w:tcPr>
            <w:tcW w:w="4520" w:type="dxa"/>
            <w:shd w:val="clear" w:color="auto" w:fill="FFFFFF"/>
            <w:tcMar>
              <w:top w:w="50" w:type="dxa"/>
              <w:left w:w="70" w:type="dxa"/>
              <w:bottom w:w="50" w:type="dxa"/>
              <w:right w:w="70" w:type="dxa"/>
            </w:tcMar>
          </w:tcPr>
          <w:p w14:paraId="449D660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مشخص کرد خطای اجرای خودکار کدام بند گران‌تر تمام می‌شود</w:t>
            </w:r>
          </w:p>
        </w:tc>
      </w:tr>
      <w:tr w:rsidR="00E44B51" w:rsidRPr="006B7267" w14:paraId="41BF403D" w14:textId="77777777">
        <w:tblPrEx>
          <w:tblCellMar>
            <w:top w:w="0" w:type="dxa"/>
            <w:bottom w:w="0" w:type="dxa"/>
          </w:tblCellMar>
        </w:tblPrEx>
        <w:tc>
          <w:tcPr>
            <w:tcW w:w="1300" w:type="dxa"/>
            <w:shd w:val="clear" w:color="auto" w:fill="F2F2F2"/>
            <w:tcMar>
              <w:top w:w="50" w:type="dxa"/>
              <w:left w:w="70" w:type="dxa"/>
              <w:bottom w:w="50" w:type="dxa"/>
              <w:right w:w="70" w:type="dxa"/>
            </w:tcMar>
          </w:tcPr>
          <w:p w14:paraId="08778C2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ژنتیک و PSO</w:t>
            </w:r>
          </w:p>
        </w:tc>
        <w:tc>
          <w:tcPr>
            <w:tcW w:w="3200" w:type="dxa"/>
            <w:shd w:val="clear" w:color="auto" w:fill="F2F2F2"/>
            <w:tcMar>
              <w:top w:w="50" w:type="dxa"/>
              <w:left w:w="70" w:type="dxa"/>
              <w:bottom w:w="50" w:type="dxa"/>
              <w:right w:w="70" w:type="dxa"/>
            </w:tcMar>
          </w:tcPr>
          <w:p w14:paraId="6D49315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تخصیص بهینه کنترل</w:t>
            </w:r>
          </w:p>
        </w:tc>
        <w:tc>
          <w:tcPr>
            <w:tcW w:w="4520" w:type="dxa"/>
            <w:shd w:val="clear" w:color="auto" w:fill="F2F2F2"/>
            <w:tcMar>
              <w:top w:w="50" w:type="dxa"/>
              <w:left w:w="70" w:type="dxa"/>
              <w:bottom w:w="50" w:type="dxa"/>
              <w:right w:w="70" w:type="dxa"/>
            </w:tcMar>
          </w:tcPr>
          <w:p w14:paraId="2BF71A7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مشخص کرد هر بند چند امضا و چه مدت قفل زمانی لازم دارد</w:t>
            </w:r>
          </w:p>
        </w:tc>
      </w:tr>
      <w:tr w:rsidR="00E44B51" w:rsidRPr="006B7267" w14:paraId="544A85E5" w14:textId="77777777">
        <w:tblPrEx>
          <w:tblCellMar>
            <w:top w:w="0" w:type="dxa"/>
            <w:bottom w:w="0" w:type="dxa"/>
          </w:tblCellMar>
        </w:tblPrEx>
        <w:tc>
          <w:tcPr>
            <w:tcW w:w="1300" w:type="dxa"/>
            <w:shd w:val="clear" w:color="auto" w:fill="FFFFFF"/>
            <w:tcMar>
              <w:top w:w="50" w:type="dxa"/>
              <w:left w:w="70" w:type="dxa"/>
              <w:bottom w:w="50" w:type="dxa"/>
              <w:right w:w="70" w:type="dxa"/>
            </w:tcMar>
          </w:tcPr>
          <w:p w14:paraId="61104B6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مدل مفهومی</w:t>
            </w:r>
          </w:p>
        </w:tc>
        <w:tc>
          <w:tcPr>
            <w:tcW w:w="3200" w:type="dxa"/>
            <w:shd w:val="clear" w:color="auto" w:fill="FFFFFF"/>
            <w:tcMar>
              <w:top w:w="50" w:type="dxa"/>
              <w:left w:w="70" w:type="dxa"/>
              <w:bottom w:w="50" w:type="dxa"/>
              <w:right w:w="70" w:type="dxa"/>
            </w:tcMar>
          </w:tcPr>
          <w:p w14:paraId="4929E08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قاعده تصمیم سه‌وضعیتی</w:t>
            </w:r>
          </w:p>
        </w:tc>
        <w:tc>
          <w:tcPr>
            <w:tcW w:w="4520" w:type="dxa"/>
            <w:shd w:val="clear" w:color="auto" w:fill="FFFFFF"/>
            <w:tcMar>
              <w:top w:w="50" w:type="dxa"/>
              <w:left w:w="70" w:type="dxa"/>
              <w:bottom w:w="50" w:type="dxa"/>
              <w:right w:w="70" w:type="dxa"/>
            </w:tcMar>
          </w:tcPr>
          <w:p w14:paraId="6697454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هر بند را به یکی از سه وضعیت رساند</w:t>
            </w:r>
          </w:p>
        </w:tc>
      </w:tr>
      <w:tr w:rsidR="00E44B51" w:rsidRPr="006B7267" w14:paraId="4F5D2CA4" w14:textId="77777777">
        <w:tblPrEx>
          <w:tblCellMar>
            <w:top w:w="0" w:type="dxa"/>
            <w:bottom w:w="0" w:type="dxa"/>
          </w:tblCellMar>
        </w:tblPrEx>
        <w:tc>
          <w:tcPr>
            <w:tcW w:w="1300" w:type="dxa"/>
            <w:shd w:val="clear" w:color="auto" w:fill="F2F2F2"/>
            <w:tcMar>
              <w:top w:w="50" w:type="dxa"/>
              <w:left w:w="70" w:type="dxa"/>
              <w:bottom w:w="50" w:type="dxa"/>
              <w:right w:w="70" w:type="dxa"/>
            </w:tcMar>
          </w:tcPr>
          <w:p w14:paraId="49FF83B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Solidity</w:t>
            </w:r>
          </w:p>
        </w:tc>
        <w:tc>
          <w:tcPr>
            <w:tcW w:w="3200" w:type="dxa"/>
            <w:shd w:val="clear" w:color="auto" w:fill="F2F2F2"/>
            <w:tcMar>
              <w:top w:w="50" w:type="dxa"/>
              <w:left w:w="70" w:type="dxa"/>
              <w:bottom w:w="50" w:type="dxa"/>
              <w:right w:w="70" w:type="dxa"/>
            </w:tcMar>
          </w:tcPr>
          <w:p w14:paraId="6A6E234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کد اجرایی</w:t>
            </w:r>
          </w:p>
        </w:tc>
        <w:tc>
          <w:tcPr>
            <w:tcW w:w="4520" w:type="dxa"/>
            <w:shd w:val="clear" w:color="auto" w:fill="F2F2F2"/>
            <w:tcMar>
              <w:top w:w="50" w:type="dxa"/>
              <w:left w:w="70" w:type="dxa"/>
              <w:bottom w:w="50" w:type="dxa"/>
              <w:right w:w="70" w:type="dxa"/>
            </w:tcMar>
          </w:tcPr>
          <w:p w14:paraId="1E4B71E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همان قاعده را روی بلاک‌چین غیرقابل دور زدن کرد</w:t>
            </w:r>
          </w:p>
        </w:tc>
      </w:tr>
    </w:tbl>
    <w:p w14:paraId="4486703C"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رتبه‌بندی ریسک‌ها که مبنای همه تصمیم‌هاست</w:t>
      </w:r>
    </w:p>
    <w:p w14:paraId="748C93C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جدول عیناً از فصل پنجم نقل شده و در آن دخالتی نشده است. سه رتبه نخست بیشترین اثر را بر تصمیم‌ها دارند.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500"/>
        <w:gridCol w:w="2900"/>
        <w:gridCol w:w="1400"/>
        <w:gridCol w:w="4220"/>
      </w:tblGrid>
      <w:tr w:rsidR="00E44B51" w:rsidRPr="006B7267" w14:paraId="5B9191D3" w14:textId="77777777">
        <w:tblPrEx>
          <w:tblCellMar>
            <w:top w:w="0" w:type="dxa"/>
            <w:bottom w:w="0" w:type="dxa"/>
          </w:tblCellMar>
        </w:tblPrEx>
        <w:trPr>
          <w:tblHeader/>
        </w:trPr>
        <w:tc>
          <w:tcPr>
            <w:tcW w:w="500" w:type="dxa"/>
            <w:shd w:val="clear" w:color="auto" w:fill="1F3864"/>
            <w:tcMar>
              <w:top w:w="60" w:type="dxa"/>
              <w:left w:w="70" w:type="dxa"/>
              <w:bottom w:w="60" w:type="dxa"/>
              <w:right w:w="70" w:type="dxa"/>
            </w:tcMar>
          </w:tcPr>
          <w:p w14:paraId="500DF4E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رتبه</w:t>
            </w:r>
          </w:p>
        </w:tc>
        <w:tc>
          <w:tcPr>
            <w:tcW w:w="2900" w:type="dxa"/>
            <w:shd w:val="clear" w:color="auto" w:fill="1F3864"/>
            <w:tcMar>
              <w:top w:w="60" w:type="dxa"/>
              <w:left w:w="70" w:type="dxa"/>
              <w:bottom w:w="60" w:type="dxa"/>
              <w:right w:w="70" w:type="dxa"/>
            </w:tcMar>
          </w:tcPr>
          <w:p w14:paraId="427A652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ریسک</w:t>
            </w:r>
          </w:p>
        </w:tc>
        <w:tc>
          <w:tcPr>
            <w:tcW w:w="1400" w:type="dxa"/>
            <w:shd w:val="clear" w:color="auto" w:fill="1F3864"/>
            <w:tcMar>
              <w:top w:w="60" w:type="dxa"/>
              <w:left w:w="70" w:type="dxa"/>
              <w:bottom w:w="60" w:type="dxa"/>
              <w:right w:w="70" w:type="dxa"/>
            </w:tcMar>
          </w:tcPr>
          <w:p w14:paraId="6C86FAA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مقدار تابع مطلوبیت</w:t>
            </w:r>
          </w:p>
        </w:tc>
        <w:tc>
          <w:tcPr>
            <w:tcW w:w="4220" w:type="dxa"/>
            <w:shd w:val="clear" w:color="auto" w:fill="1F3864"/>
            <w:tcMar>
              <w:top w:w="60" w:type="dxa"/>
              <w:left w:w="70" w:type="dxa"/>
              <w:bottom w:w="60" w:type="dxa"/>
              <w:right w:w="70" w:type="dxa"/>
            </w:tcMar>
          </w:tcPr>
          <w:p w14:paraId="1149E98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چرا مهم است</w:t>
            </w:r>
          </w:p>
        </w:tc>
      </w:tr>
      <w:tr w:rsidR="00E44B51" w:rsidRPr="006B7267" w14:paraId="21F9A57C" w14:textId="77777777">
        <w:tblPrEx>
          <w:tblCellMar>
            <w:top w:w="0" w:type="dxa"/>
            <w:bottom w:w="0" w:type="dxa"/>
          </w:tblCellMar>
        </w:tblPrEx>
        <w:tc>
          <w:tcPr>
            <w:tcW w:w="500" w:type="dxa"/>
            <w:shd w:val="clear" w:color="auto" w:fill="FFFFFF"/>
            <w:tcMar>
              <w:top w:w="50" w:type="dxa"/>
              <w:left w:w="70" w:type="dxa"/>
              <w:bottom w:w="50" w:type="dxa"/>
              <w:right w:w="70" w:type="dxa"/>
            </w:tcMar>
          </w:tcPr>
          <w:p w14:paraId="7A94300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w:t>
            </w:r>
          </w:p>
        </w:tc>
        <w:tc>
          <w:tcPr>
            <w:tcW w:w="2900" w:type="dxa"/>
            <w:shd w:val="clear" w:color="auto" w:fill="FFFFFF"/>
            <w:tcMar>
              <w:top w:w="50" w:type="dxa"/>
              <w:left w:w="70" w:type="dxa"/>
              <w:bottom w:w="50" w:type="dxa"/>
              <w:right w:w="70" w:type="dxa"/>
            </w:tcMar>
          </w:tcPr>
          <w:p w14:paraId="2204723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از دست رفتن سرمایه اجتماعی و کاهش اعتماد</w:t>
            </w:r>
          </w:p>
        </w:tc>
        <w:tc>
          <w:tcPr>
            <w:tcW w:w="1400" w:type="dxa"/>
            <w:shd w:val="clear" w:color="auto" w:fill="FFFFFF"/>
            <w:tcMar>
              <w:top w:w="50" w:type="dxa"/>
              <w:left w:w="70" w:type="dxa"/>
              <w:bottom w:w="50" w:type="dxa"/>
              <w:right w:w="70" w:type="dxa"/>
            </w:tcMar>
          </w:tcPr>
          <w:p w14:paraId="1F9E557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1.547760</w:t>
            </w:r>
          </w:p>
        </w:tc>
        <w:tc>
          <w:tcPr>
            <w:tcW w:w="4220" w:type="dxa"/>
            <w:shd w:val="clear" w:color="auto" w:fill="FFFFFF"/>
            <w:tcMar>
              <w:top w:w="50" w:type="dxa"/>
              <w:left w:w="70" w:type="dxa"/>
              <w:bottom w:w="50" w:type="dxa"/>
              <w:right w:w="70" w:type="dxa"/>
            </w:tcMar>
          </w:tcPr>
          <w:p w14:paraId="1841738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هر سازوکاری که طرف قرارداد را از چرخه تصمیم بیرون بگذارد، خودش منبع ریسک می‌شود</w:t>
            </w:r>
          </w:p>
        </w:tc>
      </w:tr>
      <w:tr w:rsidR="00E44B51" w:rsidRPr="006B7267" w14:paraId="54788B5E" w14:textId="77777777">
        <w:tblPrEx>
          <w:tblCellMar>
            <w:top w:w="0" w:type="dxa"/>
            <w:bottom w:w="0" w:type="dxa"/>
          </w:tblCellMar>
        </w:tblPrEx>
        <w:tc>
          <w:tcPr>
            <w:tcW w:w="500" w:type="dxa"/>
            <w:shd w:val="clear" w:color="auto" w:fill="F2F2F2"/>
            <w:tcMar>
              <w:top w:w="50" w:type="dxa"/>
              <w:left w:w="70" w:type="dxa"/>
              <w:bottom w:w="50" w:type="dxa"/>
              <w:right w:w="70" w:type="dxa"/>
            </w:tcMar>
          </w:tcPr>
          <w:p w14:paraId="014E5CA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w:t>
            </w:r>
          </w:p>
        </w:tc>
        <w:tc>
          <w:tcPr>
            <w:tcW w:w="2900" w:type="dxa"/>
            <w:shd w:val="clear" w:color="auto" w:fill="F2F2F2"/>
            <w:tcMar>
              <w:top w:w="50" w:type="dxa"/>
              <w:left w:w="70" w:type="dxa"/>
              <w:bottom w:w="50" w:type="dxa"/>
              <w:right w:w="70" w:type="dxa"/>
            </w:tcMar>
          </w:tcPr>
          <w:p w14:paraId="3645BEB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افت کیفیت و عدم انطباق عملکرد</w:t>
            </w:r>
          </w:p>
        </w:tc>
        <w:tc>
          <w:tcPr>
            <w:tcW w:w="1400" w:type="dxa"/>
            <w:shd w:val="clear" w:color="auto" w:fill="F2F2F2"/>
            <w:tcMar>
              <w:top w:w="50" w:type="dxa"/>
              <w:left w:w="70" w:type="dxa"/>
              <w:bottom w:w="50" w:type="dxa"/>
              <w:right w:w="70" w:type="dxa"/>
            </w:tcMar>
          </w:tcPr>
          <w:p w14:paraId="2CB1A3C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1.483130</w:t>
            </w:r>
          </w:p>
        </w:tc>
        <w:tc>
          <w:tcPr>
            <w:tcW w:w="4220" w:type="dxa"/>
            <w:shd w:val="clear" w:color="auto" w:fill="F2F2F2"/>
            <w:tcMar>
              <w:top w:w="50" w:type="dxa"/>
              <w:left w:w="70" w:type="dxa"/>
              <w:bottom w:w="50" w:type="dxa"/>
              <w:right w:w="70" w:type="dxa"/>
            </w:tcMar>
          </w:tcPr>
          <w:p w14:paraId="35E605C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قرارداد هوشمند فقط آنچه دریافت می‌کند اجرا می‌نماید؛ داده مخدوش یعنی خروجی مخدوش</w:t>
            </w:r>
          </w:p>
        </w:tc>
      </w:tr>
      <w:tr w:rsidR="00E44B51" w:rsidRPr="006B7267" w14:paraId="77D42D71" w14:textId="77777777">
        <w:tblPrEx>
          <w:tblCellMar>
            <w:top w:w="0" w:type="dxa"/>
            <w:bottom w:w="0" w:type="dxa"/>
          </w:tblCellMar>
        </w:tblPrEx>
        <w:tc>
          <w:tcPr>
            <w:tcW w:w="500" w:type="dxa"/>
            <w:shd w:val="clear" w:color="auto" w:fill="FFFFFF"/>
            <w:tcMar>
              <w:top w:w="50" w:type="dxa"/>
              <w:left w:w="70" w:type="dxa"/>
              <w:bottom w:w="50" w:type="dxa"/>
              <w:right w:w="70" w:type="dxa"/>
            </w:tcMar>
          </w:tcPr>
          <w:p w14:paraId="2F877A7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۳</w:t>
            </w:r>
          </w:p>
        </w:tc>
        <w:tc>
          <w:tcPr>
            <w:tcW w:w="2900" w:type="dxa"/>
            <w:shd w:val="clear" w:color="auto" w:fill="FFFFFF"/>
            <w:tcMar>
              <w:top w:w="50" w:type="dxa"/>
              <w:left w:w="70" w:type="dxa"/>
              <w:bottom w:w="50" w:type="dxa"/>
              <w:right w:w="70" w:type="dxa"/>
            </w:tcMar>
          </w:tcPr>
          <w:p w14:paraId="7B717DC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اختلال در نقدینگی و جریان‌های مالی</w:t>
            </w:r>
          </w:p>
        </w:tc>
        <w:tc>
          <w:tcPr>
            <w:tcW w:w="1400" w:type="dxa"/>
            <w:shd w:val="clear" w:color="auto" w:fill="FFFFFF"/>
            <w:tcMar>
              <w:top w:w="50" w:type="dxa"/>
              <w:left w:w="70" w:type="dxa"/>
              <w:bottom w:w="50" w:type="dxa"/>
              <w:right w:w="70" w:type="dxa"/>
            </w:tcMar>
          </w:tcPr>
          <w:p w14:paraId="4BF3C3C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1.188510</w:t>
            </w:r>
          </w:p>
        </w:tc>
        <w:tc>
          <w:tcPr>
            <w:tcW w:w="4220" w:type="dxa"/>
            <w:shd w:val="clear" w:color="auto" w:fill="FFFFFF"/>
            <w:tcMar>
              <w:top w:w="50" w:type="dxa"/>
              <w:left w:w="70" w:type="dxa"/>
              <w:bottom w:w="50" w:type="dxa"/>
              <w:right w:w="70" w:type="dxa"/>
            </w:tcMar>
          </w:tcPr>
          <w:p w14:paraId="61AAFDB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هم پرداخت نادرست و هم توقف نادرست، نقدینگی را مختل می‌کند</w:t>
            </w:r>
          </w:p>
        </w:tc>
      </w:tr>
      <w:tr w:rsidR="00E44B51" w:rsidRPr="006B7267" w14:paraId="0C97C38A" w14:textId="77777777">
        <w:tblPrEx>
          <w:tblCellMar>
            <w:top w:w="0" w:type="dxa"/>
            <w:bottom w:w="0" w:type="dxa"/>
          </w:tblCellMar>
        </w:tblPrEx>
        <w:tc>
          <w:tcPr>
            <w:tcW w:w="500" w:type="dxa"/>
            <w:shd w:val="clear" w:color="auto" w:fill="F2F2F2"/>
            <w:tcMar>
              <w:top w:w="50" w:type="dxa"/>
              <w:left w:w="70" w:type="dxa"/>
              <w:bottom w:w="50" w:type="dxa"/>
              <w:right w:w="70" w:type="dxa"/>
            </w:tcMar>
          </w:tcPr>
          <w:p w14:paraId="21E051B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lastRenderedPageBreak/>
              <w:t>۴ تا ۹</w:t>
            </w:r>
          </w:p>
        </w:tc>
        <w:tc>
          <w:tcPr>
            <w:tcW w:w="2900" w:type="dxa"/>
            <w:shd w:val="clear" w:color="auto" w:fill="F2F2F2"/>
            <w:tcMar>
              <w:top w:w="50" w:type="dxa"/>
              <w:left w:w="70" w:type="dxa"/>
              <w:bottom w:w="50" w:type="dxa"/>
              <w:right w:w="70" w:type="dxa"/>
            </w:tcMar>
          </w:tcPr>
          <w:p w14:paraId="35AAE71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تطویل زمان، ابهام تعهدات، انحراف هزینه، اختلافات حقوقی، بن‌بست قراردادی، برگشت‌ناپذیری تراکنش‌ها</w:t>
            </w:r>
          </w:p>
        </w:tc>
        <w:tc>
          <w:tcPr>
            <w:tcW w:w="1400" w:type="dxa"/>
            <w:shd w:val="clear" w:color="auto" w:fill="F2F2F2"/>
            <w:tcMar>
              <w:top w:w="50" w:type="dxa"/>
              <w:left w:w="70" w:type="dxa"/>
              <w:bottom w:w="50" w:type="dxa"/>
              <w:right w:w="70" w:type="dxa"/>
            </w:tcMar>
          </w:tcPr>
          <w:p w14:paraId="786F430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گزارش نشده</w:t>
            </w:r>
          </w:p>
        </w:tc>
        <w:tc>
          <w:tcPr>
            <w:tcW w:w="4220" w:type="dxa"/>
            <w:shd w:val="clear" w:color="auto" w:fill="F2F2F2"/>
            <w:tcMar>
              <w:top w:w="50" w:type="dxa"/>
              <w:left w:w="70" w:type="dxa"/>
              <w:bottom w:w="50" w:type="dxa"/>
              <w:right w:w="70" w:type="dxa"/>
            </w:tcMar>
          </w:tcPr>
          <w:p w14:paraId="5F6A504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در لایه‌های حفاظتی و کنترلی معماری جای می‌گیرند</w:t>
            </w:r>
          </w:p>
        </w:tc>
      </w:tr>
    </w:tbl>
    <w:p w14:paraId="35353AA2"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t xml:space="preserve">  بخش ۳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فلوچارت</w:t>
      </w:r>
      <w:r w:rsidRPr="006B7267">
        <w:rPr>
          <w:rFonts w:cs="2  Lotus"/>
          <w:b/>
          <w:bCs/>
          <w:color w:val="FFFFFF"/>
          <w:sz w:val="28"/>
          <w:szCs w:val="28"/>
          <w:rtl/>
        </w:rPr>
        <w:t xml:space="preserve"> </w:t>
      </w:r>
      <w:r w:rsidRPr="006B7267">
        <w:rPr>
          <w:rFonts w:cs="2  Lotus" w:hint="cs"/>
          <w:b/>
          <w:bCs/>
          <w:color w:val="FFFFFF"/>
          <w:sz w:val="28"/>
          <w:szCs w:val="28"/>
          <w:rtl/>
        </w:rPr>
        <w:t>اصلی</w:t>
      </w:r>
      <w:r w:rsidRPr="006B7267">
        <w:rPr>
          <w:rFonts w:cs="2  Lotus"/>
          <w:b/>
          <w:bCs/>
          <w:color w:val="FFFFFF"/>
          <w:sz w:val="28"/>
          <w:szCs w:val="28"/>
          <w:rtl/>
        </w:rPr>
        <w:t xml:space="preserve"> </w:t>
      </w:r>
      <w:r w:rsidRPr="006B7267">
        <w:rPr>
          <w:rFonts w:cs="2  Lotus" w:hint="cs"/>
          <w:b/>
          <w:bCs/>
          <w:color w:val="FFFFFF"/>
          <w:sz w:val="28"/>
          <w:szCs w:val="28"/>
          <w:rtl/>
        </w:rPr>
        <w:t>مدل</w:t>
      </w:r>
      <w:r w:rsidRPr="006B7267">
        <w:rPr>
          <w:rFonts w:cs="2  Lotus"/>
          <w:b/>
          <w:bCs/>
          <w:color w:val="FFFFFF"/>
          <w:sz w:val="28"/>
          <w:szCs w:val="28"/>
          <w:rtl/>
        </w:rPr>
        <w:t xml:space="preserve">  </w:t>
      </w:r>
    </w:p>
    <w:p w14:paraId="561726DA" w14:textId="77777777" w:rsidR="00E44B51" w:rsidRPr="006B7267" w:rsidRDefault="00000000" w:rsidP="006B7267">
      <w:pPr>
        <w:pBdr>
          <w:top w:val="single" w:sz="6" w:space="3" w:color="1F3864"/>
          <w:left w:val="single" w:sz="6" w:space="3" w:color="1F3864"/>
          <w:bottom w:val="single" w:sz="6" w:space="3" w:color="1F3864"/>
          <w:right w:val="single" w:sz="6" w:space="3" w:color="1F3864"/>
        </w:pBdr>
        <w:shd w:val="clear" w:color="auto" w:fill="D9E2F3"/>
        <w:bidi/>
        <w:spacing w:before="30" w:after="30"/>
        <w:ind w:left="800" w:right="800"/>
        <w:rPr>
          <w:rFonts w:cs="2  Lotus"/>
          <w:sz w:val="28"/>
          <w:szCs w:val="28"/>
        </w:rPr>
      </w:pPr>
      <w:r w:rsidRPr="006B7267">
        <w:rPr>
          <w:rFonts w:cs="2  Lotus"/>
          <w:b/>
          <w:bCs/>
          <w:sz w:val="28"/>
          <w:szCs w:val="28"/>
          <w:rtl/>
        </w:rPr>
        <w:t>ورودی: یک ماده از شرایط عمومی پیمان EPC</w:t>
      </w:r>
    </w:p>
    <w:p w14:paraId="513A5668" w14:textId="77777777" w:rsidR="00E44B51" w:rsidRPr="006B7267" w:rsidRDefault="00000000" w:rsidP="006B7267">
      <w:pPr>
        <w:bidi/>
        <w:rPr>
          <w:rFonts w:cs="2  Lotus"/>
          <w:sz w:val="28"/>
          <w:szCs w:val="28"/>
        </w:rPr>
      </w:pPr>
      <w:r w:rsidRPr="006B7267">
        <w:rPr>
          <w:rFonts w:cs="2  Lotus"/>
          <w:b/>
          <w:bCs/>
          <w:color w:val="2E75B6"/>
          <w:sz w:val="28"/>
          <w:szCs w:val="28"/>
        </w:rPr>
        <w:t>↓</w:t>
      </w:r>
    </w:p>
    <w:p w14:paraId="4611AC1F"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 xml:space="preserve">دروازه یکم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آیا</w:t>
      </w:r>
      <w:r w:rsidRPr="006B7267">
        <w:rPr>
          <w:rFonts w:cs="2  Lotus"/>
          <w:b/>
          <w:bCs/>
          <w:sz w:val="28"/>
          <w:szCs w:val="28"/>
          <w:rtl/>
        </w:rPr>
        <w:t xml:space="preserve"> </w:t>
      </w:r>
      <w:r w:rsidRPr="006B7267">
        <w:rPr>
          <w:rFonts w:cs="2  Lotus" w:hint="cs"/>
          <w:b/>
          <w:bCs/>
          <w:sz w:val="28"/>
          <w:szCs w:val="28"/>
          <w:rtl/>
        </w:rPr>
        <w:t>بند</w:t>
      </w:r>
      <w:r w:rsidRPr="006B7267">
        <w:rPr>
          <w:rFonts w:cs="2  Lotus"/>
          <w:b/>
          <w:bCs/>
          <w:sz w:val="28"/>
          <w:szCs w:val="28"/>
          <w:rtl/>
        </w:rPr>
        <w:t xml:space="preserve"> </w:t>
      </w:r>
      <w:r w:rsidRPr="006B7267">
        <w:rPr>
          <w:rFonts w:cs="2  Lotus" w:hint="cs"/>
          <w:b/>
          <w:bCs/>
          <w:sz w:val="28"/>
          <w:szCs w:val="28"/>
          <w:rtl/>
        </w:rPr>
        <w:t>از</w:t>
      </w:r>
      <w:r w:rsidRPr="006B7267">
        <w:rPr>
          <w:rFonts w:cs="2  Lotus"/>
          <w:b/>
          <w:bCs/>
          <w:sz w:val="28"/>
          <w:szCs w:val="28"/>
          <w:rtl/>
        </w:rPr>
        <w:t xml:space="preserve"> </w:t>
      </w:r>
      <w:r w:rsidRPr="006B7267">
        <w:rPr>
          <w:rFonts w:cs="2  Lotus" w:hint="cs"/>
          <w:b/>
          <w:bCs/>
          <w:sz w:val="28"/>
          <w:szCs w:val="28"/>
          <w:rtl/>
        </w:rPr>
        <w:t>نظر</w:t>
      </w:r>
      <w:r w:rsidRPr="006B7267">
        <w:rPr>
          <w:rFonts w:cs="2  Lotus"/>
          <w:b/>
          <w:bCs/>
          <w:sz w:val="28"/>
          <w:szCs w:val="28"/>
          <w:rtl/>
        </w:rPr>
        <w:t xml:space="preserve"> </w:t>
      </w:r>
      <w:r w:rsidRPr="006B7267">
        <w:rPr>
          <w:rFonts w:cs="2  Lotus" w:hint="cs"/>
          <w:b/>
          <w:bCs/>
          <w:sz w:val="28"/>
          <w:szCs w:val="28"/>
          <w:rtl/>
        </w:rPr>
        <w:t>حقوقی</w:t>
      </w:r>
      <w:r w:rsidRPr="006B7267">
        <w:rPr>
          <w:rFonts w:cs="2  Lotus"/>
          <w:b/>
          <w:bCs/>
          <w:sz w:val="28"/>
          <w:szCs w:val="28"/>
          <w:rtl/>
        </w:rPr>
        <w:t xml:space="preserve"> </w:t>
      </w:r>
      <w:r w:rsidRPr="006B7267">
        <w:rPr>
          <w:rFonts w:cs="2  Lotus" w:hint="cs"/>
          <w:b/>
          <w:bCs/>
          <w:sz w:val="28"/>
          <w:szCs w:val="28"/>
          <w:rtl/>
        </w:rPr>
        <w:t>قطعی</w:t>
      </w:r>
      <w:r w:rsidRPr="006B7267">
        <w:rPr>
          <w:rFonts w:cs="2  Lotus"/>
          <w:b/>
          <w:bCs/>
          <w:sz w:val="28"/>
          <w:szCs w:val="28"/>
          <w:rtl/>
        </w:rPr>
        <w:t xml:space="preserve"> </w:t>
      </w:r>
      <w:r w:rsidRPr="006B7267">
        <w:rPr>
          <w:rFonts w:cs="2  Lotus" w:hint="cs"/>
          <w:b/>
          <w:bCs/>
          <w:sz w:val="28"/>
          <w:szCs w:val="28"/>
          <w:rtl/>
        </w:rPr>
        <w:t>و</w:t>
      </w:r>
      <w:r w:rsidRPr="006B7267">
        <w:rPr>
          <w:rFonts w:cs="2  Lotus"/>
          <w:b/>
          <w:bCs/>
          <w:sz w:val="28"/>
          <w:szCs w:val="28"/>
          <w:rtl/>
        </w:rPr>
        <w:t xml:space="preserve"> </w:t>
      </w:r>
      <w:r w:rsidRPr="006B7267">
        <w:rPr>
          <w:rFonts w:cs="2  Lotus" w:hint="cs"/>
          <w:b/>
          <w:bCs/>
          <w:sz w:val="28"/>
          <w:szCs w:val="28"/>
          <w:rtl/>
        </w:rPr>
        <w:t>از</w:t>
      </w:r>
      <w:r w:rsidRPr="006B7267">
        <w:rPr>
          <w:rFonts w:cs="2  Lotus"/>
          <w:b/>
          <w:bCs/>
          <w:sz w:val="28"/>
          <w:szCs w:val="28"/>
          <w:rtl/>
        </w:rPr>
        <w:t xml:space="preserve"> </w:t>
      </w:r>
      <w:r w:rsidRPr="006B7267">
        <w:rPr>
          <w:rFonts w:cs="2  Lotus" w:hint="cs"/>
          <w:b/>
          <w:bCs/>
          <w:sz w:val="28"/>
          <w:szCs w:val="28"/>
          <w:rtl/>
        </w:rPr>
        <w:t>نظر</w:t>
      </w:r>
      <w:r w:rsidRPr="006B7267">
        <w:rPr>
          <w:rFonts w:cs="2  Lotus"/>
          <w:b/>
          <w:bCs/>
          <w:sz w:val="28"/>
          <w:szCs w:val="28"/>
          <w:rtl/>
        </w:rPr>
        <w:t xml:space="preserve"> </w:t>
      </w:r>
      <w:r w:rsidRPr="006B7267">
        <w:rPr>
          <w:rFonts w:cs="2  Lotus" w:hint="cs"/>
          <w:b/>
          <w:bCs/>
          <w:sz w:val="28"/>
          <w:szCs w:val="28"/>
          <w:rtl/>
        </w:rPr>
        <w:t>مفهومی</w:t>
      </w:r>
      <w:r w:rsidRPr="006B7267">
        <w:rPr>
          <w:rFonts w:cs="2  Lotus"/>
          <w:b/>
          <w:bCs/>
          <w:sz w:val="28"/>
          <w:szCs w:val="28"/>
          <w:rtl/>
        </w:rPr>
        <w:t xml:space="preserve"> </w:t>
      </w:r>
      <w:r w:rsidRPr="006B7267">
        <w:rPr>
          <w:rFonts w:cs="2  Lotus" w:hint="cs"/>
          <w:b/>
          <w:bCs/>
          <w:sz w:val="28"/>
          <w:szCs w:val="28"/>
          <w:rtl/>
        </w:rPr>
        <w:t>شفاف</w:t>
      </w:r>
      <w:r w:rsidRPr="006B7267">
        <w:rPr>
          <w:rFonts w:cs="2  Lotus"/>
          <w:b/>
          <w:bCs/>
          <w:sz w:val="28"/>
          <w:szCs w:val="28"/>
          <w:rtl/>
        </w:rPr>
        <w:t xml:space="preserve"> </w:t>
      </w:r>
      <w:r w:rsidRPr="006B7267">
        <w:rPr>
          <w:rFonts w:cs="2  Lotus" w:hint="cs"/>
          <w:b/>
          <w:bCs/>
          <w:sz w:val="28"/>
          <w:szCs w:val="28"/>
          <w:rtl/>
        </w:rPr>
        <w:t>است؟</w:t>
      </w:r>
    </w:p>
    <w:p w14:paraId="2F050105" w14:textId="77777777" w:rsidR="00E44B51" w:rsidRPr="006B7267" w:rsidRDefault="00000000" w:rsidP="006B7267">
      <w:pPr>
        <w:bidi/>
        <w:rPr>
          <w:rFonts w:cs="2  Lotus"/>
          <w:sz w:val="28"/>
          <w:szCs w:val="28"/>
        </w:rPr>
      </w:pPr>
      <w:r w:rsidRPr="006B7267">
        <w:rPr>
          <w:rFonts w:cs="2  Lotus"/>
          <w:b/>
          <w:bCs/>
          <w:color w:val="2E75B6"/>
          <w:sz w:val="28"/>
          <w:szCs w:val="28"/>
        </w:rPr>
        <w:t>↓</w:t>
      </w:r>
    </w:p>
    <w:p w14:paraId="6E04FBE6"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 xml:space="preserve">دروازه دوم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آیا</w:t>
      </w:r>
      <w:r w:rsidRPr="006B7267">
        <w:rPr>
          <w:rFonts w:cs="2  Lotus"/>
          <w:b/>
          <w:bCs/>
          <w:sz w:val="28"/>
          <w:szCs w:val="28"/>
          <w:rtl/>
        </w:rPr>
        <w:t xml:space="preserve"> </w:t>
      </w:r>
      <w:r w:rsidRPr="006B7267">
        <w:rPr>
          <w:rFonts w:cs="2  Lotus" w:hint="cs"/>
          <w:b/>
          <w:bCs/>
          <w:sz w:val="28"/>
          <w:szCs w:val="28"/>
          <w:rtl/>
        </w:rPr>
        <w:t>قابل</w:t>
      </w:r>
      <w:r w:rsidRPr="006B7267">
        <w:rPr>
          <w:rFonts w:cs="2  Lotus"/>
          <w:b/>
          <w:bCs/>
          <w:sz w:val="28"/>
          <w:szCs w:val="28"/>
          <w:rtl/>
        </w:rPr>
        <w:t xml:space="preserve"> </w:t>
      </w:r>
      <w:r w:rsidRPr="006B7267">
        <w:rPr>
          <w:rFonts w:cs="2  Lotus" w:hint="cs"/>
          <w:b/>
          <w:bCs/>
          <w:sz w:val="28"/>
          <w:szCs w:val="28"/>
          <w:rtl/>
        </w:rPr>
        <w:t>اندازه‌گیری</w:t>
      </w:r>
      <w:r w:rsidRPr="006B7267">
        <w:rPr>
          <w:rFonts w:cs="2  Lotus"/>
          <w:b/>
          <w:bCs/>
          <w:sz w:val="28"/>
          <w:szCs w:val="28"/>
          <w:rtl/>
        </w:rPr>
        <w:t xml:space="preserve"> </w:t>
      </w:r>
      <w:r w:rsidRPr="006B7267">
        <w:rPr>
          <w:rFonts w:cs="2  Lotus" w:hint="cs"/>
          <w:b/>
          <w:bCs/>
          <w:sz w:val="28"/>
          <w:szCs w:val="28"/>
          <w:rtl/>
        </w:rPr>
        <w:t>است</w:t>
      </w:r>
      <w:r w:rsidRPr="006B7267">
        <w:rPr>
          <w:rFonts w:cs="2  Lotus"/>
          <w:b/>
          <w:bCs/>
          <w:sz w:val="28"/>
          <w:szCs w:val="28"/>
          <w:rtl/>
        </w:rPr>
        <w:t xml:space="preserve"> </w:t>
      </w:r>
      <w:r w:rsidRPr="006B7267">
        <w:rPr>
          <w:rFonts w:cs="2  Lotus" w:hint="cs"/>
          <w:b/>
          <w:bCs/>
          <w:sz w:val="28"/>
          <w:szCs w:val="28"/>
          <w:rtl/>
        </w:rPr>
        <w:t>و</w:t>
      </w:r>
      <w:r w:rsidRPr="006B7267">
        <w:rPr>
          <w:rFonts w:cs="2  Lotus"/>
          <w:b/>
          <w:bCs/>
          <w:sz w:val="28"/>
          <w:szCs w:val="28"/>
          <w:rtl/>
        </w:rPr>
        <w:t xml:space="preserve"> </w:t>
      </w:r>
      <w:r w:rsidRPr="006B7267">
        <w:rPr>
          <w:rFonts w:cs="2  Lotus" w:hint="cs"/>
          <w:b/>
          <w:bCs/>
          <w:sz w:val="28"/>
          <w:szCs w:val="28"/>
          <w:rtl/>
        </w:rPr>
        <w:t>داده</w:t>
      </w:r>
      <w:r w:rsidRPr="006B7267">
        <w:rPr>
          <w:rFonts w:cs="2  Lotus"/>
          <w:b/>
          <w:bCs/>
          <w:sz w:val="28"/>
          <w:szCs w:val="28"/>
          <w:rtl/>
        </w:rPr>
        <w:t xml:space="preserve"> </w:t>
      </w:r>
      <w:r w:rsidRPr="006B7267">
        <w:rPr>
          <w:rFonts w:cs="2  Lotus" w:hint="cs"/>
          <w:b/>
          <w:bCs/>
          <w:sz w:val="28"/>
          <w:szCs w:val="28"/>
          <w:rtl/>
        </w:rPr>
        <w:t>معتبر</w:t>
      </w:r>
      <w:r w:rsidRPr="006B7267">
        <w:rPr>
          <w:rFonts w:cs="2  Lotus"/>
          <w:b/>
          <w:bCs/>
          <w:sz w:val="28"/>
          <w:szCs w:val="28"/>
          <w:rtl/>
        </w:rPr>
        <w:t xml:space="preserve"> </w:t>
      </w:r>
      <w:r w:rsidRPr="006B7267">
        <w:rPr>
          <w:rFonts w:cs="2  Lotus" w:hint="cs"/>
          <w:b/>
          <w:bCs/>
          <w:sz w:val="28"/>
          <w:szCs w:val="28"/>
          <w:rtl/>
        </w:rPr>
        <w:t>دارد؟</w:t>
      </w:r>
    </w:p>
    <w:p w14:paraId="504093A6" w14:textId="77777777" w:rsidR="00E44B51" w:rsidRPr="006B7267" w:rsidRDefault="00000000" w:rsidP="006B7267">
      <w:pPr>
        <w:bidi/>
        <w:rPr>
          <w:rFonts w:cs="2  Lotus"/>
          <w:sz w:val="28"/>
          <w:szCs w:val="28"/>
        </w:rPr>
      </w:pPr>
      <w:r w:rsidRPr="006B7267">
        <w:rPr>
          <w:rFonts w:cs="2  Lotus"/>
          <w:b/>
          <w:bCs/>
          <w:color w:val="2E75B6"/>
          <w:sz w:val="28"/>
          <w:szCs w:val="28"/>
        </w:rPr>
        <w:t>↓</w:t>
      </w:r>
    </w:p>
    <w:p w14:paraId="586D3320"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 xml:space="preserve">دروازه سوم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آیا</w:t>
      </w:r>
      <w:r w:rsidRPr="006B7267">
        <w:rPr>
          <w:rFonts w:cs="2  Lotus"/>
          <w:b/>
          <w:bCs/>
          <w:sz w:val="28"/>
          <w:szCs w:val="28"/>
          <w:rtl/>
        </w:rPr>
        <w:t xml:space="preserve"> </w:t>
      </w:r>
      <w:r w:rsidRPr="006B7267">
        <w:rPr>
          <w:rFonts w:cs="2  Lotus" w:hint="cs"/>
          <w:b/>
          <w:bCs/>
          <w:sz w:val="28"/>
          <w:szCs w:val="28"/>
          <w:rtl/>
        </w:rPr>
        <w:t>قابل</w:t>
      </w:r>
      <w:r w:rsidRPr="006B7267">
        <w:rPr>
          <w:rFonts w:cs="2  Lotus"/>
          <w:b/>
          <w:bCs/>
          <w:sz w:val="28"/>
          <w:szCs w:val="28"/>
          <w:rtl/>
        </w:rPr>
        <w:t xml:space="preserve"> </w:t>
      </w:r>
      <w:r w:rsidRPr="006B7267">
        <w:rPr>
          <w:rFonts w:cs="2  Lotus" w:hint="cs"/>
          <w:b/>
          <w:bCs/>
          <w:sz w:val="28"/>
          <w:szCs w:val="28"/>
          <w:rtl/>
        </w:rPr>
        <w:t>کدنویسی</w:t>
      </w:r>
      <w:r w:rsidRPr="006B7267">
        <w:rPr>
          <w:rFonts w:cs="2  Lotus"/>
          <w:b/>
          <w:bCs/>
          <w:sz w:val="28"/>
          <w:szCs w:val="28"/>
          <w:rtl/>
        </w:rPr>
        <w:t xml:space="preserve"> </w:t>
      </w:r>
      <w:r w:rsidRPr="006B7267">
        <w:rPr>
          <w:rFonts w:cs="2  Lotus" w:hint="cs"/>
          <w:b/>
          <w:bCs/>
          <w:sz w:val="28"/>
          <w:szCs w:val="28"/>
          <w:rtl/>
        </w:rPr>
        <w:t>است؟</w:t>
      </w:r>
    </w:p>
    <w:p w14:paraId="704F3B13" w14:textId="77777777" w:rsidR="00E44B51" w:rsidRPr="006B7267" w:rsidRDefault="00000000" w:rsidP="006B7267">
      <w:pPr>
        <w:bidi/>
        <w:rPr>
          <w:rFonts w:cs="2  Lotus"/>
          <w:sz w:val="28"/>
          <w:szCs w:val="28"/>
        </w:rPr>
      </w:pPr>
      <w:r w:rsidRPr="006B7267">
        <w:rPr>
          <w:rFonts w:cs="2  Lotus"/>
          <w:b/>
          <w:bCs/>
          <w:color w:val="2E75B6"/>
          <w:sz w:val="28"/>
          <w:szCs w:val="28"/>
        </w:rPr>
        <w:t>↓</w:t>
      </w:r>
    </w:p>
    <w:p w14:paraId="2A9A29AF" w14:textId="77777777" w:rsidR="00E44B51" w:rsidRPr="006B7267" w:rsidRDefault="00000000" w:rsidP="006B7267">
      <w:pPr>
        <w:pBdr>
          <w:top w:val="single" w:sz="6" w:space="3" w:color="C00000"/>
          <w:left w:val="single" w:sz="6" w:space="3" w:color="C00000"/>
          <w:bottom w:val="single" w:sz="6" w:space="3" w:color="C00000"/>
          <w:right w:val="single" w:sz="6" w:space="3" w:color="C00000"/>
        </w:pBdr>
        <w:shd w:val="clear" w:color="auto" w:fill="FBE4E4"/>
        <w:bidi/>
        <w:spacing w:before="30" w:after="30"/>
        <w:ind w:left="800" w:right="800"/>
        <w:rPr>
          <w:rFonts w:cs="2  Lotus"/>
          <w:sz w:val="28"/>
          <w:szCs w:val="28"/>
        </w:rPr>
      </w:pPr>
      <w:r w:rsidRPr="006B7267">
        <w:rPr>
          <w:rFonts w:cs="2  Lotus"/>
          <w:b/>
          <w:bCs/>
          <w:sz w:val="28"/>
          <w:szCs w:val="28"/>
          <w:rtl/>
        </w:rPr>
        <w:t xml:space="preserve">اگر پاسخ هر سه مثبت نباشد </w:t>
      </w:r>
      <w:r w:rsidRPr="006B7267">
        <w:rPr>
          <w:rFonts w:ascii="Cambria Math" w:hAnsi="Cambria Math" w:cs="Cambria Math" w:hint="cs"/>
          <w:b/>
          <w:bCs/>
          <w:sz w:val="28"/>
          <w:szCs w:val="28"/>
          <w:rtl/>
        </w:rPr>
        <w:t>⟵</w:t>
      </w:r>
      <w:r w:rsidRPr="006B7267">
        <w:rPr>
          <w:rFonts w:cs="2  Lotus"/>
          <w:b/>
          <w:bCs/>
          <w:sz w:val="28"/>
          <w:szCs w:val="28"/>
          <w:rtl/>
        </w:rPr>
        <w:t xml:space="preserve"> </w:t>
      </w:r>
      <w:r w:rsidRPr="006B7267">
        <w:rPr>
          <w:rFonts w:cs="2  Lotus" w:hint="cs"/>
          <w:b/>
          <w:bCs/>
          <w:sz w:val="28"/>
          <w:szCs w:val="28"/>
          <w:rtl/>
        </w:rPr>
        <w:t>وضعیت</w:t>
      </w:r>
      <w:r w:rsidRPr="006B7267">
        <w:rPr>
          <w:rFonts w:cs="2  Lotus"/>
          <w:b/>
          <w:bCs/>
          <w:sz w:val="28"/>
          <w:szCs w:val="28"/>
          <w:rtl/>
        </w:rPr>
        <w:t xml:space="preserve"> C : </w:t>
      </w:r>
      <w:r w:rsidRPr="006B7267">
        <w:rPr>
          <w:rFonts w:cs="2  Lotus" w:hint="cs"/>
          <w:b/>
          <w:bCs/>
          <w:sz w:val="28"/>
          <w:szCs w:val="28"/>
          <w:rtl/>
        </w:rPr>
        <w:t>خروج</w:t>
      </w:r>
      <w:r w:rsidRPr="006B7267">
        <w:rPr>
          <w:rFonts w:cs="2  Lotus"/>
          <w:b/>
          <w:bCs/>
          <w:sz w:val="28"/>
          <w:szCs w:val="28"/>
          <w:rtl/>
        </w:rPr>
        <w:t xml:space="preserve"> </w:t>
      </w:r>
      <w:r w:rsidRPr="006B7267">
        <w:rPr>
          <w:rFonts w:cs="2  Lotus" w:hint="cs"/>
          <w:b/>
          <w:bCs/>
          <w:sz w:val="28"/>
          <w:szCs w:val="28"/>
          <w:rtl/>
        </w:rPr>
        <w:t>از</w:t>
      </w:r>
      <w:r w:rsidRPr="006B7267">
        <w:rPr>
          <w:rFonts w:cs="2  Lotus"/>
          <w:b/>
          <w:bCs/>
          <w:sz w:val="28"/>
          <w:szCs w:val="28"/>
          <w:rtl/>
        </w:rPr>
        <w:t xml:space="preserve"> </w:t>
      </w:r>
      <w:r w:rsidRPr="006B7267">
        <w:rPr>
          <w:rFonts w:cs="2  Lotus" w:hint="cs"/>
          <w:b/>
          <w:bCs/>
          <w:sz w:val="28"/>
          <w:szCs w:val="28"/>
          <w:rtl/>
        </w:rPr>
        <w:t>حوزه</w:t>
      </w:r>
      <w:r w:rsidRPr="006B7267">
        <w:rPr>
          <w:rFonts w:cs="2  Lotus"/>
          <w:b/>
          <w:bCs/>
          <w:sz w:val="28"/>
          <w:szCs w:val="28"/>
          <w:rtl/>
        </w:rPr>
        <w:t xml:space="preserve"> </w:t>
      </w:r>
      <w:r w:rsidRPr="006B7267">
        <w:rPr>
          <w:rFonts w:cs="2  Lotus" w:hint="cs"/>
          <w:b/>
          <w:bCs/>
          <w:sz w:val="28"/>
          <w:szCs w:val="28"/>
          <w:rtl/>
        </w:rPr>
        <w:t>اتوماسیون</w:t>
      </w:r>
    </w:p>
    <w:p w14:paraId="773DFA0F" w14:textId="77777777" w:rsidR="00E44B51" w:rsidRPr="006B7267" w:rsidRDefault="00000000" w:rsidP="006B7267">
      <w:pPr>
        <w:bidi/>
        <w:rPr>
          <w:rFonts w:cs="2  Lotus"/>
          <w:sz w:val="28"/>
          <w:szCs w:val="28"/>
        </w:rPr>
      </w:pPr>
      <w:r w:rsidRPr="006B7267">
        <w:rPr>
          <w:rFonts w:cs="2  Lotus"/>
          <w:b/>
          <w:bCs/>
          <w:color w:val="2E75B6"/>
          <w:sz w:val="28"/>
          <w:szCs w:val="28"/>
        </w:rPr>
        <w:t>↓</w:t>
      </w:r>
    </w:p>
    <w:p w14:paraId="1FAF0956"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 xml:space="preserve">دروازه چهارم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بار</w:t>
      </w:r>
      <w:r w:rsidRPr="006B7267">
        <w:rPr>
          <w:rFonts w:cs="2  Lotus"/>
          <w:b/>
          <w:bCs/>
          <w:sz w:val="28"/>
          <w:szCs w:val="28"/>
          <w:rtl/>
        </w:rPr>
        <w:t xml:space="preserve"> </w:t>
      </w:r>
      <w:r w:rsidRPr="006B7267">
        <w:rPr>
          <w:rFonts w:cs="2  Lotus" w:hint="cs"/>
          <w:b/>
          <w:bCs/>
          <w:sz w:val="28"/>
          <w:szCs w:val="28"/>
          <w:rtl/>
        </w:rPr>
        <w:t>ریسک</w:t>
      </w:r>
      <w:r w:rsidRPr="006B7267">
        <w:rPr>
          <w:rFonts w:cs="2  Lotus"/>
          <w:b/>
          <w:bCs/>
          <w:sz w:val="28"/>
          <w:szCs w:val="28"/>
          <w:rtl/>
        </w:rPr>
        <w:t xml:space="preserve"> </w:t>
      </w:r>
      <w:r w:rsidRPr="006B7267">
        <w:rPr>
          <w:rFonts w:cs="2  Lotus" w:hint="cs"/>
          <w:b/>
          <w:bCs/>
          <w:sz w:val="28"/>
          <w:szCs w:val="28"/>
          <w:rtl/>
        </w:rPr>
        <w:t>اجرای</w:t>
      </w:r>
      <w:r w:rsidRPr="006B7267">
        <w:rPr>
          <w:rFonts w:cs="2  Lotus"/>
          <w:b/>
          <w:bCs/>
          <w:sz w:val="28"/>
          <w:szCs w:val="28"/>
          <w:rtl/>
        </w:rPr>
        <w:t xml:space="preserve"> </w:t>
      </w:r>
      <w:r w:rsidRPr="006B7267">
        <w:rPr>
          <w:rFonts w:cs="2  Lotus" w:hint="cs"/>
          <w:b/>
          <w:bCs/>
          <w:sz w:val="28"/>
          <w:szCs w:val="28"/>
          <w:rtl/>
        </w:rPr>
        <w:t>خودکار</w:t>
      </w:r>
      <w:r w:rsidRPr="006B7267">
        <w:rPr>
          <w:rFonts w:cs="2  Lotus"/>
          <w:b/>
          <w:bCs/>
          <w:sz w:val="28"/>
          <w:szCs w:val="28"/>
          <w:rtl/>
        </w:rPr>
        <w:t xml:space="preserve"> </w:t>
      </w:r>
      <w:r w:rsidRPr="006B7267">
        <w:rPr>
          <w:rFonts w:cs="2  Lotus" w:hint="cs"/>
          <w:b/>
          <w:bCs/>
          <w:sz w:val="28"/>
          <w:szCs w:val="28"/>
          <w:rtl/>
        </w:rPr>
        <w:t>بند</w:t>
      </w:r>
      <w:r w:rsidRPr="006B7267">
        <w:rPr>
          <w:rFonts w:cs="2  Lotus"/>
          <w:b/>
          <w:bCs/>
          <w:sz w:val="28"/>
          <w:szCs w:val="28"/>
          <w:rtl/>
        </w:rPr>
        <w:t xml:space="preserve"> </w:t>
      </w:r>
      <w:r w:rsidRPr="006B7267">
        <w:rPr>
          <w:rFonts w:cs="2  Lotus" w:hint="cs"/>
          <w:b/>
          <w:bCs/>
          <w:sz w:val="28"/>
          <w:szCs w:val="28"/>
          <w:rtl/>
        </w:rPr>
        <w:t>بر</w:t>
      </w:r>
      <w:r w:rsidRPr="006B7267">
        <w:rPr>
          <w:rFonts w:cs="2  Lotus"/>
          <w:b/>
          <w:bCs/>
          <w:sz w:val="28"/>
          <w:szCs w:val="28"/>
          <w:rtl/>
        </w:rPr>
        <w:t xml:space="preserve"> </w:t>
      </w:r>
      <w:r w:rsidRPr="006B7267">
        <w:rPr>
          <w:rFonts w:cs="2  Lotus" w:hint="cs"/>
          <w:b/>
          <w:bCs/>
          <w:sz w:val="28"/>
          <w:szCs w:val="28"/>
          <w:rtl/>
        </w:rPr>
        <w:t>پایه</w:t>
      </w:r>
      <w:r w:rsidRPr="006B7267">
        <w:rPr>
          <w:rFonts w:cs="2  Lotus"/>
          <w:b/>
          <w:bCs/>
          <w:sz w:val="28"/>
          <w:szCs w:val="28"/>
          <w:rtl/>
        </w:rPr>
        <w:t xml:space="preserve"> </w:t>
      </w:r>
      <w:r w:rsidRPr="006B7267">
        <w:rPr>
          <w:rFonts w:cs="2  Lotus" w:hint="cs"/>
          <w:b/>
          <w:bCs/>
          <w:sz w:val="28"/>
          <w:szCs w:val="28"/>
          <w:rtl/>
        </w:rPr>
        <w:t>رتبه‌بندی</w:t>
      </w:r>
      <w:r w:rsidRPr="006B7267">
        <w:rPr>
          <w:rFonts w:cs="2  Lotus"/>
          <w:b/>
          <w:bCs/>
          <w:sz w:val="28"/>
          <w:szCs w:val="28"/>
          <w:rtl/>
        </w:rPr>
        <w:t xml:space="preserve"> MARCOS</w:t>
      </w:r>
    </w:p>
    <w:p w14:paraId="1905F3B3" w14:textId="77777777" w:rsidR="00E44B51" w:rsidRPr="006B7267" w:rsidRDefault="00000000" w:rsidP="006B7267">
      <w:pPr>
        <w:bidi/>
        <w:rPr>
          <w:rFonts w:cs="2  Lotus"/>
          <w:sz w:val="28"/>
          <w:szCs w:val="28"/>
        </w:rPr>
      </w:pPr>
      <w:r w:rsidRPr="006B7267">
        <w:rPr>
          <w:rFonts w:cs="2  Lotus"/>
          <w:b/>
          <w:bCs/>
          <w:color w:val="2E75B6"/>
          <w:sz w:val="28"/>
          <w:szCs w:val="28"/>
        </w:rPr>
        <w:t>↓</w:t>
      </w:r>
    </w:p>
    <w:p w14:paraId="1462CA22" w14:textId="77777777" w:rsidR="00E44B51" w:rsidRPr="006B7267" w:rsidRDefault="00000000" w:rsidP="006B7267">
      <w:pPr>
        <w:pBdr>
          <w:top w:val="single" w:sz="6" w:space="3" w:color="2E75B6"/>
          <w:left w:val="single" w:sz="6" w:space="3" w:color="2E75B6"/>
          <w:bottom w:val="single" w:sz="6" w:space="3" w:color="2E75B6"/>
          <w:right w:val="single" w:sz="6" w:space="3" w:color="2E75B6"/>
        </w:pBdr>
        <w:shd w:val="clear" w:color="auto" w:fill="DEEAF6"/>
        <w:bidi/>
        <w:spacing w:before="30" w:after="30"/>
        <w:ind w:left="800" w:right="800"/>
        <w:rPr>
          <w:rFonts w:cs="2  Lotus"/>
          <w:sz w:val="28"/>
          <w:szCs w:val="28"/>
        </w:rPr>
      </w:pPr>
      <w:r w:rsidRPr="006B7267">
        <w:rPr>
          <w:rFonts w:cs="2  Lotus"/>
          <w:b/>
          <w:bCs/>
          <w:sz w:val="28"/>
          <w:szCs w:val="28"/>
          <w:rtl/>
        </w:rPr>
        <w:t xml:space="preserve">دروازه پنجم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بهینه‌سازی</w:t>
      </w:r>
      <w:r w:rsidRPr="006B7267">
        <w:rPr>
          <w:rFonts w:cs="2  Lotus"/>
          <w:b/>
          <w:bCs/>
          <w:sz w:val="28"/>
          <w:szCs w:val="28"/>
          <w:rtl/>
        </w:rPr>
        <w:t xml:space="preserve">: </w:t>
      </w:r>
      <w:r w:rsidRPr="006B7267">
        <w:rPr>
          <w:rFonts w:cs="2  Lotus" w:hint="cs"/>
          <w:b/>
          <w:bCs/>
          <w:sz w:val="28"/>
          <w:szCs w:val="28"/>
          <w:rtl/>
        </w:rPr>
        <w:t>درجه</w:t>
      </w:r>
      <w:r w:rsidRPr="006B7267">
        <w:rPr>
          <w:rFonts w:cs="2  Lotus"/>
          <w:b/>
          <w:bCs/>
          <w:sz w:val="28"/>
          <w:szCs w:val="28"/>
          <w:rtl/>
        </w:rPr>
        <w:t xml:space="preserve"> </w:t>
      </w:r>
      <w:r w:rsidRPr="006B7267">
        <w:rPr>
          <w:rFonts w:cs="2  Lotus" w:hint="cs"/>
          <w:b/>
          <w:bCs/>
          <w:sz w:val="28"/>
          <w:szCs w:val="28"/>
          <w:rtl/>
        </w:rPr>
        <w:t>اتوماسیون</w:t>
      </w:r>
      <w:r w:rsidRPr="006B7267">
        <w:rPr>
          <w:rFonts w:cs="2  Lotus"/>
          <w:b/>
          <w:bCs/>
          <w:sz w:val="28"/>
          <w:szCs w:val="28"/>
          <w:rtl/>
        </w:rPr>
        <w:t xml:space="preserve"> </w:t>
      </w:r>
      <w:r w:rsidRPr="006B7267">
        <w:rPr>
          <w:rFonts w:cs="2  Lotus" w:hint="cs"/>
          <w:b/>
          <w:bCs/>
          <w:sz w:val="28"/>
          <w:szCs w:val="28"/>
          <w:rtl/>
        </w:rPr>
        <w:t>و</w:t>
      </w:r>
      <w:r w:rsidRPr="006B7267">
        <w:rPr>
          <w:rFonts w:cs="2  Lotus"/>
          <w:b/>
          <w:bCs/>
          <w:sz w:val="28"/>
          <w:szCs w:val="28"/>
          <w:rtl/>
        </w:rPr>
        <w:t xml:space="preserve"> </w:t>
      </w:r>
      <w:r w:rsidRPr="006B7267">
        <w:rPr>
          <w:rFonts w:cs="2  Lotus" w:hint="cs"/>
          <w:b/>
          <w:bCs/>
          <w:sz w:val="28"/>
          <w:szCs w:val="28"/>
          <w:rtl/>
        </w:rPr>
        <w:t>سطح</w:t>
      </w:r>
      <w:r w:rsidRPr="006B7267">
        <w:rPr>
          <w:rFonts w:cs="2  Lotus"/>
          <w:b/>
          <w:bCs/>
          <w:sz w:val="28"/>
          <w:szCs w:val="28"/>
          <w:rtl/>
        </w:rPr>
        <w:t xml:space="preserve"> </w:t>
      </w:r>
      <w:r w:rsidRPr="006B7267">
        <w:rPr>
          <w:rFonts w:cs="2  Lotus" w:hint="cs"/>
          <w:b/>
          <w:bCs/>
          <w:sz w:val="28"/>
          <w:szCs w:val="28"/>
          <w:rtl/>
        </w:rPr>
        <w:t>مداخله</w:t>
      </w:r>
      <w:r w:rsidRPr="006B7267">
        <w:rPr>
          <w:rFonts w:cs="2  Lotus"/>
          <w:b/>
          <w:bCs/>
          <w:sz w:val="28"/>
          <w:szCs w:val="28"/>
          <w:rtl/>
        </w:rPr>
        <w:t xml:space="preserve"> </w:t>
      </w:r>
      <w:r w:rsidRPr="006B7267">
        <w:rPr>
          <w:rFonts w:cs="2  Lotus" w:hint="cs"/>
          <w:b/>
          <w:bCs/>
          <w:sz w:val="28"/>
          <w:szCs w:val="28"/>
          <w:rtl/>
        </w:rPr>
        <w:t>انسانی</w:t>
      </w:r>
    </w:p>
    <w:p w14:paraId="2CF1455B" w14:textId="77777777" w:rsidR="00E44B51" w:rsidRPr="006B7267" w:rsidRDefault="00000000" w:rsidP="006B7267">
      <w:pPr>
        <w:bidi/>
        <w:rPr>
          <w:rFonts w:cs="2  Lotus"/>
          <w:sz w:val="28"/>
          <w:szCs w:val="28"/>
        </w:rPr>
      </w:pPr>
      <w:r w:rsidRPr="006B7267">
        <w:rPr>
          <w:rFonts w:cs="2  Lotus"/>
          <w:b/>
          <w:bCs/>
          <w:color w:val="2E75B6"/>
          <w:sz w:val="28"/>
          <w:szCs w:val="28"/>
        </w:rPr>
        <w:t>↓</w:t>
      </w:r>
    </w:p>
    <w:p w14:paraId="3EFE8714" w14:textId="77777777" w:rsidR="00E44B51" w:rsidRPr="006B7267" w:rsidRDefault="00000000" w:rsidP="006B7267">
      <w:pPr>
        <w:pBdr>
          <w:top w:val="single" w:sz="6" w:space="3" w:color="BF8F00"/>
          <w:left w:val="single" w:sz="6" w:space="3" w:color="BF8F00"/>
          <w:bottom w:val="single" w:sz="6" w:space="3" w:color="BF8F00"/>
          <w:right w:val="single" w:sz="6" w:space="3" w:color="BF8F00"/>
        </w:pBdr>
        <w:shd w:val="clear" w:color="auto" w:fill="FFF2CC"/>
        <w:bidi/>
        <w:spacing w:before="30" w:after="30"/>
        <w:ind w:left="800" w:right="800"/>
        <w:rPr>
          <w:rFonts w:cs="2  Lotus"/>
          <w:sz w:val="28"/>
          <w:szCs w:val="28"/>
        </w:rPr>
      </w:pPr>
      <w:r w:rsidRPr="006B7267">
        <w:rPr>
          <w:rFonts w:cs="2  Lotus"/>
          <w:b/>
          <w:bCs/>
          <w:sz w:val="28"/>
          <w:szCs w:val="28"/>
          <w:rtl/>
        </w:rPr>
        <w:t xml:space="preserve">دروازه ششم </w:t>
      </w:r>
      <w:r w:rsidRPr="006B7267">
        <w:rPr>
          <w:rFonts w:ascii="Arial" w:hAnsi="Arial" w:cs="Arial" w:hint="cs"/>
          <w:b/>
          <w:bCs/>
          <w:sz w:val="28"/>
          <w:szCs w:val="28"/>
          <w:rtl/>
        </w:rPr>
        <w:t>—</w:t>
      </w:r>
      <w:r w:rsidRPr="006B7267">
        <w:rPr>
          <w:rFonts w:cs="2  Lotus"/>
          <w:b/>
          <w:bCs/>
          <w:sz w:val="28"/>
          <w:szCs w:val="28"/>
          <w:rtl/>
        </w:rPr>
        <w:t xml:space="preserve"> </w:t>
      </w:r>
      <w:r w:rsidRPr="006B7267">
        <w:rPr>
          <w:rFonts w:cs="2  Lotus" w:hint="cs"/>
          <w:b/>
          <w:bCs/>
          <w:sz w:val="28"/>
          <w:szCs w:val="28"/>
          <w:rtl/>
        </w:rPr>
        <w:t>آمادگی</w:t>
      </w:r>
      <w:r w:rsidRPr="006B7267">
        <w:rPr>
          <w:rFonts w:cs="2  Lotus"/>
          <w:b/>
          <w:bCs/>
          <w:sz w:val="28"/>
          <w:szCs w:val="28"/>
          <w:rtl/>
        </w:rPr>
        <w:t xml:space="preserve"> </w:t>
      </w:r>
      <w:r w:rsidRPr="006B7267">
        <w:rPr>
          <w:rFonts w:cs="2  Lotus" w:hint="cs"/>
          <w:b/>
          <w:bCs/>
          <w:sz w:val="28"/>
          <w:szCs w:val="28"/>
          <w:rtl/>
        </w:rPr>
        <w:t>بالا</w:t>
      </w:r>
      <w:r w:rsidRPr="006B7267">
        <w:rPr>
          <w:rFonts w:cs="2  Lotus"/>
          <w:b/>
          <w:bCs/>
          <w:sz w:val="28"/>
          <w:szCs w:val="28"/>
          <w:rtl/>
        </w:rPr>
        <w:t xml:space="preserve"> </w:t>
      </w:r>
      <w:r w:rsidRPr="006B7267">
        <w:rPr>
          <w:rFonts w:cs="2  Lotus" w:hint="cs"/>
          <w:b/>
          <w:bCs/>
          <w:sz w:val="28"/>
          <w:szCs w:val="28"/>
          <w:rtl/>
        </w:rPr>
        <w:t>و</w:t>
      </w:r>
      <w:r w:rsidRPr="006B7267">
        <w:rPr>
          <w:rFonts w:cs="2  Lotus"/>
          <w:b/>
          <w:bCs/>
          <w:sz w:val="28"/>
          <w:szCs w:val="28"/>
          <w:rtl/>
        </w:rPr>
        <w:t xml:space="preserve"> </w:t>
      </w:r>
      <w:r w:rsidRPr="006B7267">
        <w:rPr>
          <w:rFonts w:cs="2  Lotus" w:hint="cs"/>
          <w:b/>
          <w:bCs/>
          <w:sz w:val="28"/>
          <w:szCs w:val="28"/>
          <w:rtl/>
        </w:rPr>
        <w:t>بار</w:t>
      </w:r>
      <w:r w:rsidRPr="006B7267">
        <w:rPr>
          <w:rFonts w:cs="2  Lotus"/>
          <w:b/>
          <w:bCs/>
          <w:sz w:val="28"/>
          <w:szCs w:val="28"/>
          <w:rtl/>
        </w:rPr>
        <w:t xml:space="preserve"> </w:t>
      </w:r>
      <w:r w:rsidRPr="006B7267">
        <w:rPr>
          <w:rFonts w:cs="2  Lotus" w:hint="cs"/>
          <w:b/>
          <w:bCs/>
          <w:sz w:val="28"/>
          <w:szCs w:val="28"/>
          <w:rtl/>
        </w:rPr>
        <w:t>ریسک</w:t>
      </w:r>
      <w:r w:rsidRPr="006B7267">
        <w:rPr>
          <w:rFonts w:cs="2  Lotus"/>
          <w:b/>
          <w:bCs/>
          <w:sz w:val="28"/>
          <w:szCs w:val="28"/>
          <w:rtl/>
        </w:rPr>
        <w:t xml:space="preserve"> </w:t>
      </w:r>
      <w:r w:rsidRPr="006B7267">
        <w:rPr>
          <w:rFonts w:cs="2  Lotus" w:hint="cs"/>
          <w:b/>
          <w:bCs/>
          <w:sz w:val="28"/>
          <w:szCs w:val="28"/>
          <w:rtl/>
        </w:rPr>
        <w:t>پایین؟</w:t>
      </w:r>
    </w:p>
    <w:p w14:paraId="4590EDFF" w14:textId="77777777" w:rsidR="00E44B51" w:rsidRPr="006B7267" w:rsidRDefault="00000000" w:rsidP="006B7267">
      <w:pPr>
        <w:bidi/>
        <w:rPr>
          <w:rFonts w:cs="2  Lotus"/>
          <w:sz w:val="28"/>
          <w:szCs w:val="28"/>
        </w:rPr>
      </w:pPr>
      <w:r w:rsidRPr="006B7267">
        <w:rPr>
          <w:rFonts w:cs="2  Lotus"/>
          <w:b/>
          <w:bCs/>
          <w:color w:val="2E75B6"/>
          <w:sz w:val="28"/>
          <w:szCs w:val="28"/>
        </w:rPr>
        <w:t>↓</w:t>
      </w:r>
    </w:p>
    <w:p w14:paraId="64072068" w14:textId="77777777" w:rsidR="00E44B51" w:rsidRPr="006B7267" w:rsidRDefault="00000000" w:rsidP="006B7267">
      <w:pPr>
        <w:pBdr>
          <w:top w:val="single" w:sz="6" w:space="3" w:color="375623"/>
          <w:left w:val="single" w:sz="6" w:space="3" w:color="375623"/>
          <w:bottom w:val="single" w:sz="6" w:space="3" w:color="375623"/>
          <w:right w:val="single" w:sz="6" w:space="3" w:color="375623"/>
        </w:pBdr>
        <w:shd w:val="clear" w:color="auto" w:fill="E8F0DE"/>
        <w:bidi/>
        <w:spacing w:before="30" w:after="30"/>
        <w:ind w:left="800" w:right="800"/>
        <w:rPr>
          <w:rFonts w:cs="2  Lotus"/>
          <w:sz w:val="28"/>
          <w:szCs w:val="28"/>
        </w:rPr>
      </w:pPr>
      <w:r w:rsidRPr="006B7267">
        <w:rPr>
          <w:rFonts w:cs="2  Lotus"/>
          <w:b/>
          <w:bCs/>
          <w:sz w:val="28"/>
          <w:szCs w:val="28"/>
          <w:rtl/>
        </w:rPr>
        <w:t xml:space="preserve">بله </w:t>
      </w:r>
      <w:r w:rsidRPr="006B7267">
        <w:rPr>
          <w:rFonts w:ascii="Cambria Math" w:hAnsi="Cambria Math" w:cs="Cambria Math" w:hint="cs"/>
          <w:b/>
          <w:bCs/>
          <w:sz w:val="28"/>
          <w:szCs w:val="28"/>
          <w:rtl/>
        </w:rPr>
        <w:t>⟵</w:t>
      </w:r>
      <w:r w:rsidRPr="006B7267">
        <w:rPr>
          <w:rFonts w:cs="2  Lotus"/>
          <w:b/>
          <w:bCs/>
          <w:sz w:val="28"/>
          <w:szCs w:val="28"/>
          <w:rtl/>
        </w:rPr>
        <w:t xml:space="preserve"> </w:t>
      </w:r>
      <w:r w:rsidRPr="006B7267">
        <w:rPr>
          <w:rFonts w:cs="2  Lotus" w:hint="cs"/>
          <w:b/>
          <w:bCs/>
          <w:sz w:val="28"/>
          <w:szCs w:val="28"/>
          <w:rtl/>
        </w:rPr>
        <w:t>وضعیت</w:t>
      </w:r>
      <w:r w:rsidRPr="006B7267">
        <w:rPr>
          <w:rFonts w:cs="2  Lotus"/>
          <w:b/>
          <w:bCs/>
          <w:sz w:val="28"/>
          <w:szCs w:val="28"/>
          <w:rtl/>
        </w:rPr>
        <w:t xml:space="preserve"> A : </w:t>
      </w:r>
      <w:r w:rsidRPr="006B7267">
        <w:rPr>
          <w:rFonts w:cs="2  Lotus" w:hint="cs"/>
          <w:b/>
          <w:bCs/>
          <w:sz w:val="28"/>
          <w:szCs w:val="28"/>
          <w:rtl/>
        </w:rPr>
        <w:t>اجرای</w:t>
      </w:r>
      <w:r w:rsidRPr="006B7267">
        <w:rPr>
          <w:rFonts w:cs="2  Lotus"/>
          <w:b/>
          <w:bCs/>
          <w:sz w:val="28"/>
          <w:szCs w:val="28"/>
          <w:rtl/>
        </w:rPr>
        <w:t xml:space="preserve"> </w:t>
      </w:r>
      <w:r w:rsidRPr="006B7267">
        <w:rPr>
          <w:rFonts w:cs="2  Lotus" w:hint="cs"/>
          <w:b/>
          <w:bCs/>
          <w:sz w:val="28"/>
          <w:szCs w:val="28"/>
          <w:rtl/>
        </w:rPr>
        <w:t>خودکار</w:t>
      </w:r>
    </w:p>
    <w:p w14:paraId="00732EA5" w14:textId="77777777" w:rsidR="00E44B51" w:rsidRPr="006B7267" w:rsidRDefault="00000000" w:rsidP="006B7267">
      <w:pPr>
        <w:bidi/>
        <w:rPr>
          <w:rFonts w:cs="2  Lotus"/>
          <w:sz w:val="28"/>
          <w:szCs w:val="28"/>
        </w:rPr>
      </w:pPr>
      <w:r w:rsidRPr="006B7267">
        <w:rPr>
          <w:rFonts w:cs="2  Lotus"/>
          <w:b/>
          <w:bCs/>
          <w:color w:val="2E75B6"/>
          <w:sz w:val="28"/>
          <w:szCs w:val="28"/>
        </w:rPr>
        <w:t>↓</w:t>
      </w:r>
    </w:p>
    <w:p w14:paraId="5DD122E4" w14:textId="77777777" w:rsidR="00E44B51" w:rsidRPr="006B7267" w:rsidRDefault="00000000" w:rsidP="006B7267">
      <w:pPr>
        <w:pBdr>
          <w:top w:val="single" w:sz="6" w:space="3" w:color="BF8F00"/>
          <w:left w:val="single" w:sz="6" w:space="3" w:color="BF8F00"/>
          <w:bottom w:val="single" w:sz="6" w:space="3" w:color="BF8F00"/>
          <w:right w:val="single" w:sz="6" w:space="3" w:color="BF8F00"/>
        </w:pBdr>
        <w:shd w:val="clear" w:color="auto" w:fill="FFF2CC"/>
        <w:bidi/>
        <w:spacing w:before="30" w:after="30"/>
        <w:ind w:left="800" w:right="800"/>
        <w:rPr>
          <w:rFonts w:cs="2  Lotus"/>
          <w:sz w:val="28"/>
          <w:szCs w:val="28"/>
        </w:rPr>
      </w:pPr>
      <w:r w:rsidRPr="006B7267">
        <w:rPr>
          <w:rFonts w:cs="2  Lotus"/>
          <w:b/>
          <w:bCs/>
          <w:sz w:val="28"/>
          <w:szCs w:val="28"/>
          <w:rtl/>
        </w:rPr>
        <w:lastRenderedPageBreak/>
        <w:t xml:space="preserve">خیر </w:t>
      </w:r>
      <w:r w:rsidRPr="006B7267">
        <w:rPr>
          <w:rFonts w:ascii="Cambria Math" w:hAnsi="Cambria Math" w:cs="Cambria Math" w:hint="cs"/>
          <w:b/>
          <w:bCs/>
          <w:sz w:val="28"/>
          <w:szCs w:val="28"/>
          <w:rtl/>
        </w:rPr>
        <w:t>⟵</w:t>
      </w:r>
      <w:r w:rsidRPr="006B7267">
        <w:rPr>
          <w:rFonts w:cs="2  Lotus"/>
          <w:b/>
          <w:bCs/>
          <w:sz w:val="28"/>
          <w:szCs w:val="28"/>
          <w:rtl/>
        </w:rPr>
        <w:t xml:space="preserve"> </w:t>
      </w:r>
      <w:r w:rsidRPr="006B7267">
        <w:rPr>
          <w:rFonts w:cs="2  Lotus" w:hint="cs"/>
          <w:b/>
          <w:bCs/>
          <w:sz w:val="28"/>
          <w:szCs w:val="28"/>
          <w:rtl/>
        </w:rPr>
        <w:t>وضعیت</w:t>
      </w:r>
      <w:r w:rsidRPr="006B7267">
        <w:rPr>
          <w:rFonts w:cs="2  Lotus"/>
          <w:b/>
          <w:bCs/>
          <w:sz w:val="28"/>
          <w:szCs w:val="28"/>
          <w:rtl/>
        </w:rPr>
        <w:t xml:space="preserve"> B : </w:t>
      </w:r>
      <w:r w:rsidRPr="006B7267">
        <w:rPr>
          <w:rFonts w:cs="2  Lotus" w:hint="cs"/>
          <w:b/>
          <w:bCs/>
          <w:sz w:val="28"/>
          <w:szCs w:val="28"/>
          <w:rtl/>
        </w:rPr>
        <w:t>اجرای</w:t>
      </w:r>
      <w:r w:rsidRPr="006B7267">
        <w:rPr>
          <w:rFonts w:cs="2  Lotus"/>
          <w:b/>
          <w:bCs/>
          <w:sz w:val="28"/>
          <w:szCs w:val="28"/>
          <w:rtl/>
        </w:rPr>
        <w:t xml:space="preserve"> </w:t>
      </w:r>
      <w:r w:rsidRPr="006B7267">
        <w:rPr>
          <w:rFonts w:cs="2  Lotus" w:hint="cs"/>
          <w:b/>
          <w:bCs/>
          <w:sz w:val="28"/>
          <w:szCs w:val="28"/>
          <w:rtl/>
        </w:rPr>
        <w:t>خودکار</w:t>
      </w:r>
      <w:r w:rsidRPr="006B7267">
        <w:rPr>
          <w:rFonts w:cs="2  Lotus"/>
          <w:b/>
          <w:bCs/>
          <w:sz w:val="28"/>
          <w:szCs w:val="28"/>
          <w:rtl/>
        </w:rPr>
        <w:t xml:space="preserve"> </w:t>
      </w:r>
      <w:r w:rsidRPr="006B7267">
        <w:rPr>
          <w:rFonts w:cs="2  Lotus" w:hint="cs"/>
          <w:b/>
          <w:bCs/>
          <w:sz w:val="28"/>
          <w:szCs w:val="28"/>
          <w:rtl/>
        </w:rPr>
        <w:t>با</w:t>
      </w:r>
      <w:r w:rsidRPr="006B7267">
        <w:rPr>
          <w:rFonts w:cs="2  Lotus"/>
          <w:b/>
          <w:bCs/>
          <w:sz w:val="28"/>
          <w:szCs w:val="28"/>
          <w:rtl/>
        </w:rPr>
        <w:t xml:space="preserve"> </w:t>
      </w:r>
      <w:r w:rsidRPr="006B7267">
        <w:rPr>
          <w:rFonts w:cs="2  Lotus" w:hint="cs"/>
          <w:b/>
          <w:bCs/>
          <w:sz w:val="28"/>
          <w:szCs w:val="28"/>
          <w:rtl/>
        </w:rPr>
        <w:t>امضای</w:t>
      </w:r>
      <w:r w:rsidRPr="006B7267">
        <w:rPr>
          <w:rFonts w:cs="2  Lotus"/>
          <w:b/>
          <w:bCs/>
          <w:sz w:val="28"/>
          <w:szCs w:val="28"/>
          <w:rtl/>
        </w:rPr>
        <w:t xml:space="preserve"> </w:t>
      </w:r>
      <w:r w:rsidRPr="006B7267">
        <w:rPr>
          <w:rFonts w:cs="2  Lotus" w:hint="cs"/>
          <w:b/>
          <w:bCs/>
          <w:sz w:val="28"/>
          <w:szCs w:val="28"/>
          <w:rtl/>
        </w:rPr>
        <w:t>انسانی،</w:t>
      </w:r>
      <w:r w:rsidRPr="006B7267">
        <w:rPr>
          <w:rFonts w:cs="2  Lotus"/>
          <w:b/>
          <w:bCs/>
          <w:sz w:val="28"/>
          <w:szCs w:val="28"/>
          <w:rtl/>
        </w:rPr>
        <w:t xml:space="preserve"> </w:t>
      </w:r>
      <w:r w:rsidRPr="006B7267">
        <w:rPr>
          <w:rFonts w:cs="2  Lotus" w:hint="cs"/>
          <w:b/>
          <w:bCs/>
          <w:sz w:val="28"/>
          <w:szCs w:val="28"/>
          <w:rtl/>
        </w:rPr>
        <w:t>قفل</w:t>
      </w:r>
      <w:r w:rsidRPr="006B7267">
        <w:rPr>
          <w:rFonts w:cs="2  Lotus"/>
          <w:b/>
          <w:bCs/>
          <w:sz w:val="28"/>
          <w:szCs w:val="28"/>
          <w:rtl/>
        </w:rPr>
        <w:t xml:space="preserve"> </w:t>
      </w:r>
      <w:r w:rsidRPr="006B7267">
        <w:rPr>
          <w:rFonts w:cs="2  Lotus" w:hint="cs"/>
          <w:b/>
          <w:bCs/>
          <w:sz w:val="28"/>
          <w:szCs w:val="28"/>
          <w:rtl/>
        </w:rPr>
        <w:t>زمانی</w:t>
      </w:r>
      <w:r w:rsidRPr="006B7267">
        <w:rPr>
          <w:rFonts w:cs="2  Lotus"/>
          <w:b/>
          <w:bCs/>
          <w:sz w:val="28"/>
          <w:szCs w:val="28"/>
          <w:rtl/>
        </w:rPr>
        <w:t xml:space="preserve"> </w:t>
      </w:r>
      <w:r w:rsidRPr="006B7267">
        <w:rPr>
          <w:rFonts w:cs="2  Lotus" w:hint="cs"/>
          <w:b/>
          <w:bCs/>
          <w:sz w:val="28"/>
          <w:szCs w:val="28"/>
          <w:rtl/>
        </w:rPr>
        <w:t>و</w:t>
      </w:r>
      <w:r w:rsidRPr="006B7267">
        <w:rPr>
          <w:rFonts w:cs="2  Lotus"/>
          <w:b/>
          <w:bCs/>
          <w:sz w:val="28"/>
          <w:szCs w:val="28"/>
          <w:rtl/>
        </w:rPr>
        <w:t xml:space="preserve"> </w:t>
      </w:r>
      <w:r w:rsidRPr="006B7267">
        <w:rPr>
          <w:rFonts w:cs="2  Lotus" w:hint="cs"/>
          <w:b/>
          <w:bCs/>
          <w:sz w:val="28"/>
          <w:szCs w:val="28"/>
          <w:rtl/>
        </w:rPr>
        <w:t>حق</w:t>
      </w:r>
      <w:r w:rsidRPr="006B7267">
        <w:rPr>
          <w:rFonts w:cs="2  Lotus"/>
          <w:b/>
          <w:bCs/>
          <w:sz w:val="28"/>
          <w:szCs w:val="28"/>
          <w:rtl/>
        </w:rPr>
        <w:t xml:space="preserve"> </w:t>
      </w:r>
      <w:r w:rsidRPr="006B7267">
        <w:rPr>
          <w:rFonts w:cs="2  Lotus" w:hint="cs"/>
          <w:b/>
          <w:bCs/>
          <w:sz w:val="28"/>
          <w:szCs w:val="28"/>
          <w:rtl/>
        </w:rPr>
        <w:t>اعتراض</w:t>
      </w:r>
    </w:p>
    <w:p w14:paraId="3B347273" w14:textId="77777777" w:rsidR="00E44B51" w:rsidRPr="006B7267" w:rsidRDefault="00000000" w:rsidP="006B7267">
      <w:pPr>
        <w:bidi/>
        <w:rPr>
          <w:rFonts w:cs="2  Lotus"/>
          <w:sz w:val="28"/>
          <w:szCs w:val="28"/>
        </w:rPr>
      </w:pPr>
      <w:r w:rsidRPr="006B7267">
        <w:rPr>
          <w:rFonts w:cs="2  Lotus"/>
          <w:b/>
          <w:bCs/>
          <w:color w:val="2E75B6"/>
          <w:sz w:val="28"/>
          <w:szCs w:val="28"/>
        </w:rPr>
        <w:t>↓</w:t>
      </w:r>
    </w:p>
    <w:p w14:paraId="6617811D" w14:textId="77777777" w:rsidR="00E44B51" w:rsidRPr="006B7267" w:rsidRDefault="00000000" w:rsidP="006B7267">
      <w:pPr>
        <w:pBdr>
          <w:top w:val="single" w:sz="6" w:space="3" w:color="1F3864"/>
          <w:left w:val="single" w:sz="6" w:space="3" w:color="1F3864"/>
          <w:bottom w:val="single" w:sz="6" w:space="3" w:color="1F3864"/>
          <w:right w:val="single" w:sz="6" w:space="3" w:color="1F3864"/>
        </w:pBdr>
        <w:shd w:val="clear" w:color="auto" w:fill="D9E2F3"/>
        <w:bidi/>
        <w:spacing w:before="30" w:after="30"/>
        <w:ind w:left="800" w:right="800"/>
        <w:rPr>
          <w:rFonts w:cs="2  Lotus"/>
          <w:sz w:val="28"/>
          <w:szCs w:val="28"/>
        </w:rPr>
      </w:pPr>
      <w:r w:rsidRPr="006B7267">
        <w:rPr>
          <w:rFonts w:cs="2  Lotus"/>
          <w:b/>
          <w:bCs/>
          <w:sz w:val="28"/>
          <w:szCs w:val="28"/>
          <w:rtl/>
        </w:rPr>
        <w:t>پیاده‌سازی Solidity و استقرار بر بلاک‌چین</w:t>
      </w:r>
    </w:p>
    <w:p w14:paraId="2EC11F7C" w14:textId="77777777" w:rsidR="00E44B51" w:rsidRPr="006B7267" w:rsidRDefault="00000000" w:rsidP="006B7267">
      <w:pPr>
        <w:bidi/>
        <w:rPr>
          <w:rFonts w:cs="2  Lotus"/>
          <w:sz w:val="28"/>
          <w:szCs w:val="28"/>
        </w:rPr>
      </w:pPr>
      <w:r w:rsidRPr="006B7267">
        <w:rPr>
          <w:rFonts w:cs="2  Lotus"/>
          <w:b/>
          <w:bCs/>
          <w:color w:val="2E75B6"/>
          <w:sz w:val="28"/>
          <w:szCs w:val="28"/>
        </w:rPr>
        <w:t>↓</w:t>
      </w:r>
    </w:p>
    <w:p w14:paraId="41E1ABBE" w14:textId="77777777" w:rsidR="00E44B51" w:rsidRPr="006B7267" w:rsidRDefault="00000000" w:rsidP="006B7267">
      <w:pPr>
        <w:pBdr>
          <w:top w:val="single" w:sz="6" w:space="3" w:color="1F3864"/>
          <w:left w:val="single" w:sz="6" w:space="3" w:color="1F3864"/>
          <w:bottom w:val="single" w:sz="6" w:space="3" w:color="1F3864"/>
          <w:right w:val="single" w:sz="6" w:space="3" w:color="1F3864"/>
        </w:pBdr>
        <w:shd w:val="clear" w:color="auto" w:fill="D9E2F3"/>
        <w:bidi/>
        <w:spacing w:before="30" w:after="30"/>
        <w:ind w:left="800" w:right="800"/>
        <w:rPr>
          <w:rFonts w:cs="2  Lotus"/>
          <w:sz w:val="28"/>
          <w:szCs w:val="28"/>
        </w:rPr>
      </w:pPr>
      <w:r w:rsidRPr="006B7267">
        <w:rPr>
          <w:rFonts w:cs="2  Lotus"/>
          <w:b/>
          <w:bCs/>
          <w:sz w:val="28"/>
          <w:szCs w:val="28"/>
          <w:rtl/>
        </w:rPr>
        <w:t>نظارت، توقف اضطراری و پایش ریسک باقیمانده</w:t>
      </w:r>
    </w:p>
    <w:p w14:paraId="09866DBF" w14:textId="77777777" w:rsidR="00E44B51" w:rsidRPr="006B7267" w:rsidRDefault="00000000" w:rsidP="006B7267">
      <w:pPr>
        <w:bidi/>
        <w:spacing w:before="30" w:after="160"/>
        <w:rPr>
          <w:rFonts w:cs="2  Lotus"/>
          <w:sz w:val="28"/>
          <w:szCs w:val="28"/>
        </w:rPr>
      </w:pPr>
      <w:r w:rsidRPr="006B7267">
        <w:rPr>
          <w:rFonts w:cs="2  Lotus"/>
          <w:i/>
          <w:iCs/>
          <w:color w:val="595959"/>
          <w:sz w:val="28"/>
          <w:szCs w:val="28"/>
          <w:rtl/>
        </w:rPr>
        <w:t>نکته: مسیر بازخورد نیز پیش‌بینی شده است. حرکت به سمت کنترل بیشتر همیشه آزاد است؛ حرکت به سمت اتوماسیون بیشتر فقط از مسیر بازارزیابی کامل.</w:t>
      </w:r>
    </w:p>
    <w:p w14:paraId="052CE413"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t xml:space="preserve">  بخش ۴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معماری</w:t>
      </w:r>
      <w:r w:rsidRPr="006B7267">
        <w:rPr>
          <w:rFonts w:cs="2  Lotus"/>
          <w:b/>
          <w:bCs/>
          <w:color w:val="FFFFFF"/>
          <w:sz w:val="28"/>
          <w:szCs w:val="28"/>
          <w:rtl/>
        </w:rPr>
        <w:t xml:space="preserve"> </w:t>
      </w:r>
      <w:r w:rsidRPr="006B7267">
        <w:rPr>
          <w:rFonts w:cs="2  Lotus" w:hint="cs"/>
          <w:b/>
          <w:bCs/>
          <w:color w:val="FFFFFF"/>
          <w:sz w:val="28"/>
          <w:szCs w:val="28"/>
          <w:rtl/>
        </w:rPr>
        <w:t>لایه‌ای</w:t>
      </w:r>
      <w:r w:rsidRPr="006B7267">
        <w:rPr>
          <w:rFonts w:cs="2  Lotus"/>
          <w:b/>
          <w:bCs/>
          <w:color w:val="FFFFFF"/>
          <w:sz w:val="28"/>
          <w:szCs w:val="28"/>
          <w:rtl/>
        </w:rPr>
        <w:t xml:space="preserve"> </w:t>
      </w:r>
      <w:r w:rsidRPr="006B7267">
        <w:rPr>
          <w:rFonts w:cs="2  Lotus" w:hint="cs"/>
          <w:b/>
          <w:bCs/>
          <w:color w:val="FFFFFF"/>
          <w:sz w:val="28"/>
          <w:szCs w:val="28"/>
          <w:rtl/>
        </w:rPr>
        <w:t>سیستم</w:t>
      </w:r>
      <w:r w:rsidRPr="006B7267">
        <w:rPr>
          <w:rFonts w:cs="2  Lotus"/>
          <w:b/>
          <w:bCs/>
          <w:color w:val="FFFFFF"/>
          <w:sz w:val="28"/>
          <w:szCs w:val="28"/>
          <w:rtl/>
        </w:rPr>
        <w:t xml:space="preserve">  </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700"/>
        <w:gridCol w:w="4700"/>
        <w:gridCol w:w="2620"/>
      </w:tblGrid>
      <w:tr w:rsidR="00E44B51" w:rsidRPr="006B7267" w14:paraId="5DAF4ABF" w14:textId="77777777">
        <w:tblPrEx>
          <w:tblCellMar>
            <w:top w:w="0" w:type="dxa"/>
            <w:bottom w:w="0" w:type="dxa"/>
          </w:tblCellMar>
        </w:tblPrEx>
        <w:trPr>
          <w:tblHeader/>
        </w:trPr>
        <w:tc>
          <w:tcPr>
            <w:tcW w:w="1700" w:type="dxa"/>
            <w:shd w:val="clear" w:color="auto" w:fill="1F3864"/>
            <w:tcMar>
              <w:top w:w="60" w:type="dxa"/>
              <w:left w:w="70" w:type="dxa"/>
              <w:bottom w:w="60" w:type="dxa"/>
              <w:right w:w="70" w:type="dxa"/>
            </w:tcMar>
          </w:tcPr>
          <w:p w14:paraId="26365C6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لایه</w:t>
            </w:r>
          </w:p>
        </w:tc>
        <w:tc>
          <w:tcPr>
            <w:tcW w:w="4700" w:type="dxa"/>
            <w:shd w:val="clear" w:color="auto" w:fill="1F3864"/>
            <w:tcMar>
              <w:top w:w="60" w:type="dxa"/>
              <w:left w:w="70" w:type="dxa"/>
              <w:bottom w:w="60" w:type="dxa"/>
              <w:right w:w="70" w:type="dxa"/>
            </w:tcMar>
          </w:tcPr>
          <w:p w14:paraId="0E83E1C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چه کار می‌کند</w:t>
            </w:r>
          </w:p>
        </w:tc>
        <w:tc>
          <w:tcPr>
            <w:tcW w:w="2620" w:type="dxa"/>
            <w:shd w:val="clear" w:color="auto" w:fill="1F3864"/>
            <w:tcMar>
              <w:top w:w="60" w:type="dxa"/>
              <w:left w:w="70" w:type="dxa"/>
              <w:bottom w:w="60" w:type="dxa"/>
              <w:right w:w="70" w:type="dxa"/>
            </w:tcMar>
          </w:tcPr>
          <w:p w14:paraId="7478E9D3"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پاسخ به کدام ریسک</w:t>
            </w:r>
          </w:p>
        </w:tc>
      </w:tr>
      <w:tr w:rsidR="00E44B51" w:rsidRPr="006B7267" w14:paraId="76B187A3" w14:textId="77777777">
        <w:tblPrEx>
          <w:tblCellMar>
            <w:top w:w="0" w:type="dxa"/>
            <w:bottom w:w="0" w:type="dxa"/>
          </w:tblCellMar>
        </w:tblPrEx>
        <w:tc>
          <w:tcPr>
            <w:tcW w:w="1700" w:type="dxa"/>
            <w:shd w:val="clear" w:color="auto" w:fill="FFFFFF"/>
            <w:tcMar>
              <w:top w:w="50" w:type="dxa"/>
              <w:left w:w="70" w:type="dxa"/>
              <w:bottom w:w="50" w:type="dxa"/>
              <w:right w:w="70" w:type="dxa"/>
            </w:tcMar>
          </w:tcPr>
          <w:p w14:paraId="28D36E69"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لایه یکم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تصمیم</w:t>
            </w:r>
          </w:p>
        </w:tc>
        <w:tc>
          <w:tcPr>
            <w:tcW w:w="4700" w:type="dxa"/>
            <w:shd w:val="clear" w:color="auto" w:fill="FFFFFF"/>
            <w:tcMar>
              <w:top w:w="50" w:type="dxa"/>
              <w:left w:w="70" w:type="dxa"/>
              <w:bottom w:w="50" w:type="dxa"/>
              <w:right w:w="70" w:type="dxa"/>
            </w:tcMar>
          </w:tcPr>
          <w:p w14:paraId="523F70A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امتیاز هر بند را می‌گیرد و سطح A یا B یا C را محاسبه می‌کند. خروجی آن برای لایه‌های پایین‌تر الزام‌آور است.</w:t>
            </w:r>
          </w:p>
        </w:tc>
        <w:tc>
          <w:tcPr>
            <w:tcW w:w="2620" w:type="dxa"/>
            <w:shd w:val="clear" w:color="auto" w:fill="FFFFFF"/>
            <w:tcMar>
              <w:top w:w="50" w:type="dxa"/>
              <w:left w:w="70" w:type="dxa"/>
              <w:bottom w:w="50" w:type="dxa"/>
              <w:right w:w="70" w:type="dxa"/>
            </w:tcMar>
          </w:tcPr>
          <w:p w14:paraId="66D0E36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هر نُه ریسک</w:t>
            </w:r>
          </w:p>
        </w:tc>
      </w:tr>
      <w:tr w:rsidR="00E44B51" w:rsidRPr="006B7267" w14:paraId="5160E55F" w14:textId="77777777">
        <w:tblPrEx>
          <w:tblCellMar>
            <w:top w:w="0" w:type="dxa"/>
            <w:bottom w:w="0" w:type="dxa"/>
          </w:tblCellMar>
        </w:tblPrEx>
        <w:tc>
          <w:tcPr>
            <w:tcW w:w="1700" w:type="dxa"/>
            <w:shd w:val="clear" w:color="auto" w:fill="F2F2F2"/>
            <w:tcMar>
              <w:top w:w="50" w:type="dxa"/>
              <w:left w:w="70" w:type="dxa"/>
              <w:bottom w:w="50" w:type="dxa"/>
              <w:right w:w="70" w:type="dxa"/>
            </w:tcMar>
          </w:tcPr>
          <w:p w14:paraId="13AD7D84"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لایه دوم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صحت</w:t>
            </w:r>
            <w:r w:rsidRPr="006B7267">
              <w:rPr>
                <w:rFonts w:cs="2  Lotus"/>
                <w:b/>
                <w:bCs/>
                <w:color w:val="000000"/>
                <w:sz w:val="28"/>
                <w:szCs w:val="28"/>
                <w:rtl/>
              </w:rPr>
              <w:t xml:space="preserve"> </w:t>
            </w:r>
            <w:r w:rsidRPr="006B7267">
              <w:rPr>
                <w:rFonts w:cs="2  Lotus" w:hint="cs"/>
                <w:b/>
                <w:bCs/>
                <w:color w:val="000000"/>
                <w:sz w:val="28"/>
                <w:szCs w:val="28"/>
                <w:rtl/>
              </w:rPr>
              <w:t>داده</w:t>
            </w:r>
          </w:p>
        </w:tc>
        <w:tc>
          <w:tcPr>
            <w:tcW w:w="4700" w:type="dxa"/>
            <w:shd w:val="clear" w:color="auto" w:fill="F2F2F2"/>
            <w:tcMar>
              <w:top w:w="50" w:type="dxa"/>
              <w:left w:w="70" w:type="dxa"/>
              <w:bottom w:w="50" w:type="dxa"/>
              <w:right w:w="70" w:type="dxa"/>
            </w:tcMar>
          </w:tcPr>
          <w:p w14:paraId="01B4E9D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داده را از چند منبع می‌گیرد، با میانه تجمیع می‌کند، تازگی‌اش را می‌سنجد و به ناظر اجازه ابطال می‌دهد.</w:t>
            </w:r>
          </w:p>
        </w:tc>
        <w:tc>
          <w:tcPr>
            <w:tcW w:w="2620" w:type="dxa"/>
            <w:shd w:val="clear" w:color="auto" w:fill="F2F2F2"/>
            <w:tcMar>
              <w:top w:w="50" w:type="dxa"/>
              <w:left w:w="70" w:type="dxa"/>
              <w:bottom w:w="50" w:type="dxa"/>
              <w:right w:w="70" w:type="dxa"/>
            </w:tcMar>
          </w:tcPr>
          <w:p w14:paraId="147B185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 xml:space="preserve">رتبه دوم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افت</w:t>
            </w:r>
            <w:r w:rsidRPr="006B7267">
              <w:rPr>
                <w:rFonts w:cs="2  Lotus"/>
                <w:color w:val="000000"/>
                <w:sz w:val="28"/>
                <w:szCs w:val="28"/>
                <w:rtl/>
              </w:rPr>
              <w:t xml:space="preserve"> </w:t>
            </w:r>
            <w:r w:rsidRPr="006B7267">
              <w:rPr>
                <w:rFonts w:cs="2  Lotus" w:hint="cs"/>
                <w:color w:val="000000"/>
                <w:sz w:val="28"/>
                <w:szCs w:val="28"/>
                <w:rtl/>
              </w:rPr>
              <w:t>کیفیت</w:t>
            </w:r>
          </w:p>
        </w:tc>
      </w:tr>
      <w:tr w:rsidR="00E44B51" w:rsidRPr="006B7267" w14:paraId="3796F05C" w14:textId="77777777">
        <w:tblPrEx>
          <w:tblCellMar>
            <w:top w:w="0" w:type="dxa"/>
            <w:bottom w:w="0" w:type="dxa"/>
          </w:tblCellMar>
        </w:tblPrEx>
        <w:tc>
          <w:tcPr>
            <w:tcW w:w="1700" w:type="dxa"/>
            <w:shd w:val="clear" w:color="auto" w:fill="FFFFFF"/>
            <w:tcMar>
              <w:top w:w="50" w:type="dxa"/>
              <w:left w:w="70" w:type="dxa"/>
              <w:bottom w:w="50" w:type="dxa"/>
              <w:right w:w="70" w:type="dxa"/>
            </w:tcMar>
          </w:tcPr>
          <w:p w14:paraId="0D4C475B"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 xml:space="preserve">لایه سوم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مداخله</w:t>
            </w:r>
            <w:r w:rsidRPr="006B7267">
              <w:rPr>
                <w:rFonts w:cs="2  Lotus"/>
                <w:b/>
                <w:bCs/>
                <w:color w:val="000000"/>
                <w:sz w:val="28"/>
                <w:szCs w:val="28"/>
                <w:rtl/>
              </w:rPr>
              <w:t xml:space="preserve"> </w:t>
            </w:r>
            <w:r w:rsidRPr="006B7267">
              <w:rPr>
                <w:rFonts w:cs="2  Lotus" w:hint="cs"/>
                <w:b/>
                <w:bCs/>
                <w:color w:val="000000"/>
                <w:sz w:val="28"/>
                <w:szCs w:val="28"/>
                <w:rtl/>
              </w:rPr>
              <w:t>انسانی</w:t>
            </w:r>
          </w:p>
        </w:tc>
        <w:tc>
          <w:tcPr>
            <w:tcW w:w="4700" w:type="dxa"/>
            <w:shd w:val="clear" w:color="auto" w:fill="FFFFFF"/>
            <w:tcMar>
              <w:top w:w="50" w:type="dxa"/>
              <w:left w:w="70" w:type="dxa"/>
              <w:bottom w:w="50" w:type="dxa"/>
              <w:right w:w="70" w:type="dxa"/>
            </w:tcMar>
          </w:tcPr>
          <w:p w14:paraId="425A195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امضای چندگانه، قفل زمانی پیش از قطعیت، حق اعتراض، ارجاع به مرجع حل اختلاف و توقف اضطراری.</w:t>
            </w:r>
          </w:p>
        </w:tc>
        <w:tc>
          <w:tcPr>
            <w:tcW w:w="2620" w:type="dxa"/>
            <w:shd w:val="clear" w:color="auto" w:fill="FFFFFF"/>
            <w:tcMar>
              <w:top w:w="50" w:type="dxa"/>
              <w:left w:w="70" w:type="dxa"/>
              <w:bottom w:w="50" w:type="dxa"/>
              <w:right w:w="70" w:type="dxa"/>
            </w:tcMar>
          </w:tcPr>
          <w:p w14:paraId="158C048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رتبه یکم، سوم و نهم</w:t>
            </w:r>
          </w:p>
        </w:tc>
      </w:tr>
    </w:tbl>
    <w:p w14:paraId="348FC52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نکته کلیدی معماری: هیچ تابع مالی نمی‌تواند سطح اتوماسیون تعیین‌شده در لایه یکم را دور بزند. اگر ماده‌ای در وضعیت C ثبت شده باشد، فراخوانی هر تابع اجرایی روی آن با خطا برمی‌گردد. این یعنی تصمیم مدل مفهومی در کد قابل نقض نیست.</w:t>
      </w:r>
    </w:p>
    <w:p w14:paraId="0A8C1B54" w14:textId="77777777" w:rsidR="00E44B51" w:rsidRPr="006B7267" w:rsidRDefault="00000000" w:rsidP="006B7267">
      <w:pPr>
        <w:bidi/>
        <w:rPr>
          <w:rFonts w:cs="2  Lotus"/>
          <w:sz w:val="28"/>
          <w:szCs w:val="28"/>
        </w:rPr>
      </w:pPr>
      <w:r w:rsidRPr="006B7267">
        <w:rPr>
          <w:rFonts w:cs="2  Lotus"/>
          <w:sz w:val="28"/>
          <w:szCs w:val="28"/>
        </w:rPr>
        <w:br w:type="page"/>
      </w:r>
    </w:p>
    <w:p w14:paraId="3C012009"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۵ تا ۱۴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پرونده</w:t>
      </w:r>
      <w:r w:rsidRPr="006B7267">
        <w:rPr>
          <w:rFonts w:cs="2  Lotus"/>
          <w:b/>
          <w:bCs/>
          <w:color w:val="FFFFFF"/>
          <w:sz w:val="28"/>
          <w:szCs w:val="28"/>
          <w:rtl/>
        </w:rPr>
        <w:t xml:space="preserve"> </w:t>
      </w:r>
      <w:r w:rsidRPr="006B7267">
        <w:rPr>
          <w:rFonts w:cs="2  Lotus" w:hint="cs"/>
          <w:b/>
          <w:bCs/>
          <w:color w:val="FFFFFF"/>
          <w:sz w:val="28"/>
          <w:szCs w:val="28"/>
          <w:rtl/>
        </w:rPr>
        <w:t>تحلیلی</w:t>
      </w:r>
      <w:r w:rsidRPr="006B7267">
        <w:rPr>
          <w:rFonts w:cs="2  Lotus"/>
          <w:b/>
          <w:bCs/>
          <w:color w:val="FFFFFF"/>
          <w:sz w:val="28"/>
          <w:szCs w:val="28"/>
          <w:rtl/>
        </w:rPr>
        <w:t xml:space="preserve"> </w:t>
      </w:r>
      <w:r w:rsidRPr="006B7267">
        <w:rPr>
          <w:rFonts w:cs="2  Lotus" w:hint="cs"/>
          <w:b/>
          <w:bCs/>
          <w:color w:val="FFFFFF"/>
          <w:sz w:val="28"/>
          <w:szCs w:val="28"/>
          <w:rtl/>
        </w:rPr>
        <w:t>بندهای</w:t>
      </w:r>
      <w:r w:rsidRPr="006B7267">
        <w:rPr>
          <w:rFonts w:cs="2  Lotus"/>
          <w:b/>
          <w:bCs/>
          <w:color w:val="FFFFFF"/>
          <w:sz w:val="28"/>
          <w:szCs w:val="28"/>
          <w:rtl/>
        </w:rPr>
        <w:t xml:space="preserve"> </w:t>
      </w:r>
      <w:r w:rsidRPr="006B7267">
        <w:rPr>
          <w:rFonts w:cs="2  Lotus" w:hint="cs"/>
          <w:b/>
          <w:bCs/>
          <w:color w:val="FFFFFF"/>
          <w:sz w:val="28"/>
          <w:szCs w:val="28"/>
          <w:rtl/>
        </w:rPr>
        <w:t>منتخب</w:t>
      </w:r>
      <w:r w:rsidRPr="006B7267">
        <w:rPr>
          <w:rFonts w:cs="2  Lotus"/>
          <w:b/>
          <w:bCs/>
          <w:color w:val="FFFFFF"/>
          <w:sz w:val="28"/>
          <w:szCs w:val="28"/>
          <w:rtl/>
        </w:rPr>
        <w:t xml:space="preserve">  </w:t>
      </w:r>
    </w:p>
    <w:p w14:paraId="1236CDCB"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نُه بند برای تحلیل عمیق انتخاب شده‌اند که هر سه وضعیت را پوشش می‌دهند. برای هر بند، ده گام خواسته‌شده به ترتیب بخش‌های ۵ تا ۱۴ ارائه می‌شود.</w:t>
      </w:r>
    </w:p>
    <w:p w14:paraId="5B819406" w14:textId="77777777" w:rsidR="00E44B51" w:rsidRPr="006B7267" w:rsidRDefault="00000000" w:rsidP="006B7267">
      <w:pPr>
        <w:bidi/>
        <w:spacing w:before="100" w:after="60"/>
        <w:rPr>
          <w:rFonts w:cs="2  Lotus"/>
          <w:sz w:val="28"/>
          <w:szCs w:val="28"/>
        </w:rPr>
      </w:pPr>
      <w:r w:rsidRPr="006B7267">
        <w:rPr>
          <w:rFonts w:cs="2  Lotus"/>
          <w:b/>
          <w:bCs/>
          <w:color w:val="1F3864"/>
          <w:sz w:val="28"/>
          <w:szCs w:val="28"/>
          <w:rtl/>
        </w:rPr>
        <w:t xml:space="preserve">جدول ۳ </w:t>
      </w:r>
      <w:r w:rsidRPr="006B7267">
        <w:rPr>
          <w:rFonts w:ascii="Arial" w:hAnsi="Arial" w:cs="Arial" w:hint="cs"/>
          <w:b/>
          <w:bCs/>
          <w:color w:val="1F3864"/>
          <w:sz w:val="28"/>
          <w:szCs w:val="28"/>
          <w:rtl/>
        </w:rPr>
        <w:t>—</w:t>
      </w:r>
      <w:r w:rsidRPr="006B7267">
        <w:rPr>
          <w:rFonts w:cs="2  Lotus"/>
          <w:b/>
          <w:bCs/>
          <w:color w:val="1F3864"/>
          <w:sz w:val="28"/>
          <w:szCs w:val="28"/>
          <w:rtl/>
        </w:rPr>
        <w:t xml:space="preserve"> </w:t>
      </w:r>
      <w:r w:rsidRPr="006B7267">
        <w:rPr>
          <w:rFonts w:cs="2  Lotus" w:hint="cs"/>
          <w:b/>
          <w:bCs/>
          <w:color w:val="1F3864"/>
          <w:sz w:val="28"/>
          <w:szCs w:val="28"/>
          <w:rtl/>
        </w:rPr>
        <w:t>بندهای</w:t>
      </w:r>
      <w:r w:rsidRPr="006B7267">
        <w:rPr>
          <w:rFonts w:cs="2  Lotus"/>
          <w:b/>
          <w:bCs/>
          <w:color w:val="1F3864"/>
          <w:sz w:val="28"/>
          <w:szCs w:val="28"/>
          <w:rtl/>
        </w:rPr>
        <w:t xml:space="preserve"> </w:t>
      </w:r>
      <w:r w:rsidRPr="006B7267">
        <w:rPr>
          <w:rFonts w:cs="2  Lotus" w:hint="cs"/>
          <w:b/>
          <w:bCs/>
          <w:color w:val="1F3864"/>
          <w:sz w:val="28"/>
          <w:szCs w:val="28"/>
          <w:rtl/>
        </w:rPr>
        <w:t>منتخب</w:t>
      </w:r>
      <w:r w:rsidRPr="006B7267">
        <w:rPr>
          <w:rFonts w:cs="2  Lotus"/>
          <w:b/>
          <w:bCs/>
          <w:color w:val="1F3864"/>
          <w:sz w:val="28"/>
          <w:szCs w:val="28"/>
          <w:rtl/>
        </w:rPr>
        <w:t xml:space="preserve"> </w:t>
      </w:r>
      <w:r w:rsidRPr="006B7267">
        <w:rPr>
          <w:rFonts w:cs="2  Lotus" w:hint="cs"/>
          <w:b/>
          <w:bCs/>
          <w:color w:val="1F3864"/>
          <w:sz w:val="28"/>
          <w:szCs w:val="28"/>
          <w:rtl/>
        </w:rPr>
        <w:t>و</w:t>
      </w:r>
      <w:r w:rsidRPr="006B7267">
        <w:rPr>
          <w:rFonts w:cs="2  Lotus"/>
          <w:b/>
          <w:bCs/>
          <w:color w:val="1F3864"/>
          <w:sz w:val="28"/>
          <w:szCs w:val="28"/>
          <w:rtl/>
        </w:rPr>
        <w:t xml:space="preserve"> </w:t>
      </w:r>
      <w:r w:rsidRPr="006B7267">
        <w:rPr>
          <w:rFonts w:cs="2  Lotus" w:hint="cs"/>
          <w:b/>
          <w:bCs/>
          <w:color w:val="1F3864"/>
          <w:sz w:val="28"/>
          <w:szCs w:val="28"/>
          <w:rtl/>
        </w:rPr>
        <w:t>دلیل</w:t>
      </w:r>
      <w:r w:rsidRPr="006B7267">
        <w:rPr>
          <w:rFonts w:cs="2  Lotus"/>
          <w:b/>
          <w:bCs/>
          <w:color w:val="1F3864"/>
          <w:sz w:val="28"/>
          <w:szCs w:val="28"/>
          <w:rtl/>
        </w:rPr>
        <w:t xml:space="preserve"> </w:t>
      </w:r>
      <w:r w:rsidRPr="006B7267">
        <w:rPr>
          <w:rFonts w:cs="2  Lotus" w:hint="cs"/>
          <w:b/>
          <w:bCs/>
          <w:color w:val="1F3864"/>
          <w:sz w:val="28"/>
          <w:szCs w:val="28"/>
          <w:rtl/>
        </w:rPr>
        <w:t>انتخاب</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100"/>
        <w:gridCol w:w="2200"/>
        <w:gridCol w:w="900"/>
        <w:gridCol w:w="4820"/>
      </w:tblGrid>
      <w:tr w:rsidR="00E44B51" w:rsidRPr="006B7267" w14:paraId="597F1B03" w14:textId="77777777">
        <w:tblPrEx>
          <w:tblCellMar>
            <w:top w:w="0" w:type="dxa"/>
            <w:bottom w:w="0" w:type="dxa"/>
          </w:tblCellMar>
        </w:tblPrEx>
        <w:trPr>
          <w:tblHeader/>
        </w:trPr>
        <w:tc>
          <w:tcPr>
            <w:tcW w:w="1100" w:type="dxa"/>
            <w:shd w:val="clear" w:color="auto" w:fill="1F3864"/>
            <w:tcMar>
              <w:top w:w="60" w:type="dxa"/>
              <w:left w:w="70" w:type="dxa"/>
              <w:bottom w:w="60" w:type="dxa"/>
              <w:right w:w="70" w:type="dxa"/>
            </w:tcMar>
          </w:tcPr>
          <w:p w14:paraId="15189BA0"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بند</w:t>
            </w:r>
          </w:p>
        </w:tc>
        <w:tc>
          <w:tcPr>
            <w:tcW w:w="2200" w:type="dxa"/>
            <w:shd w:val="clear" w:color="auto" w:fill="1F3864"/>
            <w:tcMar>
              <w:top w:w="60" w:type="dxa"/>
              <w:left w:w="70" w:type="dxa"/>
              <w:bottom w:w="60" w:type="dxa"/>
              <w:right w:w="70" w:type="dxa"/>
            </w:tcMar>
          </w:tcPr>
          <w:p w14:paraId="6C16FCC0"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موضوع</w:t>
            </w:r>
          </w:p>
        </w:tc>
        <w:tc>
          <w:tcPr>
            <w:tcW w:w="900" w:type="dxa"/>
            <w:shd w:val="clear" w:color="auto" w:fill="1F3864"/>
            <w:tcMar>
              <w:top w:w="60" w:type="dxa"/>
              <w:left w:w="70" w:type="dxa"/>
              <w:bottom w:w="60" w:type="dxa"/>
              <w:right w:w="70" w:type="dxa"/>
            </w:tcMar>
          </w:tcPr>
          <w:p w14:paraId="48EB315C"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وضعیت</w:t>
            </w:r>
          </w:p>
        </w:tc>
        <w:tc>
          <w:tcPr>
            <w:tcW w:w="4820" w:type="dxa"/>
            <w:shd w:val="clear" w:color="auto" w:fill="1F3864"/>
            <w:tcMar>
              <w:top w:w="60" w:type="dxa"/>
              <w:left w:w="70" w:type="dxa"/>
              <w:bottom w:w="60" w:type="dxa"/>
              <w:right w:w="70" w:type="dxa"/>
            </w:tcMar>
          </w:tcPr>
          <w:p w14:paraId="01D16793"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چرا این بند انتخاب شد</w:t>
            </w:r>
          </w:p>
        </w:tc>
      </w:tr>
      <w:tr w:rsidR="00E44B51" w:rsidRPr="006B7267" w14:paraId="58AFF503" w14:textId="77777777">
        <w:tblPrEx>
          <w:tblCellMar>
            <w:top w:w="0" w:type="dxa"/>
            <w:bottom w:w="0" w:type="dxa"/>
          </w:tblCellMar>
        </w:tblPrEx>
        <w:tc>
          <w:tcPr>
            <w:tcW w:w="1100" w:type="dxa"/>
            <w:shd w:val="clear" w:color="auto" w:fill="FFFFFF"/>
            <w:tcMar>
              <w:top w:w="50" w:type="dxa"/>
              <w:left w:w="70" w:type="dxa"/>
              <w:bottom w:w="50" w:type="dxa"/>
              <w:right w:w="70" w:type="dxa"/>
            </w:tcMar>
          </w:tcPr>
          <w:p w14:paraId="7C3C2D2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w:t>
            </w:r>
          </w:p>
        </w:tc>
        <w:tc>
          <w:tcPr>
            <w:tcW w:w="2200" w:type="dxa"/>
            <w:shd w:val="clear" w:color="auto" w:fill="FFFFFF"/>
            <w:tcMar>
              <w:top w:w="50" w:type="dxa"/>
              <w:left w:w="70" w:type="dxa"/>
              <w:bottom w:w="50" w:type="dxa"/>
              <w:right w:w="70" w:type="dxa"/>
            </w:tcMar>
          </w:tcPr>
          <w:p w14:paraId="2B9D846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ابلاغیه‌ها</w:t>
            </w:r>
          </w:p>
        </w:tc>
        <w:tc>
          <w:tcPr>
            <w:tcW w:w="900" w:type="dxa"/>
            <w:shd w:val="clear" w:color="auto" w:fill="E8F0DE"/>
            <w:tcMar>
              <w:top w:w="50" w:type="dxa"/>
              <w:left w:w="70" w:type="dxa"/>
              <w:bottom w:w="50" w:type="dxa"/>
              <w:right w:w="70" w:type="dxa"/>
            </w:tcMar>
          </w:tcPr>
          <w:p w14:paraId="54ECCBF7"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4820" w:type="dxa"/>
            <w:shd w:val="clear" w:color="auto" w:fill="FFFFFF"/>
            <w:tcMar>
              <w:top w:w="50" w:type="dxa"/>
              <w:left w:w="70" w:type="dxa"/>
              <w:bottom w:w="50" w:type="dxa"/>
              <w:right w:w="70" w:type="dxa"/>
            </w:tcMar>
          </w:tcPr>
          <w:p w14:paraId="1B59A23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ساده‌ترین نمونه اتوماسیون: ثبت بدون قضاوت</w:t>
            </w:r>
          </w:p>
        </w:tc>
      </w:tr>
      <w:tr w:rsidR="00E44B51" w:rsidRPr="006B7267" w14:paraId="53FEA821" w14:textId="77777777">
        <w:tblPrEx>
          <w:tblCellMar>
            <w:top w:w="0" w:type="dxa"/>
            <w:bottom w:w="0" w:type="dxa"/>
          </w:tblCellMar>
        </w:tblPrEx>
        <w:tc>
          <w:tcPr>
            <w:tcW w:w="1100" w:type="dxa"/>
            <w:shd w:val="clear" w:color="auto" w:fill="F2F2F2"/>
            <w:tcMar>
              <w:top w:w="50" w:type="dxa"/>
              <w:left w:w="70" w:type="dxa"/>
              <w:bottom w:w="50" w:type="dxa"/>
              <w:right w:w="70" w:type="dxa"/>
            </w:tcMar>
          </w:tcPr>
          <w:p w14:paraId="71574B4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۷-۳-۳</w:t>
            </w:r>
          </w:p>
        </w:tc>
        <w:tc>
          <w:tcPr>
            <w:tcW w:w="2200" w:type="dxa"/>
            <w:shd w:val="clear" w:color="auto" w:fill="F2F2F2"/>
            <w:tcMar>
              <w:top w:w="50" w:type="dxa"/>
              <w:left w:w="70" w:type="dxa"/>
              <w:bottom w:w="50" w:type="dxa"/>
              <w:right w:w="70" w:type="dxa"/>
            </w:tcMar>
          </w:tcPr>
          <w:p w14:paraId="3CF0D9A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تصویب ضمنی مدارک</w:t>
            </w:r>
          </w:p>
        </w:tc>
        <w:tc>
          <w:tcPr>
            <w:tcW w:w="900" w:type="dxa"/>
            <w:shd w:val="clear" w:color="auto" w:fill="E8F0DE"/>
            <w:tcMar>
              <w:top w:w="50" w:type="dxa"/>
              <w:left w:w="70" w:type="dxa"/>
              <w:bottom w:w="50" w:type="dxa"/>
              <w:right w:w="70" w:type="dxa"/>
            </w:tcMar>
          </w:tcPr>
          <w:p w14:paraId="7EDAF8A4"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4820" w:type="dxa"/>
            <w:shd w:val="clear" w:color="auto" w:fill="F2F2F2"/>
            <w:tcMar>
              <w:top w:w="50" w:type="dxa"/>
              <w:left w:w="70" w:type="dxa"/>
              <w:bottom w:w="50" w:type="dxa"/>
              <w:right w:w="70" w:type="dxa"/>
            </w:tcMar>
          </w:tcPr>
          <w:p w14:paraId="31819A0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قرارداد خودش یک قاعده شرطی زمان‌محور نوشته است</w:t>
            </w:r>
          </w:p>
        </w:tc>
      </w:tr>
      <w:tr w:rsidR="00E44B51" w:rsidRPr="006B7267" w14:paraId="08D459E1" w14:textId="77777777">
        <w:tblPrEx>
          <w:tblCellMar>
            <w:top w:w="0" w:type="dxa"/>
            <w:bottom w:w="0" w:type="dxa"/>
          </w:tblCellMar>
        </w:tblPrEx>
        <w:tc>
          <w:tcPr>
            <w:tcW w:w="1100" w:type="dxa"/>
            <w:shd w:val="clear" w:color="auto" w:fill="FFFFFF"/>
            <w:tcMar>
              <w:top w:w="50" w:type="dxa"/>
              <w:left w:w="70" w:type="dxa"/>
              <w:bottom w:w="50" w:type="dxa"/>
              <w:right w:w="70" w:type="dxa"/>
            </w:tcMar>
          </w:tcPr>
          <w:p w14:paraId="6B84CC8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۵۳-۴</w:t>
            </w:r>
          </w:p>
        </w:tc>
        <w:tc>
          <w:tcPr>
            <w:tcW w:w="2200" w:type="dxa"/>
            <w:shd w:val="clear" w:color="auto" w:fill="FFFFFF"/>
            <w:tcMar>
              <w:top w:w="50" w:type="dxa"/>
              <w:left w:w="70" w:type="dxa"/>
              <w:bottom w:w="50" w:type="dxa"/>
              <w:right w:w="70" w:type="dxa"/>
            </w:tcMar>
          </w:tcPr>
          <w:p w14:paraId="60A86A3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مهلت پرداخت و علی‌الحساب</w:t>
            </w:r>
          </w:p>
        </w:tc>
        <w:tc>
          <w:tcPr>
            <w:tcW w:w="900" w:type="dxa"/>
            <w:shd w:val="clear" w:color="auto" w:fill="E8F0DE"/>
            <w:tcMar>
              <w:top w:w="50" w:type="dxa"/>
              <w:left w:w="70" w:type="dxa"/>
              <w:bottom w:w="50" w:type="dxa"/>
              <w:right w:w="70" w:type="dxa"/>
            </w:tcMar>
          </w:tcPr>
          <w:p w14:paraId="38004302"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4820" w:type="dxa"/>
            <w:shd w:val="clear" w:color="auto" w:fill="FFFFFF"/>
            <w:tcMar>
              <w:top w:w="50" w:type="dxa"/>
              <w:left w:w="70" w:type="dxa"/>
              <w:bottom w:w="50" w:type="dxa"/>
              <w:right w:w="70" w:type="dxa"/>
            </w:tcMar>
          </w:tcPr>
          <w:p w14:paraId="7D177AF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محاسبه خودکار حق، بدون اعمال آن</w:t>
            </w:r>
          </w:p>
        </w:tc>
      </w:tr>
      <w:tr w:rsidR="00E44B51" w:rsidRPr="006B7267" w14:paraId="74468D3D" w14:textId="77777777">
        <w:tblPrEx>
          <w:tblCellMar>
            <w:top w:w="0" w:type="dxa"/>
            <w:bottom w:w="0" w:type="dxa"/>
          </w:tblCellMar>
        </w:tblPrEx>
        <w:tc>
          <w:tcPr>
            <w:tcW w:w="1100" w:type="dxa"/>
            <w:shd w:val="clear" w:color="auto" w:fill="F2F2F2"/>
            <w:tcMar>
              <w:top w:w="50" w:type="dxa"/>
              <w:left w:w="70" w:type="dxa"/>
              <w:bottom w:w="50" w:type="dxa"/>
              <w:right w:w="70" w:type="dxa"/>
            </w:tcMar>
          </w:tcPr>
          <w:p w14:paraId="5588B69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w:t>
            </w:r>
          </w:p>
        </w:tc>
        <w:tc>
          <w:tcPr>
            <w:tcW w:w="2200" w:type="dxa"/>
            <w:shd w:val="clear" w:color="auto" w:fill="F2F2F2"/>
            <w:tcMar>
              <w:top w:w="50" w:type="dxa"/>
              <w:left w:w="70" w:type="dxa"/>
              <w:bottom w:w="50" w:type="dxa"/>
              <w:right w:w="70" w:type="dxa"/>
            </w:tcMar>
          </w:tcPr>
          <w:p w14:paraId="78D2E03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خسارت تأخیر</w:t>
            </w:r>
          </w:p>
        </w:tc>
        <w:tc>
          <w:tcPr>
            <w:tcW w:w="900" w:type="dxa"/>
            <w:shd w:val="clear" w:color="auto" w:fill="FFF2CC"/>
            <w:tcMar>
              <w:top w:w="50" w:type="dxa"/>
              <w:left w:w="70" w:type="dxa"/>
              <w:bottom w:w="50" w:type="dxa"/>
              <w:right w:w="70" w:type="dxa"/>
            </w:tcMar>
          </w:tcPr>
          <w:p w14:paraId="4CF0210D"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 و B</w:t>
            </w:r>
          </w:p>
        </w:tc>
        <w:tc>
          <w:tcPr>
            <w:tcW w:w="4820" w:type="dxa"/>
            <w:shd w:val="clear" w:color="auto" w:fill="F2F2F2"/>
            <w:tcMar>
              <w:top w:w="50" w:type="dxa"/>
              <w:left w:w="70" w:type="dxa"/>
              <w:bottom w:w="50" w:type="dxa"/>
              <w:right w:w="70" w:type="dxa"/>
            </w:tcMar>
          </w:tcPr>
          <w:p w14:paraId="3330DAC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تفکیک محاسبه از اعمال در یک ماده</w:t>
            </w:r>
          </w:p>
        </w:tc>
      </w:tr>
      <w:tr w:rsidR="00E44B51" w:rsidRPr="006B7267" w14:paraId="5F1CAB1C" w14:textId="77777777">
        <w:tblPrEx>
          <w:tblCellMar>
            <w:top w:w="0" w:type="dxa"/>
            <w:bottom w:w="0" w:type="dxa"/>
          </w:tblCellMar>
        </w:tblPrEx>
        <w:tc>
          <w:tcPr>
            <w:tcW w:w="1100" w:type="dxa"/>
            <w:shd w:val="clear" w:color="auto" w:fill="FFFFFF"/>
            <w:tcMar>
              <w:top w:w="50" w:type="dxa"/>
              <w:left w:w="70" w:type="dxa"/>
              <w:bottom w:w="50" w:type="dxa"/>
              <w:right w:w="70" w:type="dxa"/>
            </w:tcMar>
          </w:tcPr>
          <w:p w14:paraId="51A541C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۵۳</w:t>
            </w:r>
          </w:p>
        </w:tc>
        <w:tc>
          <w:tcPr>
            <w:tcW w:w="2200" w:type="dxa"/>
            <w:shd w:val="clear" w:color="auto" w:fill="FFFFFF"/>
            <w:tcMar>
              <w:top w:w="50" w:type="dxa"/>
              <w:left w:w="70" w:type="dxa"/>
              <w:bottom w:w="50" w:type="dxa"/>
              <w:right w:w="70" w:type="dxa"/>
            </w:tcMar>
          </w:tcPr>
          <w:p w14:paraId="4BD9BA2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صورت‌وضعیت و پرداخت</w:t>
            </w:r>
          </w:p>
        </w:tc>
        <w:tc>
          <w:tcPr>
            <w:tcW w:w="900" w:type="dxa"/>
            <w:shd w:val="clear" w:color="auto" w:fill="FFF2CC"/>
            <w:tcMar>
              <w:top w:w="50" w:type="dxa"/>
              <w:left w:w="70" w:type="dxa"/>
              <w:bottom w:w="50" w:type="dxa"/>
              <w:right w:w="70" w:type="dxa"/>
            </w:tcMar>
          </w:tcPr>
          <w:p w14:paraId="7AC62BFF"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4820" w:type="dxa"/>
            <w:shd w:val="clear" w:color="auto" w:fill="FFFFFF"/>
            <w:tcMar>
              <w:top w:w="50" w:type="dxa"/>
              <w:left w:w="70" w:type="dxa"/>
              <w:bottom w:w="50" w:type="dxa"/>
              <w:right w:w="70" w:type="dxa"/>
            </w:tcMar>
          </w:tcPr>
          <w:p w14:paraId="1F92D5B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پرریسک‌ترین بند قابل هوشمندسازی</w:t>
            </w:r>
          </w:p>
        </w:tc>
      </w:tr>
      <w:tr w:rsidR="00E44B51" w:rsidRPr="006B7267" w14:paraId="4DD85CD7" w14:textId="77777777">
        <w:tblPrEx>
          <w:tblCellMar>
            <w:top w:w="0" w:type="dxa"/>
            <w:bottom w:w="0" w:type="dxa"/>
          </w:tblCellMar>
        </w:tblPrEx>
        <w:tc>
          <w:tcPr>
            <w:tcW w:w="1100" w:type="dxa"/>
            <w:shd w:val="clear" w:color="auto" w:fill="F2F2F2"/>
            <w:tcMar>
              <w:top w:w="50" w:type="dxa"/>
              <w:left w:w="70" w:type="dxa"/>
              <w:bottom w:w="50" w:type="dxa"/>
              <w:right w:w="70" w:type="dxa"/>
            </w:tcMar>
          </w:tcPr>
          <w:p w14:paraId="69DD39C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۵۹</w:t>
            </w:r>
          </w:p>
        </w:tc>
        <w:tc>
          <w:tcPr>
            <w:tcW w:w="2200" w:type="dxa"/>
            <w:shd w:val="clear" w:color="auto" w:fill="F2F2F2"/>
            <w:tcMar>
              <w:top w:w="50" w:type="dxa"/>
              <w:left w:w="70" w:type="dxa"/>
              <w:bottom w:w="50" w:type="dxa"/>
              <w:right w:w="70" w:type="dxa"/>
            </w:tcMar>
          </w:tcPr>
          <w:p w14:paraId="66FE2A4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آزمایش عملکردی</w:t>
            </w:r>
          </w:p>
        </w:tc>
        <w:tc>
          <w:tcPr>
            <w:tcW w:w="900" w:type="dxa"/>
            <w:shd w:val="clear" w:color="auto" w:fill="FFF2CC"/>
            <w:tcMar>
              <w:top w:w="50" w:type="dxa"/>
              <w:left w:w="70" w:type="dxa"/>
              <w:bottom w:w="50" w:type="dxa"/>
              <w:right w:w="70" w:type="dxa"/>
            </w:tcMar>
          </w:tcPr>
          <w:p w14:paraId="3FA905B1"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4820" w:type="dxa"/>
            <w:shd w:val="clear" w:color="auto" w:fill="F2F2F2"/>
            <w:tcMar>
              <w:top w:w="50" w:type="dxa"/>
              <w:left w:w="70" w:type="dxa"/>
              <w:bottom w:w="50" w:type="dxa"/>
              <w:right w:w="70" w:type="dxa"/>
            </w:tcMar>
          </w:tcPr>
          <w:p w14:paraId="524C229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اتکای کامل به داده اوراکل</w:t>
            </w:r>
          </w:p>
        </w:tc>
      </w:tr>
      <w:tr w:rsidR="00E44B51" w:rsidRPr="006B7267" w14:paraId="10E4B2F3" w14:textId="77777777">
        <w:tblPrEx>
          <w:tblCellMar>
            <w:top w:w="0" w:type="dxa"/>
            <w:bottom w:w="0" w:type="dxa"/>
          </w:tblCellMar>
        </w:tblPrEx>
        <w:tc>
          <w:tcPr>
            <w:tcW w:w="1100" w:type="dxa"/>
            <w:shd w:val="clear" w:color="auto" w:fill="FFFFFF"/>
            <w:tcMar>
              <w:top w:w="50" w:type="dxa"/>
              <w:left w:w="70" w:type="dxa"/>
              <w:bottom w:w="50" w:type="dxa"/>
              <w:right w:w="70" w:type="dxa"/>
            </w:tcMar>
          </w:tcPr>
          <w:p w14:paraId="006E775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۴۹</w:t>
            </w:r>
          </w:p>
        </w:tc>
        <w:tc>
          <w:tcPr>
            <w:tcW w:w="2200" w:type="dxa"/>
            <w:shd w:val="clear" w:color="auto" w:fill="FFFFFF"/>
            <w:tcMar>
              <w:top w:w="50" w:type="dxa"/>
              <w:left w:w="70" w:type="dxa"/>
              <w:bottom w:w="50" w:type="dxa"/>
              <w:right w:w="70" w:type="dxa"/>
            </w:tcMar>
          </w:tcPr>
          <w:p w14:paraId="28E589F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تغییر در کارها</w:t>
            </w:r>
          </w:p>
        </w:tc>
        <w:tc>
          <w:tcPr>
            <w:tcW w:w="900" w:type="dxa"/>
            <w:shd w:val="clear" w:color="auto" w:fill="FFF2CC"/>
            <w:tcMar>
              <w:top w:w="50" w:type="dxa"/>
              <w:left w:w="70" w:type="dxa"/>
              <w:bottom w:w="50" w:type="dxa"/>
              <w:right w:w="70" w:type="dxa"/>
            </w:tcMar>
          </w:tcPr>
          <w:p w14:paraId="08EAB382"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4820" w:type="dxa"/>
            <w:shd w:val="clear" w:color="auto" w:fill="FFFFFF"/>
            <w:tcMar>
              <w:top w:w="50" w:type="dxa"/>
              <w:left w:w="70" w:type="dxa"/>
              <w:bottom w:w="50" w:type="dxa"/>
              <w:right w:w="70" w:type="dxa"/>
            </w:tcMar>
          </w:tcPr>
          <w:p w14:paraId="2EF53AF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قید عددی صریح در متن قرارداد</w:t>
            </w:r>
          </w:p>
        </w:tc>
      </w:tr>
      <w:tr w:rsidR="00E44B51" w:rsidRPr="006B7267" w14:paraId="392271C0" w14:textId="77777777">
        <w:tblPrEx>
          <w:tblCellMar>
            <w:top w:w="0" w:type="dxa"/>
            <w:bottom w:w="0" w:type="dxa"/>
          </w:tblCellMar>
        </w:tblPrEx>
        <w:tc>
          <w:tcPr>
            <w:tcW w:w="1100" w:type="dxa"/>
            <w:shd w:val="clear" w:color="auto" w:fill="F2F2F2"/>
            <w:tcMar>
              <w:top w:w="50" w:type="dxa"/>
              <w:left w:w="70" w:type="dxa"/>
              <w:bottom w:w="50" w:type="dxa"/>
              <w:right w:w="70" w:type="dxa"/>
            </w:tcMar>
          </w:tcPr>
          <w:p w14:paraId="30B1C47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۶۴</w:t>
            </w:r>
          </w:p>
        </w:tc>
        <w:tc>
          <w:tcPr>
            <w:tcW w:w="2200" w:type="dxa"/>
            <w:shd w:val="clear" w:color="auto" w:fill="F2F2F2"/>
            <w:tcMar>
              <w:top w:w="50" w:type="dxa"/>
              <w:left w:w="70" w:type="dxa"/>
              <w:bottom w:w="50" w:type="dxa"/>
              <w:right w:w="70" w:type="dxa"/>
            </w:tcMar>
          </w:tcPr>
          <w:p w14:paraId="2ECBFE6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تمدید مدت پیمان</w:t>
            </w:r>
          </w:p>
        </w:tc>
        <w:tc>
          <w:tcPr>
            <w:tcW w:w="900" w:type="dxa"/>
            <w:shd w:val="clear" w:color="auto" w:fill="FBE4E4"/>
            <w:tcMar>
              <w:top w:w="50" w:type="dxa"/>
              <w:left w:w="70" w:type="dxa"/>
              <w:bottom w:w="50" w:type="dxa"/>
              <w:right w:w="70" w:type="dxa"/>
            </w:tcMar>
          </w:tcPr>
          <w:p w14:paraId="62EBE22A"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C</w:t>
            </w:r>
          </w:p>
        </w:tc>
        <w:tc>
          <w:tcPr>
            <w:tcW w:w="4820" w:type="dxa"/>
            <w:shd w:val="clear" w:color="auto" w:fill="F2F2F2"/>
            <w:tcMar>
              <w:top w:w="50" w:type="dxa"/>
              <w:left w:w="70" w:type="dxa"/>
              <w:bottom w:w="50" w:type="dxa"/>
              <w:right w:w="70" w:type="dxa"/>
            </w:tcMar>
          </w:tcPr>
          <w:p w14:paraId="0E50498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بندی که با هیچ فناوری‌ای خودکار نمی‌شود</w:t>
            </w:r>
          </w:p>
        </w:tc>
      </w:tr>
      <w:tr w:rsidR="00E44B51" w:rsidRPr="006B7267" w14:paraId="0B792C79" w14:textId="77777777">
        <w:tblPrEx>
          <w:tblCellMar>
            <w:top w:w="0" w:type="dxa"/>
            <w:bottom w:w="0" w:type="dxa"/>
          </w:tblCellMar>
        </w:tblPrEx>
        <w:tc>
          <w:tcPr>
            <w:tcW w:w="1100" w:type="dxa"/>
            <w:shd w:val="clear" w:color="auto" w:fill="FFFFFF"/>
            <w:tcMar>
              <w:top w:w="50" w:type="dxa"/>
              <w:left w:w="70" w:type="dxa"/>
              <w:bottom w:w="50" w:type="dxa"/>
              <w:right w:w="70" w:type="dxa"/>
            </w:tcMar>
          </w:tcPr>
          <w:p w14:paraId="7972B02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۷۵</w:t>
            </w:r>
          </w:p>
        </w:tc>
        <w:tc>
          <w:tcPr>
            <w:tcW w:w="2200" w:type="dxa"/>
            <w:shd w:val="clear" w:color="auto" w:fill="FFFFFF"/>
            <w:tcMar>
              <w:top w:w="50" w:type="dxa"/>
              <w:left w:w="70" w:type="dxa"/>
              <w:bottom w:w="50" w:type="dxa"/>
              <w:right w:w="70" w:type="dxa"/>
            </w:tcMar>
          </w:tcPr>
          <w:p w14:paraId="3FDDE85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حل اختلاف</w:t>
            </w:r>
          </w:p>
        </w:tc>
        <w:tc>
          <w:tcPr>
            <w:tcW w:w="900" w:type="dxa"/>
            <w:shd w:val="clear" w:color="auto" w:fill="FBE4E4"/>
            <w:tcMar>
              <w:top w:w="50" w:type="dxa"/>
              <w:left w:w="70" w:type="dxa"/>
              <w:bottom w:w="50" w:type="dxa"/>
              <w:right w:w="70" w:type="dxa"/>
            </w:tcMar>
          </w:tcPr>
          <w:p w14:paraId="3F266556"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C</w:t>
            </w:r>
          </w:p>
        </w:tc>
        <w:tc>
          <w:tcPr>
            <w:tcW w:w="4820" w:type="dxa"/>
            <w:shd w:val="clear" w:color="auto" w:fill="FFFFFF"/>
            <w:tcMar>
              <w:top w:w="50" w:type="dxa"/>
              <w:left w:w="70" w:type="dxa"/>
              <w:bottom w:w="50" w:type="dxa"/>
              <w:right w:w="70" w:type="dxa"/>
            </w:tcMar>
          </w:tcPr>
          <w:p w14:paraId="3F0A5C0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نمونه نهاد انسانی محض</w:t>
            </w:r>
          </w:p>
        </w:tc>
      </w:tr>
    </w:tbl>
    <w:p w14:paraId="42ABCCB6"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E8F0DE"/>
        <w:bidi/>
        <w:spacing w:before="300" w:after="100"/>
        <w:rPr>
          <w:rFonts w:cs="2  Lotus"/>
          <w:sz w:val="28"/>
          <w:szCs w:val="28"/>
        </w:rPr>
      </w:pPr>
      <w:r w:rsidRPr="006B7267">
        <w:rPr>
          <w:rFonts w:cs="2  Lotus"/>
          <w:b/>
          <w:bCs/>
          <w:color w:val="14232A"/>
          <w:sz w:val="28"/>
          <w:szCs w:val="28"/>
          <w:rtl/>
        </w:rPr>
        <w:t xml:space="preserve">ماده ۸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ابلاغیه‌ها</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A</w:t>
      </w:r>
    </w:p>
    <w:p w14:paraId="53D94925"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51D7E0EA"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ماده مقرر می‌دارد که هرگونه ابلاغ، اخطار، درخواست یا اعلام میان طرفین تنها در صورتی معتبر است که کتبی باشد، و تاریخ تسلیم آن، تاریخ ثبت در دبیرخانه گیرنده یا تاریخ رسید تحویل پستی است. مکاتبه شفاهی اثر قراردادی ندارد.</w:t>
      </w:r>
    </w:p>
    <w:p w14:paraId="61DC4DF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[۶] همین بند به زبان ساده</w:t>
      </w:r>
    </w:p>
    <w:p w14:paraId="5BA8F312"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اگر کارفرما یا پیمانکار چیزی به هم می‌گویند، تا وقتی روی کاغذ نیامده و رسید نگرفته، انگار گفته نشده. و مهم‌تر: تاریخ رسمی، تاریخ رسید است، نه تاریخ نوشتن نامه.</w:t>
      </w:r>
    </w:p>
    <w:p w14:paraId="7B81E5A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4154625B"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پنجم، تغییر یا ابهام در تعهدات طرفین. بیشتر اختلاف‌های EPC از این‌جا شروع می‌شود که یک طرف می‌گوید فلان چیز را ابلاغ کردم و طرف دیگر می‌گوید نرسید یا دیرتر رسید. ریسک رتبه نخست، اعتماد، نیز به همین گره خورده است.</w:t>
      </w:r>
    </w:p>
    <w:p w14:paraId="5D4E0E81"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610ECA69"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168F55B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13D801B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60C6476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31AD512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1D80107D"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0F78136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0C8D60E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26CAB1B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49109DB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هیچ ابهامی ندارد: کتبی معتبر است، شفاهی نیست، ملاک، رسید است.</w:t>
            </w:r>
          </w:p>
        </w:tc>
      </w:tr>
      <w:tr w:rsidR="00E44B51" w:rsidRPr="006B7267" w14:paraId="7C0260B8"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5505410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459DB86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4EB782E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2F2F2"/>
            <w:tcMar>
              <w:top w:w="50" w:type="dxa"/>
              <w:left w:w="70" w:type="dxa"/>
              <w:bottom w:w="50" w:type="dxa"/>
              <w:right w:w="70" w:type="dxa"/>
            </w:tcMar>
          </w:tcPr>
          <w:p w14:paraId="7126E3E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زمان و محتوا هر دو دقیقاً قابل ثبت‌اند.</w:t>
            </w:r>
          </w:p>
        </w:tc>
      </w:tr>
      <w:tr w:rsidR="00E44B51" w:rsidRPr="006B7267" w14:paraId="4EAAC3CD"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0245757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3DB760F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3F0FD9A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5E1E623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یک هش با زمان‌مهر، ساده‌ترین کاری است که بلاک‌چین انجام می‌دهد.</w:t>
            </w:r>
          </w:p>
        </w:tc>
      </w:tr>
      <w:tr w:rsidR="00E44B51" w:rsidRPr="006B7267" w14:paraId="1A9385F8"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082677E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46D37A8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3A0FF55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۰۷</w:t>
            </w:r>
          </w:p>
        </w:tc>
        <w:tc>
          <w:tcPr>
            <w:tcW w:w="5220" w:type="dxa"/>
            <w:shd w:val="clear" w:color="auto" w:fill="F2F2F2"/>
            <w:tcMar>
              <w:top w:w="50" w:type="dxa"/>
              <w:left w:w="70" w:type="dxa"/>
              <w:bottom w:w="50" w:type="dxa"/>
              <w:right w:w="70" w:type="dxa"/>
            </w:tcMar>
          </w:tcPr>
          <w:p w14:paraId="1144E1B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اگر ثبت خودکار خطا کند، هیچ پولی جابه‌جا نمی‌شود و هیچ تعهدی ساقط نمی‌شود.</w:t>
            </w:r>
          </w:p>
        </w:tc>
      </w:tr>
    </w:tbl>
    <w:p w14:paraId="28872AD3"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6482AF2D"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A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اجرای</w:t>
      </w:r>
      <w:r w:rsidRPr="006B7267">
        <w:rPr>
          <w:rFonts w:cs="2  Lotus"/>
          <w:b/>
          <w:bCs/>
          <w:color w:val="000000"/>
          <w:sz w:val="28"/>
          <w:szCs w:val="28"/>
          <w:rtl/>
        </w:rPr>
        <w:t xml:space="preserve"> </w:t>
      </w:r>
      <w:r w:rsidRPr="006B7267">
        <w:rPr>
          <w:rFonts w:cs="2  Lotus" w:hint="cs"/>
          <w:b/>
          <w:bCs/>
          <w:color w:val="000000"/>
          <w:sz w:val="28"/>
          <w:szCs w:val="28"/>
          <w:rtl/>
        </w:rPr>
        <w:t>خودکار،</w:t>
      </w:r>
      <w:r w:rsidRPr="006B7267">
        <w:rPr>
          <w:rFonts w:cs="2  Lotus"/>
          <w:b/>
          <w:bCs/>
          <w:color w:val="000000"/>
          <w:sz w:val="28"/>
          <w:szCs w:val="28"/>
          <w:rtl/>
        </w:rPr>
        <w:t xml:space="preserve"> </w:t>
      </w:r>
      <w:r w:rsidRPr="006B7267">
        <w:rPr>
          <w:rFonts w:cs="2  Lotus" w:hint="cs"/>
          <w:b/>
          <w:bCs/>
          <w:color w:val="000000"/>
          <w:sz w:val="28"/>
          <w:szCs w:val="28"/>
          <w:rtl/>
        </w:rPr>
        <w:t>بدون</w:t>
      </w:r>
      <w:r w:rsidRPr="006B7267">
        <w:rPr>
          <w:rFonts w:cs="2  Lotus"/>
          <w:b/>
          <w:bCs/>
          <w:color w:val="000000"/>
          <w:sz w:val="28"/>
          <w:szCs w:val="28"/>
          <w:rtl/>
        </w:rPr>
        <w:t xml:space="preserve"> </w:t>
      </w:r>
      <w:r w:rsidRPr="006B7267">
        <w:rPr>
          <w:rFonts w:cs="2  Lotus" w:hint="cs"/>
          <w:b/>
          <w:bCs/>
          <w:color w:val="000000"/>
          <w:sz w:val="28"/>
          <w:szCs w:val="28"/>
          <w:rtl/>
        </w:rPr>
        <w:t>امضا</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بدون</w:t>
      </w:r>
      <w:r w:rsidRPr="006B7267">
        <w:rPr>
          <w:rFonts w:cs="2  Lotus"/>
          <w:b/>
          <w:bCs/>
          <w:color w:val="000000"/>
          <w:sz w:val="28"/>
          <w:szCs w:val="28"/>
          <w:rtl/>
        </w:rPr>
        <w:t xml:space="preserve"> </w:t>
      </w:r>
      <w:r w:rsidRPr="006B7267">
        <w:rPr>
          <w:rFonts w:cs="2  Lotus" w:hint="cs"/>
          <w:b/>
          <w:bCs/>
          <w:color w:val="000000"/>
          <w:sz w:val="28"/>
          <w:szCs w:val="28"/>
          <w:rtl/>
        </w:rPr>
        <w:t>قفل</w:t>
      </w:r>
      <w:r w:rsidRPr="006B7267">
        <w:rPr>
          <w:rFonts w:cs="2  Lotus"/>
          <w:b/>
          <w:bCs/>
          <w:color w:val="000000"/>
          <w:sz w:val="28"/>
          <w:szCs w:val="28"/>
          <w:rtl/>
        </w:rPr>
        <w:t xml:space="preserve"> </w:t>
      </w:r>
      <w:r w:rsidRPr="006B7267">
        <w:rPr>
          <w:rFonts w:cs="2  Lotus" w:hint="cs"/>
          <w:b/>
          <w:bCs/>
          <w:color w:val="000000"/>
          <w:sz w:val="28"/>
          <w:szCs w:val="28"/>
          <w:rtl/>
        </w:rPr>
        <w:t>زمانی</w:t>
      </w:r>
      <w:r w:rsidRPr="006B7267">
        <w:rPr>
          <w:rFonts w:cs="2  Lotus"/>
          <w:b/>
          <w:bCs/>
          <w:color w:val="000000"/>
          <w:sz w:val="28"/>
          <w:szCs w:val="28"/>
          <w:rtl/>
        </w:rPr>
        <w:t>.</w:t>
      </w:r>
    </w:p>
    <w:p w14:paraId="048738FA"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52A18A50"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 xml:space="preserve">این بند نه‌تنها کم‌ریسک است، بلکه اجرای خودکارش ریسک را کاهش می‌دهد نه افزایش. دقیقاً چیزی که ماده ۸ می‌خواهد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اثبات</w:t>
      </w:r>
      <w:r w:rsidRPr="006B7267">
        <w:rPr>
          <w:rFonts w:cs="2  Lotus"/>
          <w:color w:val="000000"/>
          <w:sz w:val="28"/>
          <w:szCs w:val="28"/>
          <w:rtl/>
        </w:rPr>
        <w:t xml:space="preserve"> </w:t>
      </w:r>
      <w:r w:rsidRPr="006B7267">
        <w:rPr>
          <w:rFonts w:cs="2  Lotus" w:hint="cs"/>
          <w:color w:val="000000"/>
          <w:sz w:val="28"/>
          <w:szCs w:val="28"/>
          <w:rtl/>
        </w:rPr>
        <w:t>غیرقابل</w:t>
      </w:r>
      <w:r w:rsidRPr="006B7267">
        <w:rPr>
          <w:rFonts w:cs="2  Lotus"/>
          <w:color w:val="000000"/>
          <w:sz w:val="28"/>
          <w:szCs w:val="28"/>
          <w:rtl/>
        </w:rPr>
        <w:t xml:space="preserve"> </w:t>
      </w:r>
      <w:r w:rsidRPr="006B7267">
        <w:rPr>
          <w:rFonts w:cs="2  Lotus" w:hint="cs"/>
          <w:color w:val="000000"/>
          <w:sz w:val="28"/>
          <w:szCs w:val="28"/>
          <w:rtl/>
        </w:rPr>
        <w:t>انکار</w:t>
      </w:r>
      <w:r w:rsidRPr="006B7267">
        <w:rPr>
          <w:rFonts w:cs="2  Lotus"/>
          <w:color w:val="000000"/>
          <w:sz w:val="28"/>
          <w:szCs w:val="28"/>
          <w:rtl/>
        </w:rPr>
        <w:t xml:space="preserve"> </w:t>
      </w:r>
      <w:r w:rsidRPr="006B7267">
        <w:rPr>
          <w:rFonts w:cs="2  Lotus" w:hint="cs"/>
          <w:color w:val="000000"/>
          <w:sz w:val="28"/>
          <w:szCs w:val="28"/>
          <w:rtl/>
        </w:rPr>
        <w:t>تاریخ</w:t>
      </w:r>
      <w:r w:rsidRPr="006B7267">
        <w:rPr>
          <w:rFonts w:cs="2  Lotus"/>
          <w:color w:val="000000"/>
          <w:sz w:val="28"/>
          <w:szCs w:val="28"/>
          <w:rtl/>
        </w:rPr>
        <w:t xml:space="preserve"> </w:t>
      </w:r>
      <w:r w:rsidRPr="006B7267">
        <w:rPr>
          <w:rFonts w:cs="2  Lotus" w:hint="cs"/>
          <w:color w:val="000000"/>
          <w:sz w:val="28"/>
          <w:szCs w:val="28"/>
          <w:rtl/>
        </w:rPr>
        <w:t>و</w:t>
      </w:r>
      <w:r w:rsidRPr="006B7267">
        <w:rPr>
          <w:rFonts w:cs="2  Lotus"/>
          <w:color w:val="000000"/>
          <w:sz w:val="28"/>
          <w:szCs w:val="28"/>
          <w:rtl/>
        </w:rPr>
        <w:t xml:space="preserve"> </w:t>
      </w:r>
      <w:r w:rsidRPr="006B7267">
        <w:rPr>
          <w:rFonts w:cs="2  Lotus" w:hint="cs"/>
          <w:color w:val="000000"/>
          <w:sz w:val="28"/>
          <w:szCs w:val="28"/>
          <w:rtl/>
        </w:rPr>
        <w:t>محتوا</w:t>
      </w:r>
      <w:r w:rsidRPr="006B7267">
        <w:rPr>
          <w:rFonts w:cs="2  Lotus"/>
          <w:color w:val="000000"/>
          <w:sz w:val="28"/>
          <w:szCs w:val="28"/>
          <w:rtl/>
        </w:rPr>
        <w:t xml:space="preserve">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همان</w:t>
      </w:r>
      <w:r w:rsidRPr="006B7267">
        <w:rPr>
          <w:rFonts w:cs="2  Lotus"/>
          <w:color w:val="000000"/>
          <w:sz w:val="28"/>
          <w:szCs w:val="28"/>
          <w:rtl/>
        </w:rPr>
        <w:t xml:space="preserve"> </w:t>
      </w:r>
      <w:r w:rsidRPr="006B7267">
        <w:rPr>
          <w:rFonts w:cs="2  Lotus" w:hint="cs"/>
          <w:color w:val="000000"/>
          <w:sz w:val="28"/>
          <w:szCs w:val="28"/>
          <w:rtl/>
        </w:rPr>
        <w:t>چیزی</w:t>
      </w:r>
      <w:r w:rsidRPr="006B7267">
        <w:rPr>
          <w:rFonts w:cs="2  Lotus"/>
          <w:color w:val="000000"/>
          <w:sz w:val="28"/>
          <w:szCs w:val="28"/>
          <w:rtl/>
        </w:rPr>
        <w:t xml:space="preserve"> </w:t>
      </w:r>
      <w:r w:rsidRPr="006B7267">
        <w:rPr>
          <w:rFonts w:cs="2  Lotus" w:hint="cs"/>
          <w:color w:val="000000"/>
          <w:sz w:val="28"/>
          <w:szCs w:val="28"/>
          <w:rtl/>
        </w:rPr>
        <w:t>است</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بلاک‌چین</w:t>
      </w:r>
      <w:r w:rsidRPr="006B7267">
        <w:rPr>
          <w:rFonts w:cs="2  Lotus"/>
          <w:color w:val="000000"/>
          <w:sz w:val="28"/>
          <w:szCs w:val="28"/>
          <w:rtl/>
        </w:rPr>
        <w:t xml:space="preserve"> </w:t>
      </w:r>
      <w:r w:rsidRPr="006B7267">
        <w:rPr>
          <w:rFonts w:cs="2  Lotus" w:hint="cs"/>
          <w:color w:val="000000"/>
          <w:sz w:val="28"/>
          <w:szCs w:val="28"/>
          <w:rtl/>
        </w:rPr>
        <w:t>بهتر</w:t>
      </w:r>
      <w:r w:rsidRPr="006B7267">
        <w:rPr>
          <w:rFonts w:cs="2  Lotus"/>
          <w:color w:val="000000"/>
          <w:sz w:val="28"/>
          <w:szCs w:val="28"/>
          <w:rtl/>
        </w:rPr>
        <w:t xml:space="preserve"> </w:t>
      </w:r>
      <w:r w:rsidRPr="006B7267">
        <w:rPr>
          <w:rFonts w:cs="2  Lotus" w:hint="cs"/>
          <w:color w:val="000000"/>
          <w:sz w:val="28"/>
          <w:szCs w:val="28"/>
          <w:rtl/>
        </w:rPr>
        <w:t>از</w:t>
      </w:r>
      <w:r w:rsidRPr="006B7267">
        <w:rPr>
          <w:rFonts w:cs="2  Lotus"/>
          <w:color w:val="000000"/>
          <w:sz w:val="28"/>
          <w:szCs w:val="28"/>
          <w:rtl/>
        </w:rPr>
        <w:t xml:space="preserve"> </w:t>
      </w:r>
      <w:r w:rsidRPr="006B7267">
        <w:rPr>
          <w:rFonts w:cs="2  Lotus" w:hint="cs"/>
          <w:color w:val="000000"/>
          <w:sz w:val="28"/>
          <w:szCs w:val="28"/>
          <w:rtl/>
        </w:rPr>
        <w:t>دبیرخانه</w:t>
      </w:r>
      <w:r w:rsidRPr="006B7267">
        <w:rPr>
          <w:rFonts w:cs="2  Lotus"/>
          <w:color w:val="000000"/>
          <w:sz w:val="28"/>
          <w:szCs w:val="28"/>
          <w:rtl/>
        </w:rPr>
        <w:t xml:space="preserve"> </w:t>
      </w:r>
      <w:r w:rsidRPr="006B7267">
        <w:rPr>
          <w:rFonts w:cs="2  Lotus" w:hint="cs"/>
          <w:color w:val="000000"/>
          <w:sz w:val="28"/>
          <w:szCs w:val="28"/>
          <w:rtl/>
        </w:rPr>
        <w:t>انجام</w:t>
      </w:r>
      <w:r w:rsidRPr="006B7267">
        <w:rPr>
          <w:rFonts w:cs="2  Lotus"/>
          <w:color w:val="000000"/>
          <w:sz w:val="28"/>
          <w:szCs w:val="28"/>
          <w:rtl/>
        </w:rPr>
        <w:t xml:space="preserve"> </w:t>
      </w:r>
      <w:r w:rsidRPr="006B7267">
        <w:rPr>
          <w:rFonts w:cs="2  Lotus" w:hint="cs"/>
          <w:color w:val="000000"/>
          <w:sz w:val="28"/>
          <w:szCs w:val="28"/>
          <w:rtl/>
        </w:rPr>
        <w:t>می‌دهد</w:t>
      </w:r>
      <w:r w:rsidRPr="006B7267">
        <w:rPr>
          <w:rFonts w:cs="2  Lotus"/>
          <w:color w:val="000000"/>
          <w:sz w:val="28"/>
          <w:szCs w:val="28"/>
          <w:rtl/>
        </w:rPr>
        <w:t xml:space="preserve">. </w:t>
      </w:r>
      <w:r w:rsidRPr="006B7267">
        <w:rPr>
          <w:rFonts w:cs="2  Lotus" w:hint="cs"/>
          <w:color w:val="000000"/>
          <w:sz w:val="28"/>
          <w:szCs w:val="28"/>
          <w:rtl/>
        </w:rPr>
        <w:t>اینجا</w:t>
      </w:r>
      <w:r w:rsidRPr="006B7267">
        <w:rPr>
          <w:rFonts w:cs="2  Lotus"/>
          <w:color w:val="000000"/>
          <w:sz w:val="28"/>
          <w:szCs w:val="28"/>
          <w:rtl/>
        </w:rPr>
        <w:t xml:space="preserve"> </w:t>
      </w:r>
      <w:r w:rsidRPr="006B7267">
        <w:rPr>
          <w:rFonts w:cs="2  Lotus" w:hint="cs"/>
          <w:color w:val="000000"/>
          <w:sz w:val="28"/>
          <w:szCs w:val="28"/>
          <w:rtl/>
        </w:rPr>
        <w:t>فناوری</w:t>
      </w:r>
      <w:r w:rsidRPr="006B7267">
        <w:rPr>
          <w:rFonts w:cs="2  Lotus"/>
          <w:color w:val="000000"/>
          <w:sz w:val="28"/>
          <w:szCs w:val="28"/>
          <w:rtl/>
        </w:rPr>
        <w:t xml:space="preserve"> </w:t>
      </w:r>
      <w:r w:rsidRPr="006B7267">
        <w:rPr>
          <w:rFonts w:cs="2  Lotus" w:hint="cs"/>
          <w:color w:val="000000"/>
          <w:sz w:val="28"/>
          <w:szCs w:val="28"/>
          <w:rtl/>
        </w:rPr>
        <w:t>در</w:t>
      </w:r>
      <w:r w:rsidRPr="006B7267">
        <w:rPr>
          <w:rFonts w:cs="2  Lotus"/>
          <w:color w:val="000000"/>
          <w:sz w:val="28"/>
          <w:szCs w:val="28"/>
          <w:rtl/>
        </w:rPr>
        <w:t xml:space="preserve"> </w:t>
      </w:r>
      <w:r w:rsidRPr="006B7267">
        <w:rPr>
          <w:rFonts w:cs="2  Lotus" w:hint="cs"/>
          <w:color w:val="000000"/>
          <w:sz w:val="28"/>
          <w:szCs w:val="28"/>
          <w:rtl/>
        </w:rPr>
        <w:t>خدمت</w:t>
      </w:r>
      <w:r w:rsidRPr="006B7267">
        <w:rPr>
          <w:rFonts w:cs="2  Lotus"/>
          <w:color w:val="000000"/>
          <w:sz w:val="28"/>
          <w:szCs w:val="28"/>
          <w:rtl/>
        </w:rPr>
        <w:t xml:space="preserve"> </w:t>
      </w:r>
      <w:r w:rsidRPr="006B7267">
        <w:rPr>
          <w:rFonts w:cs="2  Lotus" w:hint="cs"/>
          <w:color w:val="000000"/>
          <w:sz w:val="28"/>
          <w:szCs w:val="28"/>
          <w:rtl/>
        </w:rPr>
        <w:t>همان</w:t>
      </w:r>
      <w:r w:rsidRPr="006B7267">
        <w:rPr>
          <w:rFonts w:cs="2  Lotus"/>
          <w:color w:val="000000"/>
          <w:sz w:val="28"/>
          <w:szCs w:val="28"/>
          <w:rtl/>
        </w:rPr>
        <w:t xml:space="preserve"> </w:t>
      </w:r>
      <w:r w:rsidRPr="006B7267">
        <w:rPr>
          <w:rFonts w:cs="2  Lotus" w:hint="cs"/>
          <w:color w:val="000000"/>
          <w:sz w:val="28"/>
          <w:szCs w:val="28"/>
          <w:rtl/>
        </w:rPr>
        <w:t>هدفی</w:t>
      </w:r>
      <w:r w:rsidRPr="006B7267">
        <w:rPr>
          <w:rFonts w:cs="2  Lotus"/>
          <w:color w:val="000000"/>
          <w:sz w:val="28"/>
          <w:szCs w:val="28"/>
          <w:rtl/>
        </w:rPr>
        <w:t xml:space="preserve"> </w:t>
      </w:r>
      <w:r w:rsidRPr="006B7267">
        <w:rPr>
          <w:rFonts w:cs="2  Lotus" w:hint="cs"/>
          <w:color w:val="000000"/>
          <w:sz w:val="28"/>
          <w:szCs w:val="28"/>
          <w:rtl/>
        </w:rPr>
        <w:t>است</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خود</w:t>
      </w:r>
      <w:r w:rsidRPr="006B7267">
        <w:rPr>
          <w:rFonts w:cs="2  Lotus"/>
          <w:color w:val="000000"/>
          <w:sz w:val="28"/>
          <w:szCs w:val="28"/>
          <w:rtl/>
        </w:rPr>
        <w:t xml:space="preserve"> </w:t>
      </w:r>
      <w:r w:rsidRPr="006B7267">
        <w:rPr>
          <w:rFonts w:cs="2  Lotus" w:hint="cs"/>
          <w:color w:val="000000"/>
          <w:sz w:val="28"/>
          <w:szCs w:val="28"/>
          <w:rtl/>
        </w:rPr>
        <w:t>متن</w:t>
      </w:r>
      <w:r w:rsidRPr="006B7267">
        <w:rPr>
          <w:rFonts w:cs="2  Lotus"/>
          <w:color w:val="000000"/>
          <w:sz w:val="28"/>
          <w:szCs w:val="28"/>
          <w:rtl/>
        </w:rPr>
        <w:t xml:space="preserve"> </w:t>
      </w:r>
      <w:r w:rsidRPr="006B7267">
        <w:rPr>
          <w:rFonts w:cs="2  Lotus" w:hint="cs"/>
          <w:color w:val="000000"/>
          <w:sz w:val="28"/>
          <w:szCs w:val="28"/>
          <w:rtl/>
        </w:rPr>
        <w:t>قرارداد</w:t>
      </w:r>
      <w:r w:rsidRPr="006B7267">
        <w:rPr>
          <w:rFonts w:cs="2  Lotus"/>
          <w:color w:val="000000"/>
          <w:sz w:val="28"/>
          <w:szCs w:val="28"/>
          <w:rtl/>
        </w:rPr>
        <w:t xml:space="preserve"> </w:t>
      </w:r>
      <w:r w:rsidRPr="006B7267">
        <w:rPr>
          <w:rFonts w:cs="2  Lotus" w:hint="cs"/>
          <w:color w:val="000000"/>
          <w:sz w:val="28"/>
          <w:szCs w:val="28"/>
          <w:rtl/>
        </w:rPr>
        <w:t>داشته</w:t>
      </w:r>
      <w:r w:rsidRPr="006B7267">
        <w:rPr>
          <w:rFonts w:cs="2  Lotus"/>
          <w:color w:val="000000"/>
          <w:sz w:val="28"/>
          <w:szCs w:val="28"/>
          <w:rtl/>
        </w:rPr>
        <w:t>.</w:t>
      </w:r>
    </w:p>
    <w:p w14:paraId="1A440172"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[۱۱] منطق شرطی بند</w:t>
      </w:r>
    </w:p>
    <w:p w14:paraId="3DF838D9"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IF   a party submits a notice</w:t>
      </w:r>
    </w:p>
    <w:p w14:paraId="76A9ACC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THEN store hash(document) + timestamp + sender</w:t>
      </w:r>
    </w:p>
    <w:p w14:paraId="6656473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r w:rsidRPr="006B7267">
        <w:rPr>
          <w:rFonts w:ascii="Consolas" w:eastAsia="Consolas" w:hAnsi="Consolas" w:cs="2  Lotus"/>
          <w:color w:val="1A1A1A"/>
          <w:sz w:val="28"/>
          <w:szCs w:val="28"/>
        </w:rPr>
        <w:t>NoticeAnchored</w:t>
      </w:r>
      <w:proofErr w:type="spellEnd"/>
    </w:p>
    <w:p w14:paraId="16F75C81"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no approval, no </w:t>
      </w:r>
      <w:proofErr w:type="spellStart"/>
      <w:r w:rsidRPr="006B7267">
        <w:rPr>
          <w:rFonts w:ascii="Consolas" w:eastAsia="Consolas" w:hAnsi="Consolas" w:cs="2  Lotus"/>
          <w:color w:val="1A1A1A"/>
          <w:sz w:val="28"/>
          <w:szCs w:val="28"/>
        </w:rPr>
        <w:t>timelock</w:t>
      </w:r>
      <w:proofErr w:type="spellEnd"/>
      <w:r w:rsidRPr="006B7267">
        <w:rPr>
          <w:rFonts w:ascii="Consolas" w:eastAsia="Consolas" w:hAnsi="Consolas" w:cs="2  Lotus"/>
          <w:color w:val="1A1A1A"/>
          <w:sz w:val="28"/>
          <w:szCs w:val="28"/>
        </w:rPr>
        <w:t>, no financial effect</w:t>
      </w:r>
    </w:p>
    <w:p w14:paraId="2AA491F0"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067F6C3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هش فایل نامه (که خودِ نامه روی زنجیره نمی‌رود، فقط اثر انگشت آن)، موضوع نامه، نشانی فرستنده، و زمان که خود زنجیره تولید می‌کند.</w:t>
      </w:r>
    </w:p>
    <w:p w14:paraId="616682F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34BC396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لازم نیست. داده از خود طرف قرارداد می‌آید و زمان از زنجیره. هیچ منبع بیرونی در کار نیست.</w:t>
      </w:r>
    </w:p>
    <w:p w14:paraId="33F2997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7CF6C99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هیچ گیتی وجود ندارد. انسان فقط نامه را می‌فرستد؛ ثبتش خودکار است.</w:t>
      </w:r>
    </w:p>
    <w:p w14:paraId="22A091C1" w14:textId="77777777" w:rsidR="00E44B51" w:rsidRPr="006B7267" w:rsidRDefault="00000000" w:rsidP="006B7267">
      <w:pPr>
        <w:bidi/>
        <w:rPr>
          <w:rFonts w:cs="2  Lotus"/>
          <w:sz w:val="28"/>
          <w:szCs w:val="28"/>
        </w:rPr>
      </w:pPr>
      <w:r w:rsidRPr="006B7267">
        <w:rPr>
          <w:rFonts w:cs="2  Lotus"/>
          <w:sz w:val="28"/>
          <w:szCs w:val="28"/>
        </w:rPr>
        <w:br w:type="page"/>
      </w:r>
    </w:p>
    <w:p w14:paraId="0504622C"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E8F0DE"/>
        <w:bidi/>
        <w:spacing w:before="300" w:after="100"/>
        <w:rPr>
          <w:rFonts w:cs="2  Lotus"/>
          <w:sz w:val="28"/>
          <w:szCs w:val="28"/>
        </w:rPr>
      </w:pPr>
      <w:r w:rsidRPr="006B7267">
        <w:rPr>
          <w:rFonts w:cs="2  Lotus"/>
          <w:b/>
          <w:bCs/>
          <w:color w:val="14232A"/>
          <w:sz w:val="28"/>
          <w:szCs w:val="28"/>
          <w:rtl/>
        </w:rPr>
        <w:lastRenderedPageBreak/>
        <w:t xml:space="preserve">بند ۷-۳-۳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تصویب</w:t>
      </w:r>
      <w:r w:rsidRPr="006B7267">
        <w:rPr>
          <w:rFonts w:cs="2  Lotus"/>
          <w:b/>
          <w:bCs/>
          <w:color w:val="14232A"/>
          <w:sz w:val="28"/>
          <w:szCs w:val="28"/>
          <w:rtl/>
        </w:rPr>
        <w:t xml:space="preserve"> </w:t>
      </w:r>
      <w:r w:rsidRPr="006B7267">
        <w:rPr>
          <w:rFonts w:cs="2  Lotus" w:hint="cs"/>
          <w:b/>
          <w:bCs/>
          <w:color w:val="14232A"/>
          <w:sz w:val="28"/>
          <w:szCs w:val="28"/>
          <w:rtl/>
        </w:rPr>
        <w:t>ضمنی</w:t>
      </w:r>
      <w:r w:rsidRPr="006B7267">
        <w:rPr>
          <w:rFonts w:cs="2  Lotus"/>
          <w:b/>
          <w:bCs/>
          <w:color w:val="14232A"/>
          <w:sz w:val="28"/>
          <w:szCs w:val="28"/>
          <w:rtl/>
        </w:rPr>
        <w:t xml:space="preserve"> </w:t>
      </w:r>
      <w:r w:rsidRPr="006B7267">
        <w:rPr>
          <w:rFonts w:cs="2  Lotus" w:hint="cs"/>
          <w:b/>
          <w:bCs/>
          <w:color w:val="14232A"/>
          <w:sz w:val="28"/>
          <w:szCs w:val="28"/>
          <w:rtl/>
        </w:rPr>
        <w:t>مدارک</w:t>
      </w:r>
      <w:r w:rsidRPr="006B7267">
        <w:rPr>
          <w:rFonts w:cs="2  Lotus"/>
          <w:b/>
          <w:bCs/>
          <w:color w:val="14232A"/>
          <w:sz w:val="28"/>
          <w:szCs w:val="28"/>
          <w:rtl/>
        </w:rPr>
        <w:t xml:space="preserve"> </w:t>
      </w:r>
      <w:r w:rsidRPr="006B7267">
        <w:rPr>
          <w:rFonts w:cs="2  Lotus" w:hint="cs"/>
          <w:b/>
          <w:bCs/>
          <w:color w:val="14232A"/>
          <w:sz w:val="28"/>
          <w:szCs w:val="28"/>
          <w:rtl/>
        </w:rPr>
        <w:t>طراحی</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A</w:t>
      </w:r>
    </w:p>
    <w:p w14:paraId="1436E94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19A04AF2"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پیمانکار مدارک مهندسی را برای اظهارنظر به کارفرما تسلیم می‌کند. کارفرما چهارده روز مهلت دارد نظرش را اعلام کند. اگر در این مهلت اعلام نظر نکند، مدارک ارسالی تصویب‌شده تلقی می‌شود.</w:t>
      </w:r>
    </w:p>
    <w:p w14:paraId="3567ECF2"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6EF9E13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پیمانکار نقشه می‌دهد، کارفرما دو هفته وقت دارد بگوید قبول یا رد. اگر ساکت ماند، یعنی قبول کرده. این چیزی است که خود قرارداد گفته، نه چیزی که ما اضافه کرده باشیم.</w:t>
      </w:r>
    </w:p>
    <w:p w14:paraId="034305D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3D445FA0"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پنجم، ابهام در تعهدات، و تا حدی ریسک رتبه چهارم، تطویل زمان. سکوت طولانی کارفرما در عمل پروژه را متوقف می‌کند و بعد سر اینکه تقصیر با که بود، اختلاف پیش می‌آید.</w:t>
      </w:r>
    </w:p>
    <w:p w14:paraId="03155865"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47C7159C"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64ECC7F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6ABF840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5038EDB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330451E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02CA9B9C"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3B94E3D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59F513E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2A09879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4AA3A3A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قاعده زمانی صریح با عدد مشخص. هیچ کلمه تفسیربرداری در آن نیست.</w:t>
            </w:r>
          </w:p>
        </w:tc>
      </w:tr>
      <w:tr w:rsidR="00E44B51" w:rsidRPr="006B7267" w14:paraId="2EC2F0EC"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31C063E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3CC5393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752FAD9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2F2F2"/>
            <w:tcMar>
              <w:top w:w="50" w:type="dxa"/>
              <w:left w:w="70" w:type="dxa"/>
              <w:bottom w:w="50" w:type="dxa"/>
              <w:right w:w="70" w:type="dxa"/>
            </w:tcMar>
          </w:tcPr>
          <w:p w14:paraId="412475A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داده لازم فقط دو چیز است: تاریخ تسلیم و اینکه آیا پاسخی ثبت شده یا نه.</w:t>
            </w:r>
          </w:p>
        </w:tc>
      </w:tr>
      <w:tr w:rsidR="00E44B51" w:rsidRPr="006B7267" w14:paraId="7BD7ED48"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07A1525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52E1C8A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3ADC573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320B701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شرط زمانی ساده. هر زبان برنامه‌نویسی این را در سه خط می‌نویسد.</w:t>
            </w:r>
          </w:p>
        </w:tc>
      </w:tr>
      <w:tr w:rsidR="00E44B51" w:rsidRPr="006B7267" w14:paraId="795534DA"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25B6D59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722C29F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2352C01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۱۲</w:t>
            </w:r>
          </w:p>
        </w:tc>
        <w:tc>
          <w:tcPr>
            <w:tcW w:w="5220" w:type="dxa"/>
            <w:shd w:val="clear" w:color="auto" w:fill="F2F2F2"/>
            <w:tcMar>
              <w:top w:w="50" w:type="dxa"/>
              <w:left w:w="70" w:type="dxa"/>
              <w:bottom w:w="50" w:type="dxa"/>
              <w:right w:w="70" w:type="dxa"/>
            </w:tcMar>
          </w:tcPr>
          <w:p w14:paraId="38A0512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اگر تصویب ضمنی زودتر یا دیرتر اجرا شود، اثر کیفی دارد اما مالی نیست و قابل جبران است.</w:t>
            </w:r>
          </w:p>
        </w:tc>
      </w:tr>
    </w:tbl>
    <w:p w14:paraId="54D9958A"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3A4AC333"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A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اجرای</w:t>
      </w:r>
      <w:r w:rsidRPr="006B7267">
        <w:rPr>
          <w:rFonts w:cs="2  Lotus"/>
          <w:b/>
          <w:bCs/>
          <w:color w:val="000000"/>
          <w:sz w:val="28"/>
          <w:szCs w:val="28"/>
          <w:rtl/>
        </w:rPr>
        <w:t xml:space="preserve"> </w:t>
      </w:r>
      <w:r w:rsidRPr="006B7267">
        <w:rPr>
          <w:rFonts w:cs="2  Lotus" w:hint="cs"/>
          <w:b/>
          <w:bCs/>
          <w:color w:val="000000"/>
          <w:sz w:val="28"/>
          <w:szCs w:val="28"/>
          <w:rtl/>
        </w:rPr>
        <w:t>خودکار</w:t>
      </w:r>
      <w:r w:rsidRPr="006B7267">
        <w:rPr>
          <w:rFonts w:cs="2  Lotus"/>
          <w:b/>
          <w:bCs/>
          <w:color w:val="000000"/>
          <w:sz w:val="28"/>
          <w:szCs w:val="28"/>
          <w:rtl/>
        </w:rPr>
        <w:t xml:space="preserve"> </w:t>
      </w:r>
      <w:r w:rsidRPr="006B7267">
        <w:rPr>
          <w:rFonts w:cs="2  Lotus" w:hint="cs"/>
          <w:b/>
          <w:bCs/>
          <w:color w:val="000000"/>
          <w:sz w:val="28"/>
          <w:szCs w:val="28"/>
          <w:rtl/>
        </w:rPr>
        <w:t>با</w:t>
      </w:r>
      <w:r w:rsidRPr="006B7267">
        <w:rPr>
          <w:rFonts w:cs="2  Lotus"/>
          <w:b/>
          <w:bCs/>
          <w:color w:val="000000"/>
          <w:sz w:val="28"/>
          <w:szCs w:val="28"/>
          <w:rtl/>
        </w:rPr>
        <w:t xml:space="preserve"> </w:t>
      </w:r>
      <w:r w:rsidRPr="006B7267">
        <w:rPr>
          <w:rFonts w:cs="2  Lotus" w:hint="cs"/>
          <w:b/>
          <w:bCs/>
          <w:color w:val="000000"/>
          <w:sz w:val="28"/>
          <w:szCs w:val="28"/>
          <w:rtl/>
        </w:rPr>
        <w:t>انقضای</w:t>
      </w:r>
      <w:r w:rsidRPr="006B7267">
        <w:rPr>
          <w:rFonts w:cs="2  Lotus"/>
          <w:b/>
          <w:bCs/>
          <w:color w:val="000000"/>
          <w:sz w:val="28"/>
          <w:szCs w:val="28"/>
          <w:rtl/>
        </w:rPr>
        <w:t xml:space="preserve"> </w:t>
      </w:r>
      <w:r w:rsidRPr="006B7267">
        <w:rPr>
          <w:rFonts w:cs="2  Lotus" w:hint="cs"/>
          <w:b/>
          <w:bCs/>
          <w:color w:val="000000"/>
          <w:sz w:val="28"/>
          <w:szCs w:val="28"/>
          <w:rtl/>
        </w:rPr>
        <w:t>مهلت</w:t>
      </w:r>
      <w:r w:rsidRPr="006B7267">
        <w:rPr>
          <w:rFonts w:cs="2  Lotus"/>
          <w:b/>
          <w:bCs/>
          <w:color w:val="000000"/>
          <w:sz w:val="28"/>
          <w:szCs w:val="28"/>
          <w:rtl/>
        </w:rPr>
        <w:t>.</w:t>
      </w:r>
    </w:p>
    <w:p w14:paraId="612F3CD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[۱۰] دلیل انتخاب این سطح</w:t>
      </w:r>
    </w:p>
    <w:p w14:paraId="6C3ED31C"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بهترین نمونه‌ای است که می‌توان در جلسه دفاع ارائه کرد، چون نشان می‌دهد هوشمندسازی، تحمیل منطق جدید بر قرارداد نیست؛ آشکارسازی منطقی است که سال‌هاست در متن نوشته شده. اگر داور بپرسد چرا این بند خودکار شد، پاسخ این است: چون خودِ قرارداد آن را به‌صورت یک شرط زمانی نوشته و ما فقط مترجم بوده‌ایم.</w:t>
      </w:r>
    </w:p>
    <w:p w14:paraId="4135B76F"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44CAE448"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IF   </w:t>
      </w:r>
      <w:proofErr w:type="spellStart"/>
      <w:proofErr w:type="gramStart"/>
      <w:r w:rsidRPr="006B7267">
        <w:rPr>
          <w:rFonts w:ascii="Consolas" w:eastAsia="Consolas" w:hAnsi="Consolas" w:cs="2  Lotus"/>
          <w:color w:val="1A1A1A"/>
          <w:sz w:val="28"/>
          <w:szCs w:val="28"/>
        </w:rPr>
        <w:t>document.state</w:t>
      </w:r>
      <w:proofErr w:type="spellEnd"/>
      <w:proofErr w:type="gramEnd"/>
      <w:r w:rsidRPr="006B7267">
        <w:rPr>
          <w:rFonts w:ascii="Consolas" w:eastAsia="Consolas" w:hAnsi="Consolas" w:cs="2  Lotus"/>
          <w:color w:val="1A1A1A"/>
          <w:sz w:val="28"/>
          <w:szCs w:val="28"/>
        </w:rPr>
        <w:t xml:space="preserve"> == Pending</w:t>
      </w:r>
    </w:p>
    <w:p w14:paraId="36A4788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now</w:t>
      </w:r>
      <w:proofErr w:type="gramEnd"/>
      <w:r w:rsidRPr="006B7267">
        <w:rPr>
          <w:rFonts w:ascii="Consolas" w:eastAsia="Consolas" w:hAnsi="Consolas" w:cs="2  Lotus"/>
          <w:color w:val="1A1A1A"/>
          <w:sz w:val="28"/>
          <w:szCs w:val="28"/>
        </w:rPr>
        <w:t xml:space="preserve"> &gt; </w:t>
      </w:r>
      <w:proofErr w:type="spellStart"/>
      <w:proofErr w:type="gramStart"/>
      <w:r w:rsidRPr="006B7267">
        <w:rPr>
          <w:rFonts w:ascii="Consolas" w:eastAsia="Consolas" w:hAnsi="Consolas" w:cs="2  Lotus"/>
          <w:color w:val="1A1A1A"/>
          <w:sz w:val="28"/>
          <w:szCs w:val="28"/>
        </w:rPr>
        <w:t>document.submittedAt</w:t>
      </w:r>
      <w:proofErr w:type="spellEnd"/>
      <w:proofErr w:type="gramEnd"/>
      <w:r w:rsidRPr="006B7267">
        <w:rPr>
          <w:rFonts w:ascii="Consolas" w:eastAsia="Consolas" w:hAnsi="Consolas" w:cs="2  Lotus"/>
          <w:color w:val="1A1A1A"/>
          <w:sz w:val="28"/>
          <w:szCs w:val="28"/>
        </w:rPr>
        <w:t xml:space="preserve"> + 14 days</w:t>
      </w:r>
    </w:p>
    <w:p w14:paraId="5EB0626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THEN </w:t>
      </w:r>
      <w:proofErr w:type="spellStart"/>
      <w:proofErr w:type="gramStart"/>
      <w:r w:rsidRPr="006B7267">
        <w:rPr>
          <w:rFonts w:ascii="Consolas" w:eastAsia="Consolas" w:hAnsi="Consolas" w:cs="2  Lotus"/>
          <w:color w:val="1A1A1A"/>
          <w:sz w:val="28"/>
          <w:szCs w:val="28"/>
        </w:rPr>
        <w:t>document.state</w:t>
      </w:r>
      <w:proofErr w:type="spellEnd"/>
      <w:proofErr w:type="gram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DeemedApproved</w:t>
      </w:r>
      <w:proofErr w:type="spellEnd"/>
    </w:p>
    <w:p w14:paraId="2FBBEC5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r w:rsidRPr="006B7267">
        <w:rPr>
          <w:rFonts w:ascii="Consolas" w:eastAsia="Consolas" w:hAnsi="Consolas" w:cs="2  Lotus"/>
          <w:color w:val="1A1A1A"/>
          <w:sz w:val="28"/>
          <w:szCs w:val="28"/>
        </w:rPr>
        <w:t>DesignDocDeemedApproved</w:t>
      </w:r>
      <w:proofErr w:type="spellEnd"/>
    </w:p>
    <w:p w14:paraId="5765FD00"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no human judgement is involved at any point</w:t>
      </w:r>
    </w:p>
    <w:p w14:paraId="7EA7C27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04DC246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زمان تسلیم مدرک، وضعیت فعلی مدرک، و زمان جاری زنجیره.</w:t>
      </w:r>
    </w:p>
    <w:p w14:paraId="0C6E314F"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7A6650A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لازم نیست. زمان از خود بلاک‌چین می‌آید و اتفاقاً همین، یکی از مطمئن‌ترین داده‌هایی است که یک قرارداد هوشمند در اختیار دارد.</w:t>
      </w:r>
    </w:p>
    <w:p w14:paraId="42311645"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70303BCA"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گیتی وجود ندارد، اما نکته ظریفی هست: انسان در این بند قدرت دارد، فقط باید در مهلت از آن استفاده کند. کارفرما تا لحظه انقضا می‌تواند تصویب یا رد کند. کد فقط سکوت را به همان معنایی می‌گیرد که قرارداد گفته.</w:t>
      </w:r>
    </w:p>
    <w:p w14:paraId="0572B5B7" w14:textId="77777777" w:rsidR="00E44B51" w:rsidRPr="006B7267" w:rsidRDefault="00000000" w:rsidP="006B7267">
      <w:pPr>
        <w:bidi/>
        <w:rPr>
          <w:rFonts w:cs="2  Lotus"/>
          <w:sz w:val="28"/>
          <w:szCs w:val="28"/>
        </w:rPr>
      </w:pPr>
      <w:r w:rsidRPr="006B7267">
        <w:rPr>
          <w:rFonts w:cs="2  Lotus"/>
          <w:sz w:val="28"/>
          <w:szCs w:val="28"/>
        </w:rPr>
        <w:br w:type="page"/>
      </w:r>
    </w:p>
    <w:p w14:paraId="1CB1CE60"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E8F0DE"/>
        <w:bidi/>
        <w:spacing w:before="300" w:after="100"/>
        <w:rPr>
          <w:rFonts w:cs="2  Lotus"/>
          <w:sz w:val="28"/>
          <w:szCs w:val="28"/>
        </w:rPr>
      </w:pPr>
      <w:r w:rsidRPr="006B7267">
        <w:rPr>
          <w:rFonts w:cs="2  Lotus"/>
          <w:b/>
          <w:bCs/>
          <w:color w:val="14232A"/>
          <w:sz w:val="28"/>
          <w:szCs w:val="28"/>
          <w:rtl/>
        </w:rPr>
        <w:lastRenderedPageBreak/>
        <w:t xml:space="preserve">بند ۵۳-۴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مهلت</w:t>
      </w:r>
      <w:r w:rsidRPr="006B7267">
        <w:rPr>
          <w:rFonts w:cs="2  Lotus"/>
          <w:b/>
          <w:bCs/>
          <w:color w:val="14232A"/>
          <w:sz w:val="28"/>
          <w:szCs w:val="28"/>
          <w:rtl/>
        </w:rPr>
        <w:t xml:space="preserve"> </w:t>
      </w:r>
      <w:r w:rsidRPr="006B7267">
        <w:rPr>
          <w:rFonts w:cs="2  Lotus" w:hint="cs"/>
          <w:b/>
          <w:bCs/>
          <w:color w:val="14232A"/>
          <w:sz w:val="28"/>
          <w:szCs w:val="28"/>
          <w:rtl/>
        </w:rPr>
        <w:t>رسیدگی</w:t>
      </w:r>
      <w:r w:rsidRPr="006B7267">
        <w:rPr>
          <w:rFonts w:cs="2  Lotus"/>
          <w:b/>
          <w:bCs/>
          <w:color w:val="14232A"/>
          <w:sz w:val="28"/>
          <w:szCs w:val="28"/>
          <w:rtl/>
        </w:rPr>
        <w:t xml:space="preserve"> </w:t>
      </w:r>
      <w:r w:rsidRPr="006B7267">
        <w:rPr>
          <w:rFonts w:cs="2  Lotus" w:hint="cs"/>
          <w:b/>
          <w:bCs/>
          <w:color w:val="14232A"/>
          <w:sz w:val="28"/>
          <w:szCs w:val="28"/>
          <w:rtl/>
        </w:rPr>
        <w:t>به</w:t>
      </w:r>
      <w:r w:rsidRPr="006B7267">
        <w:rPr>
          <w:rFonts w:cs="2  Lotus"/>
          <w:b/>
          <w:bCs/>
          <w:color w:val="14232A"/>
          <w:sz w:val="28"/>
          <w:szCs w:val="28"/>
          <w:rtl/>
        </w:rPr>
        <w:t xml:space="preserve"> </w:t>
      </w:r>
      <w:r w:rsidRPr="006B7267">
        <w:rPr>
          <w:rFonts w:cs="2  Lotus" w:hint="cs"/>
          <w:b/>
          <w:bCs/>
          <w:color w:val="14232A"/>
          <w:sz w:val="28"/>
          <w:szCs w:val="28"/>
          <w:rtl/>
        </w:rPr>
        <w:t>صورت‌وضعیت</w:t>
      </w:r>
      <w:r w:rsidRPr="006B7267">
        <w:rPr>
          <w:rFonts w:cs="2  Lotus"/>
          <w:b/>
          <w:bCs/>
          <w:color w:val="14232A"/>
          <w:sz w:val="28"/>
          <w:szCs w:val="28"/>
          <w:rtl/>
        </w:rPr>
        <w:t xml:space="preserve"> </w:t>
      </w:r>
      <w:r w:rsidRPr="006B7267">
        <w:rPr>
          <w:rFonts w:cs="2  Lotus" w:hint="cs"/>
          <w:b/>
          <w:bCs/>
          <w:color w:val="14232A"/>
          <w:sz w:val="28"/>
          <w:szCs w:val="28"/>
          <w:rtl/>
        </w:rPr>
        <w:t>و</w:t>
      </w:r>
      <w:r w:rsidRPr="006B7267">
        <w:rPr>
          <w:rFonts w:cs="2  Lotus"/>
          <w:b/>
          <w:bCs/>
          <w:color w:val="14232A"/>
          <w:sz w:val="28"/>
          <w:szCs w:val="28"/>
          <w:rtl/>
        </w:rPr>
        <w:t xml:space="preserve"> </w:t>
      </w:r>
      <w:r w:rsidRPr="006B7267">
        <w:rPr>
          <w:rFonts w:cs="2  Lotus" w:hint="cs"/>
          <w:b/>
          <w:bCs/>
          <w:color w:val="14232A"/>
          <w:sz w:val="28"/>
          <w:szCs w:val="28"/>
          <w:rtl/>
        </w:rPr>
        <w:t>پرداخت</w:t>
      </w:r>
      <w:r w:rsidRPr="006B7267">
        <w:rPr>
          <w:rFonts w:cs="2  Lotus"/>
          <w:b/>
          <w:bCs/>
          <w:color w:val="14232A"/>
          <w:sz w:val="28"/>
          <w:szCs w:val="28"/>
          <w:rtl/>
        </w:rPr>
        <w:t xml:space="preserve"> </w:t>
      </w:r>
      <w:r w:rsidRPr="006B7267">
        <w:rPr>
          <w:rFonts w:cs="2  Lotus" w:hint="cs"/>
          <w:b/>
          <w:bCs/>
          <w:color w:val="14232A"/>
          <w:sz w:val="28"/>
          <w:szCs w:val="28"/>
          <w:rtl/>
        </w:rPr>
        <w:t>علی‌الحساب</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A</w:t>
      </w:r>
    </w:p>
    <w:p w14:paraId="6C4708BF"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7C277959"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صورت‌وضعیت موقت پیمانکار ابتدا نزد مشاور کارفرما می‌رود که ده روز مهلت بررسی دارد، سپس نزد کارفرما که بیست روز مهلت پرداخت دارد. اگر پرداخت بیش از بیست روز طول بکشد، بنا به درخواست پیمانکار هفتاد درصد مبلغ تأییدشده به‌صورت علی‌الحساب پرداخت می‌شود.</w:t>
      </w:r>
    </w:p>
    <w:p w14:paraId="1167562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4461C62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پیمانکار صورت‌حساب می‌دهد. مشاور ده روز وقت دارد تأییدش کند و کارفرما بیست روز وقت دارد پولش را بدهد. اگر کارفرما دیر کرد، پیمانکار حق دارد هفتاد درصد را همان موقع بگیرد تا کارش نخوابد.</w:t>
      </w:r>
    </w:p>
    <w:p w14:paraId="75FB9CC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50BAA3F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سوم، اختلال در نقدینگی. در پروژه‌های EPC تأخیر در پرداخت، زنجیره تأمین پیمانکار را می‌خواباند و آثارش تا ماه‌ها می‌ماند. ریسک رتبه نخست هم درگیر است، چون تأخیر مکرر اعتماد را از بین می‌برد.</w:t>
      </w:r>
    </w:p>
    <w:p w14:paraId="2330DF3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2DB922DC"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24F052C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32A4FB5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7E4BA21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3695D92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38920741"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327B1C6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37FD640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0EF3146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1E6234D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سه عدد صریح: ده روز، بیست روز، هفتاد درصد. هیچ‌کدام تفسیر نمی‌خواهند.</w:t>
            </w:r>
          </w:p>
        </w:tc>
      </w:tr>
      <w:tr w:rsidR="00E44B51" w:rsidRPr="006B7267" w14:paraId="5DDCBD6E"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552D18B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3E19DEA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017E782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2F2F2"/>
            <w:tcMar>
              <w:top w:w="50" w:type="dxa"/>
              <w:left w:w="70" w:type="dxa"/>
              <w:bottom w:w="50" w:type="dxa"/>
              <w:right w:w="70" w:type="dxa"/>
            </w:tcMar>
          </w:tcPr>
          <w:p w14:paraId="6BD4CD8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تاریخ تسلیم و تاریخ تأیید ثبت می‌شوند. تنها ابهام، مبلغ تأییدشده است که از سند صورت‌وضعیت می‌آید.</w:t>
            </w:r>
          </w:p>
        </w:tc>
      </w:tr>
      <w:tr w:rsidR="00E44B51" w:rsidRPr="006B7267" w14:paraId="61EA76F3"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785C1C2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00B19D7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38F21A1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3AE0ECD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محاسبه درصدی روی یک شرط زمانی.</w:t>
            </w:r>
          </w:p>
        </w:tc>
      </w:tr>
      <w:tr w:rsidR="00E44B51" w:rsidRPr="006B7267" w14:paraId="07B0E7AB"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7AE244B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5573AED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520695E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۲۶</w:t>
            </w:r>
          </w:p>
        </w:tc>
        <w:tc>
          <w:tcPr>
            <w:tcW w:w="5220" w:type="dxa"/>
            <w:shd w:val="clear" w:color="auto" w:fill="F2F2F2"/>
            <w:tcMar>
              <w:top w:w="50" w:type="dxa"/>
              <w:left w:w="70" w:type="dxa"/>
              <w:bottom w:w="50" w:type="dxa"/>
              <w:right w:w="70" w:type="dxa"/>
            </w:tcMar>
          </w:tcPr>
          <w:p w14:paraId="61B213D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محاسبه استحقاق، پول جابه‌جا نمی‌کند. فقط اعلام می‌کند که حقی محقق شده است.</w:t>
            </w:r>
          </w:p>
        </w:tc>
      </w:tr>
    </w:tbl>
    <w:p w14:paraId="28B4518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28A98489"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lastRenderedPageBreak/>
        <w:t>وضعیت A برای محاسبه و اعلام استحقاق. پرداخت خودِ مبلغ، وضعیت B است و از مسیر گیت می‌گذرد.</w:t>
      </w:r>
    </w:p>
    <w:p w14:paraId="0A4E4E5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79203FE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 xml:space="preserve">این تفکیک آگاهانه است. سامانه می‌تواند بدون هیچ خطری اعلام کند که مهلت بیست روزه گذشته و پیمانکار مستحق هفتاد درصد شده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این</w:t>
      </w:r>
      <w:r w:rsidRPr="006B7267">
        <w:rPr>
          <w:rFonts w:cs="2  Lotus"/>
          <w:color w:val="000000"/>
          <w:sz w:val="28"/>
          <w:szCs w:val="28"/>
          <w:rtl/>
        </w:rPr>
        <w:t xml:space="preserve"> </w:t>
      </w:r>
      <w:r w:rsidRPr="006B7267">
        <w:rPr>
          <w:rFonts w:cs="2  Lotus" w:hint="cs"/>
          <w:color w:val="000000"/>
          <w:sz w:val="28"/>
          <w:szCs w:val="28"/>
          <w:rtl/>
        </w:rPr>
        <w:t>صرفاً</w:t>
      </w:r>
      <w:r w:rsidRPr="006B7267">
        <w:rPr>
          <w:rFonts w:cs="2  Lotus"/>
          <w:color w:val="000000"/>
          <w:sz w:val="28"/>
          <w:szCs w:val="28"/>
          <w:rtl/>
        </w:rPr>
        <w:t xml:space="preserve"> </w:t>
      </w:r>
      <w:r w:rsidRPr="006B7267">
        <w:rPr>
          <w:rFonts w:cs="2  Lotus" w:hint="cs"/>
          <w:color w:val="000000"/>
          <w:sz w:val="28"/>
          <w:szCs w:val="28"/>
          <w:rtl/>
        </w:rPr>
        <w:t>یک</w:t>
      </w:r>
      <w:r w:rsidRPr="006B7267">
        <w:rPr>
          <w:rFonts w:cs="2  Lotus"/>
          <w:color w:val="000000"/>
          <w:sz w:val="28"/>
          <w:szCs w:val="28"/>
          <w:rtl/>
        </w:rPr>
        <w:t xml:space="preserve"> </w:t>
      </w:r>
      <w:r w:rsidRPr="006B7267">
        <w:rPr>
          <w:rFonts w:cs="2  Lotus" w:hint="cs"/>
          <w:color w:val="000000"/>
          <w:sz w:val="28"/>
          <w:szCs w:val="28"/>
          <w:rtl/>
        </w:rPr>
        <w:t>محاسبه</w:t>
      </w:r>
      <w:r w:rsidRPr="006B7267">
        <w:rPr>
          <w:rFonts w:cs="2  Lotus"/>
          <w:color w:val="000000"/>
          <w:sz w:val="28"/>
          <w:szCs w:val="28"/>
          <w:rtl/>
        </w:rPr>
        <w:t xml:space="preserve"> </w:t>
      </w:r>
      <w:r w:rsidRPr="006B7267">
        <w:rPr>
          <w:rFonts w:cs="2  Lotus" w:hint="cs"/>
          <w:color w:val="000000"/>
          <w:sz w:val="28"/>
          <w:szCs w:val="28"/>
          <w:rtl/>
        </w:rPr>
        <w:t>است</w:t>
      </w:r>
      <w:r w:rsidRPr="006B7267">
        <w:rPr>
          <w:rFonts w:cs="2  Lotus"/>
          <w:color w:val="000000"/>
          <w:sz w:val="28"/>
          <w:szCs w:val="28"/>
          <w:rtl/>
        </w:rPr>
        <w:t xml:space="preserve">. </w:t>
      </w:r>
      <w:r w:rsidRPr="006B7267">
        <w:rPr>
          <w:rFonts w:cs="2  Lotus" w:hint="cs"/>
          <w:color w:val="000000"/>
          <w:sz w:val="28"/>
          <w:szCs w:val="28"/>
          <w:rtl/>
        </w:rPr>
        <w:t>اما</w:t>
      </w:r>
      <w:r w:rsidRPr="006B7267">
        <w:rPr>
          <w:rFonts w:cs="2  Lotus"/>
          <w:color w:val="000000"/>
          <w:sz w:val="28"/>
          <w:szCs w:val="28"/>
          <w:rtl/>
        </w:rPr>
        <w:t xml:space="preserve"> </w:t>
      </w:r>
      <w:r w:rsidRPr="006B7267">
        <w:rPr>
          <w:rFonts w:cs="2  Lotus" w:hint="cs"/>
          <w:color w:val="000000"/>
          <w:sz w:val="28"/>
          <w:szCs w:val="28"/>
          <w:rtl/>
        </w:rPr>
        <w:t>انتقال</w:t>
      </w:r>
      <w:r w:rsidRPr="006B7267">
        <w:rPr>
          <w:rFonts w:cs="2  Lotus"/>
          <w:color w:val="000000"/>
          <w:sz w:val="28"/>
          <w:szCs w:val="28"/>
          <w:rtl/>
        </w:rPr>
        <w:t xml:space="preserve"> </w:t>
      </w:r>
      <w:r w:rsidRPr="006B7267">
        <w:rPr>
          <w:rFonts w:cs="2  Lotus" w:hint="cs"/>
          <w:color w:val="000000"/>
          <w:sz w:val="28"/>
          <w:szCs w:val="28"/>
          <w:rtl/>
        </w:rPr>
        <w:t>واقعی</w:t>
      </w:r>
      <w:r w:rsidRPr="006B7267">
        <w:rPr>
          <w:rFonts w:cs="2  Lotus"/>
          <w:color w:val="000000"/>
          <w:sz w:val="28"/>
          <w:szCs w:val="28"/>
          <w:rtl/>
        </w:rPr>
        <w:t xml:space="preserve"> </w:t>
      </w:r>
      <w:r w:rsidRPr="006B7267">
        <w:rPr>
          <w:rFonts w:cs="2  Lotus" w:hint="cs"/>
          <w:color w:val="000000"/>
          <w:sz w:val="28"/>
          <w:szCs w:val="28"/>
          <w:rtl/>
        </w:rPr>
        <w:t>پول،</w:t>
      </w:r>
      <w:r w:rsidRPr="006B7267">
        <w:rPr>
          <w:rFonts w:cs="2  Lotus"/>
          <w:color w:val="000000"/>
          <w:sz w:val="28"/>
          <w:szCs w:val="28"/>
          <w:rtl/>
        </w:rPr>
        <w:t xml:space="preserve"> </w:t>
      </w:r>
      <w:r w:rsidRPr="006B7267">
        <w:rPr>
          <w:rFonts w:cs="2  Lotus" w:hint="cs"/>
          <w:color w:val="000000"/>
          <w:sz w:val="28"/>
          <w:szCs w:val="28"/>
          <w:rtl/>
        </w:rPr>
        <w:t>اثر</w:t>
      </w:r>
      <w:r w:rsidRPr="006B7267">
        <w:rPr>
          <w:rFonts w:cs="2  Lotus"/>
          <w:color w:val="000000"/>
          <w:sz w:val="28"/>
          <w:szCs w:val="28"/>
          <w:rtl/>
        </w:rPr>
        <w:t xml:space="preserve"> </w:t>
      </w:r>
      <w:r w:rsidRPr="006B7267">
        <w:rPr>
          <w:rFonts w:cs="2  Lotus" w:hint="cs"/>
          <w:color w:val="000000"/>
          <w:sz w:val="28"/>
          <w:szCs w:val="28"/>
          <w:rtl/>
        </w:rPr>
        <w:t>مالی</w:t>
      </w:r>
      <w:r w:rsidRPr="006B7267">
        <w:rPr>
          <w:rFonts w:cs="2  Lotus"/>
          <w:color w:val="000000"/>
          <w:sz w:val="28"/>
          <w:szCs w:val="28"/>
          <w:rtl/>
        </w:rPr>
        <w:t xml:space="preserve"> </w:t>
      </w:r>
      <w:r w:rsidRPr="006B7267">
        <w:rPr>
          <w:rFonts w:cs="2  Lotus" w:hint="cs"/>
          <w:color w:val="000000"/>
          <w:sz w:val="28"/>
          <w:szCs w:val="28"/>
          <w:rtl/>
        </w:rPr>
        <w:t>دارد</w:t>
      </w:r>
      <w:r w:rsidRPr="006B7267">
        <w:rPr>
          <w:rFonts w:cs="2  Lotus"/>
          <w:color w:val="000000"/>
          <w:sz w:val="28"/>
          <w:szCs w:val="28"/>
          <w:rtl/>
        </w:rPr>
        <w:t xml:space="preserve"> </w:t>
      </w:r>
      <w:r w:rsidRPr="006B7267">
        <w:rPr>
          <w:rFonts w:cs="2  Lotus" w:hint="cs"/>
          <w:color w:val="000000"/>
          <w:sz w:val="28"/>
          <w:szCs w:val="28"/>
          <w:rtl/>
        </w:rPr>
        <w:t>و</w:t>
      </w:r>
      <w:r w:rsidRPr="006B7267">
        <w:rPr>
          <w:rFonts w:cs="2  Lotus"/>
          <w:color w:val="000000"/>
          <w:sz w:val="28"/>
          <w:szCs w:val="28"/>
          <w:rtl/>
        </w:rPr>
        <w:t xml:space="preserve"> </w:t>
      </w:r>
      <w:r w:rsidRPr="006B7267">
        <w:rPr>
          <w:rFonts w:cs="2  Lotus" w:hint="cs"/>
          <w:color w:val="000000"/>
          <w:sz w:val="28"/>
          <w:szCs w:val="28"/>
          <w:rtl/>
        </w:rPr>
        <w:t>باید</w:t>
      </w:r>
      <w:r w:rsidRPr="006B7267">
        <w:rPr>
          <w:rFonts w:cs="2  Lotus"/>
          <w:color w:val="000000"/>
          <w:sz w:val="28"/>
          <w:szCs w:val="28"/>
          <w:rtl/>
        </w:rPr>
        <w:t xml:space="preserve"> </w:t>
      </w:r>
      <w:r w:rsidRPr="006B7267">
        <w:rPr>
          <w:rFonts w:cs="2  Lotus" w:hint="cs"/>
          <w:color w:val="000000"/>
          <w:sz w:val="28"/>
          <w:szCs w:val="28"/>
          <w:rtl/>
        </w:rPr>
        <w:t>از</w:t>
      </w:r>
      <w:r w:rsidRPr="006B7267">
        <w:rPr>
          <w:rFonts w:cs="2  Lotus"/>
          <w:color w:val="000000"/>
          <w:sz w:val="28"/>
          <w:szCs w:val="28"/>
          <w:rtl/>
        </w:rPr>
        <w:t xml:space="preserve"> </w:t>
      </w:r>
      <w:r w:rsidRPr="006B7267">
        <w:rPr>
          <w:rFonts w:cs="2  Lotus" w:hint="cs"/>
          <w:color w:val="000000"/>
          <w:sz w:val="28"/>
          <w:szCs w:val="28"/>
          <w:rtl/>
        </w:rPr>
        <w:t>کنترل</w:t>
      </w:r>
      <w:r w:rsidRPr="006B7267">
        <w:rPr>
          <w:rFonts w:cs="2  Lotus"/>
          <w:color w:val="000000"/>
          <w:sz w:val="28"/>
          <w:szCs w:val="28"/>
          <w:rtl/>
        </w:rPr>
        <w:t xml:space="preserve"> </w:t>
      </w:r>
      <w:r w:rsidRPr="006B7267">
        <w:rPr>
          <w:rFonts w:cs="2  Lotus" w:hint="cs"/>
          <w:color w:val="000000"/>
          <w:sz w:val="28"/>
          <w:szCs w:val="28"/>
          <w:rtl/>
        </w:rPr>
        <w:t>انسانی</w:t>
      </w:r>
      <w:r w:rsidRPr="006B7267">
        <w:rPr>
          <w:rFonts w:cs="2  Lotus"/>
          <w:color w:val="000000"/>
          <w:sz w:val="28"/>
          <w:szCs w:val="28"/>
          <w:rtl/>
        </w:rPr>
        <w:t xml:space="preserve"> </w:t>
      </w:r>
      <w:r w:rsidRPr="006B7267">
        <w:rPr>
          <w:rFonts w:cs="2  Lotus" w:hint="cs"/>
          <w:color w:val="000000"/>
          <w:sz w:val="28"/>
          <w:szCs w:val="28"/>
          <w:rtl/>
        </w:rPr>
        <w:t>بگذرد</w:t>
      </w:r>
      <w:r w:rsidRPr="006B7267">
        <w:rPr>
          <w:rFonts w:cs="2  Lotus"/>
          <w:color w:val="000000"/>
          <w:sz w:val="28"/>
          <w:szCs w:val="28"/>
          <w:rtl/>
        </w:rPr>
        <w:t xml:space="preserve">. </w:t>
      </w:r>
      <w:r w:rsidRPr="006B7267">
        <w:rPr>
          <w:rFonts w:cs="2  Lotus" w:hint="cs"/>
          <w:color w:val="000000"/>
          <w:sz w:val="28"/>
          <w:szCs w:val="28"/>
          <w:rtl/>
        </w:rPr>
        <w:t>به</w:t>
      </w:r>
      <w:r w:rsidRPr="006B7267">
        <w:rPr>
          <w:rFonts w:cs="2  Lotus"/>
          <w:color w:val="000000"/>
          <w:sz w:val="28"/>
          <w:szCs w:val="28"/>
          <w:rtl/>
        </w:rPr>
        <w:t xml:space="preserve"> </w:t>
      </w:r>
      <w:r w:rsidRPr="006B7267">
        <w:rPr>
          <w:rFonts w:cs="2  Lotus" w:hint="cs"/>
          <w:color w:val="000000"/>
          <w:sz w:val="28"/>
          <w:szCs w:val="28"/>
          <w:rtl/>
        </w:rPr>
        <w:t>این</w:t>
      </w:r>
      <w:r w:rsidRPr="006B7267">
        <w:rPr>
          <w:rFonts w:cs="2  Lotus"/>
          <w:color w:val="000000"/>
          <w:sz w:val="28"/>
          <w:szCs w:val="28"/>
          <w:rtl/>
        </w:rPr>
        <w:t xml:space="preserve"> </w:t>
      </w:r>
      <w:r w:rsidRPr="006B7267">
        <w:rPr>
          <w:rFonts w:cs="2  Lotus" w:hint="cs"/>
          <w:color w:val="000000"/>
          <w:sz w:val="28"/>
          <w:szCs w:val="28"/>
          <w:rtl/>
        </w:rPr>
        <w:t>ترتیب</w:t>
      </w:r>
      <w:r w:rsidRPr="006B7267">
        <w:rPr>
          <w:rFonts w:cs="2  Lotus"/>
          <w:color w:val="000000"/>
          <w:sz w:val="28"/>
          <w:szCs w:val="28"/>
          <w:rtl/>
        </w:rPr>
        <w:t xml:space="preserve"> </w:t>
      </w:r>
      <w:r w:rsidRPr="006B7267">
        <w:rPr>
          <w:rFonts w:cs="2  Lotus" w:hint="cs"/>
          <w:color w:val="000000"/>
          <w:sz w:val="28"/>
          <w:szCs w:val="28"/>
          <w:rtl/>
        </w:rPr>
        <w:t>سامانه</w:t>
      </w:r>
      <w:r w:rsidRPr="006B7267">
        <w:rPr>
          <w:rFonts w:cs="2  Lotus"/>
          <w:color w:val="000000"/>
          <w:sz w:val="28"/>
          <w:szCs w:val="28"/>
          <w:rtl/>
        </w:rPr>
        <w:t xml:space="preserve"> </w:t>
      </w:r>
      <w:r w:rsidRPr="006B7267">
        <w:rPr>
          <w:rFonts w:cs="2  Lotus" w:hint="cs"/>
          <w:color w:val="000000"/>
          <w:sz w:val="28"/>
          <w:szCs w:val="28"/>
          <w:rtl/>
        </w:rPr>
        <w:t>شفافیت</w:t>
      </w:r>
      <w:r w:rsidRPr="006B7267">
        <w:rPr>
          <w:rFonts w:cs="2  Lotus"/>
          <w:color w:val="000000"/>
          <w:sz w:val="28"/>
          <w:szCs w:val="28"/>
          <w:rtl/>
        </w:rPr>
        <w:t xml:space="preserve"> </w:t>
      </w:r>
      <w:r w:rsidRPr="006B7267">
        <w:rPr>
          <w:rFonts w:cs="2  Lotus" w:hint="cs"/>
          <w:color w:val="000000"/>
          <w:sz w:val="28"/>
          <w:szCs w:val="28"/>
          <w:rtl/>
        </w:rPr>
        <w:t>را</w:t>
      </w:r>
      <w:r w:rsidRPr="006B7267">
        <w:rPr>
          <w:rFonts w:cs="2  Lotus"/>
          <w:color w:val="000000"/>
          <w:sz w:val="28"/>
          <w:szCs w:val="28"/>
          <w:rtl/>
        </w:rPr>
        <w:t xml:space="preserve"> </w:t>
      </w:r>
      <w:r w:rsidRPr="006B7267">
        <w:rPr>
          <w:rFonts w:cs="2  Lotus" w:hint="cs"/>
          <w:color w:val="000000"/>
          <w:sz w:val="28"/>
          <w:szCs w:val="28"/>
          <w:rtl/>
        </w:rPr>
        <w:t>حداکثر</w:t>
      </w:r>
      <w:r w:rsidRPr="006B7267">
        <w:rPr>
          <w:rFonts w:cs="2  Lotus"/>
          <w:color w:val="000000"/>
          <w:sz w:val="28"/>
          <w:szCs w:val="28"/>
          <w:rtl/>
        </w:rPr>
        <w:t xml:space="preserve"> </w:t>
      </w:r>
      <w:r w:rsidRPr="006B7267">
        <w:rPr>
          <w:rFonts w:cs="2  Lotus" w:hint="cs"/>
          <w:color w:val="000000"/>
          <w:sz w:val="28"/>
          <w:szCs w:val="28"/>
          <w:rtl/>
        </w:rPr>
        <w:t>می‌کند</w:t>
      </w:r>
      <w:r w:rsidRPr="006B7267">
        <w:rPr>
          <w:rFonts w:cs="2  Lotus"/>
          <w:color w:val="000000"/>
          <w:sz w:val="28"/>
          <w:szCs w:val="28"/>
          <w:rtl/>
        </w:rPr>
        <w:t xml:space="preserve"> </w:t>
      </w:r>
      <w:r w:rsidRPr="006B7267">
        <w:rPr>
          <w:rFonts w:cs="2  Lotus" w:hint="cs"/>
          <w:color w:val="000000"/>
          <w:sz w:val="28"/>
          <w:szCs w:val="28"/>
          <w:rtl/>
        </w:rPr>
        <w:t>بی‌آنکه</w:t>
      </w:r>
      <w:r w:rsidRPr="006B7267">
        <w:rPr>
          <w:rFonts w:cs="2  Lotus"/>
          <w:color w:val="000000"/>
          <w:sz w:val="28"/>
          <w:szCs w:val="28"/>
          <w:rtl/>
        </w:rPr>
        <w:t xml:space="preserve"> </w:t>
      </w:r>
      <w:r w:rsidRPr="006B7267">
        <w:rPr>
          <w:rFonts w:cs="2  Lotus" w:hint="cs"/>
          <w:color w:val="000000"/>
          <w:sz w:val="28"/>
          <w:szCs w:val="28"/>
          <w:rtl/>
        </w:rPr>
        <w:t>ریسک</w:t>
      </w:r>
      <w:r w:rsidRPr="006B7267">
        <w:rPr>
          <w:rFonts w:cs="2  Lotus"/>
          <w:color w:val="000000"/>
          <w:sz w:val="28"/>
          <w:szCs w:val="28"/>
          <w:rtl/>
        </w:rPr>
        <w:t xml:space="preserve"> </w:t>
      </w:r>
      <w:r w:rsidRPr="006B7267">
        <w:rPr>
          <w:rFonts w:cs="2  Lotus" w:hint="cs"/>
          <w:color w:val="000000"/>
          <w:sz w:val="28"/>
          <w:szCs w:val="28"/>
          <w:rtl/>
        </w:rPr>
        <w:t>مالی</w:t>
      </w:r>
      <w:r w:rsidRPr="006B7267">
        <w:rPr>
          <w:rFonts w:cs="2  Lotus"/>
          <w:color w:val="000000"/>
          <w:sz w:val="28"/>
          <w:szCs w:val="28"/>
          <w:rtl/>
        </w:rPr>
        <w:t xml:space="preserve"> </w:t>
      </w:r>
      <w:r w:rsidRPr="006B7267">
        <w:rPr>
          <w:rFonts w:cs="2  Lotus" w:hint="cs"/>
          <w:color w:val="000000"/>
          <w:sz w:val="28"/>
          <w:szCs w:val="28"/>
          <w:rtl/>
        </w:rPr>
        <w:t>بیفزاید</w:t>
      </w:r>
      <w:r w:rsidRPr="006B7267">
        <w:rPr>
          <w:rFonts w:cs="2  Lotus"/>
          <w:color w:val="000000"/>
          <w:sz w:val="28"/>
          <w:szCs w:val="28"/>
          <w:rtl/>
        </w:rPr>
        <w:t>.</w:t>
      </w:r>
    </w:p>
    <w:p w14:paraId="653FD0F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5C4063FA"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IF   </w:t>
      </w:r>
      <w:proofErr w:type="spellStart"/>
      <w:proofErr w:type="gramStart"/>
      <w:r w:rsidRPr="006B7267">
        <w:rPr>
          <w:rFonts w:ascii="Consolas" w:eastAsia="Consolas" w:hAnsi="Consolas" w:cs="2  Lotus"/>
          <w:color w:val="1A1A1A"/>
          <w:sz w:val="28"/>
          <w:szCs w:val="28"/>
        </w:rPr>
        <w:t>statement.certifiedAt</w:t>
      </w:r>
      <w:proofErr w:type="spellEnd"/>
      <w:proofErr w:type="gramEnd"/>
      <w:r w:rsidRPr="006B7267">
        <w:rPr>
          <w:rFonts w:ascii="Consolas" w:eastAsia="Consolas" w:hAnsi="Consolas" w:cs="2  Lotus"/>
          <w:color w:val="1A1A1A"/>
          <w:sz w:val="28"/>
          <w:szCs w:val="28"/>
        </w:rPr>
        <w:t xml:space="preserve"> &gt; 0</w:t>
      </w:r>
    </w:p>
    <w:p w14:paraId="2D485C4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 xml:space="preserve">AND  </w:t>
      </w:r>
      <w:proofErr w:type="spellStart"/>
      <w:r w:rsidRPr="006B7267">
        <w:rPr>
          <w:rFonts w:ascii="Consolas" w:eastAsia="Consolas" w:hAnsi="Consolas" w:cs="2  Lotus"/>
          <w:color w:val="1A1A1A"/>
          <w:sz w:val="28"/>
          <w:szCs w:val="28"/>
        </w:rPr>
        <w:t>statement</w:t>
      </w:r>
      <w:proofErr w:type="gramEnd"/>
      <w:r w:rsidRPr="006B7267">
        <w:rPr>
          <w:rFonts w:ascii="Consolas" w:eastAsia="Consolas" w:hAnsi="Consolas" w:cs="2  Lotus"/>
          <w:color w:val="1A1A1A"/>
          <w:sz w:val="28"/>
          <w:szCs w:val="28"/>
        </w:rPr>
        <w:t>.paidAt</w:t>
      </w:r>
      <w:proofErr w:type="spellEnd"/>
      <w:r w:rsidRPr="006B7267">
        <w:rPr>
          <w:rFonts w:ascii="Consolas" w:eastAsia="Consolas" w:hAnsi="Consolas" w:cs="2  Lotus"/>
          <w:color w:val="1A1A1A"/>
          <w:sz w:val="28"/>
          <w:szCs w:val="28"/>
        </w:rPr>
        <w:t xml:space="preserve"> == 0</w:t>
      </w:r>
    </w:p>
    <w:p w14:paraId="4C086C8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now</w:t>
      </w:r>
      <w:proofErr w:type="gramEnd"/>
      <w:r w:rsidRPr="006B7267">
        <w:rPr>
          <w:rFonts w:ascii="Consolas" w:eastAsia="Consolas" w:hAnsi="Consolas" w:cs="2  Lotus"/>
          <w:color w:val="1A1A1A"/>
          <w:sz w:val="28"/>
          <w:szCs w:val="28"/>
        </w:rPr>
        <w:t xml:space="preserve"> &gt; </w:t>
      </w:r>
      <w:proofErr w:type="spellStart"/>
      <w:proofErr w:type="gramStart"/>
      <w:r w:rsidRPr="006B7267">
        <w:rPr>
          <w:rFonts w:ascii="Consolas" w:eastAsia="Consolas" w:hAnsi="Consolas" w:cs="2  Lotus"/>
          <w:color w:val="1A1A1A"/>
          <w:sz w:val="28"/>
          <w:szCs w:val="28"/>
        </w:rPr>
        <w:t>statement.certifiedAt</w:t>
      </w:r>
      <w:proofErr w:type="spellEnd"/>
      <w:proofErr w:type="gramEnd"/>
      <w:r w:rsidRPr="006B7267">
        <w:rPr>
          <w:rFonts w:ascii="Consolas" w:eastAsia="Consolas" w:hAnsi="Consolas" w:cs="2  Lotus"/>
          <w:color w:val="1A1A1A"/>
          <w:sz w:val="28"/>
          <w:szCs w:val="28"/>
        </w:rPr>
        <w:t xml:space="preserve"> + 20 days</w:t>
      </w:r>
    </w:p>
    <w:p w14:paraId="7A37557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THEN entitlement = </w:t>
      </w:r>
      <w:proofErr w:type="spellStart"/>
      <w:proofErr w:type="gramStart"/>
      <w:r w:rsidRPr="006B7267">
        <w:rPr>
          <w:rFonts w:ascii="Consolas" w:eastAsia="Consolas" w:hAnsi="Consolas" w:cs="2  Lotus"/>
          <w:color w:val="1A1A1A"/>
          <w:sz w:val="28"/>
          <w:szCs w:val="28"/>
        </w:rPr>
        <w:t>statement.gross</w:t>
      </w:r>
      <w:proofErr w:type="spellEnd"/>
      <w:proofErr w:type="gramEnd"/>
      <w:r w:rsidRPr="006B7267">
        <w:rPr>
          <w:rFonts w:ascii="Consolas" w:eastAsia="Consolas" w:hAnsi="Consolas" w:cs="2  Lotus"/>
          <w:color w:val="1A1A1A"/>
          <w:sz w:val="28"/>
          <w:szCs w:val="28"/>
        </w:rPr>
        <w:t xml:space="preserve"> * 70%</w:t>
      </w:r>
    </w:p>
    <w:p w14:paraId="37D7D1A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r w:rsidRPr="006B7267">
        <w:rPr>
          <w:rFonts w:ascii="Consolas" w:eastAsia="Consolas" w:hAnsi="Consolas" w:cs="2  Lotus"/>
          <w:color w:val="1A1A1A"/>
          <w:sz w:val="28"/>
          <w:szCs w:val="28"/>
        </w:rPr>
        <w:t>InterimEntitlementAccrued</w:t>
      </w:r>
      <w:proofErr w:type="spellEnd"/>
    </w:p>
    <w:p w14:paraId="6D932937"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this only computes and announces; it does not move money</w:t>
      </w:r>
    </w:p>
    <w:p w14:paraId="41A1279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5E792C4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مبلغ ناخالص صورت‌وضعیت، تاریخ تسلیم، تاریخ تأیید مشاور، و اینکه آیا پرداخت انجام شده یا نه.</w:t>
      </w:r>
    </w:p>
    <w:p w14:paraId="69A40710"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54AFF34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لازم نیست. هر سه تاریخ درون خود سامانه ثبت می‌شوند و مبلغ را پیمانکار هنگام تسلیم اعلام می‌کند.</w:t>
      </w:r>
    </w:p>
    <w:p w14:paraId="7D14343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0B2525B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برای محاسبه، هیچ. برای پرداخت، همان گیت ماده ۵۳ که در پرونده بعدی توضیح داده شده است.</w:t>
      </w:r>
    </w:p>
    <w:p w14:paraId="2B2576D6" w14:textId="77777777" w:rsidR="00E44B51" w:rsidRPr="006B7267" w:rsidRDefault="00000000" w:rsidP="006B7267">
      <w:pPr>
        <w:bidi/>
        <w:rPr>
          <w:rFonts w:cs="2  Lotus"/>
          <w:sz w:val="28"/>
          <w:szCs w:val="28"/>
        </w:rPr>
      </w:pPr>
      <w:r w:rsidRPr="006B7267">
        <w:rPr>
          <w:rFonts w:cs="2  Lotus"/>
          <w:sz w:val="28"/>
          <w:szCs w:val="28"/>
        </w:rPr>
        <w:br w:type="page"/>
      </w:r>
    </w:p>
    <w:p w14:paraId="574CCBE7"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FF2CC"/>
        <w:bidi/>
        <w:spacing w:before="300" w:after="100"/>
        <w:rPr>
          <w:rFonts w:cs="2  Lotus"/>
          <w:sz w:val="28"/>
          <w:szCs w:val="28"/>
        </w:rPr>
      </w:pPr>
      <w:r w:rsidRPr="006B7267">
        <w:rPr>
          <w:rFonts w:cs="2  Lotus"/>
          <w:b/>
          <w:bCs/>
          <w:color w:val="14232A"/>
          <w:sz w:val="28"/>
          <w:szCs w:val="28"/>
          <w:rtl/>
        </w:rPr>
        <w:lastRenderedPageBreak/>
        <w:t xml:space="preserve">ماده ۶۶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خسارت</w:t>
      </w:r>
      <w:r w:rsidRPr="006B7267">
        <w:rPr>
          <w:rFonts w:cs="2  Lotus"/>
          <w:b/>
          <w:bCs/>
          <w:color w:val="14232A"/>
          <w:sz w:val="28"/>
          <w:szCs w:val="28"/>
          <w:rtl/>
        </w:rPr>
        <w:t xml:space="preserve"> </w:t>
      </w:r>
      <w:r w:rsidRPr="006B7267">
        <w:rPr>
          <w:rFonts w:cs="2  Lotus" w:hint="cs"/>
          <w:b/>
          <w:bCs/>
          <w:color w:val="14232A"/>
          <w:sz w:val="28"/>
          <w:szCs w:val="28"/>
          <w:rtl/>
        </w:rPr>
        <w:t>تأخیر</w:t>
      </w:r>
      <w:r w:rsidRPr="006B7267">
        <w:rPr>
          <w:rFonts w:cs="2  Lotus"/>
          <w:b/>
          <w:bCs/>
          <w:color w:val="14232A"/>
          <w:sz w:val="28"/>
          <w:szCs w:val="28"/>
          <w:rtl/>
        </w:rPr>
        <w:t xml:space="preserve"> </w:t>
      </w:r>
      <w:r w:rsidRPr="006B7267">
        <w:rPr>
          <w:rFonts w:cs="2  Lotus" w:hint="cs"/>
          <w:b/>
          <w:bCs/>
          <w:color w:val="14232A"/>
          <w:sz w:val="28"/>
          <w:szCs w:val="28"/>
          <w:rtl/>
        </w:rPr>
        <w:t>در</w:t>
      </w:r>
      <w:r w:rsidRPr="006B7267">
        <w:rPr>
          <w:rFonts w:cs="2  Lotus"/>
          <w:b/>
          <w:bCs/>
          <w:color w:val="14232A"/>
          <w:sz w:val="28"/>
          <w:szCs w:val="28"/>
          <w:rtl/>
        </w:rPr>
        <w:t xml:space="preserve"> </w:t>
      </w:r>
      <w:r w:rsidRPr="006B7267">
        <w:rPr>
          <w:rFonts w:cs="2  Lotus" w:hint="cs"/>
          <w:b/>
          <w:bCs/>
          <w:color w:val="14232A"/>
          <w:sz w:val="28"/>
          <w:szCs w:val="28"/>
          <w:rtl/>
        </w:rPr>
        <w:t>اتمام</w:t>
      </w:r>
      <w:r w:rsidRPr="006B7267">
        <w:rPr>
          <w:rFonts w:cs="2  Lotus"/>
          <w:b/>
          <w:bCs/>
          <w:color w:val="14232A"/>
          <w:sz w:val="28"/>
          <w:szCs w:val="28"/>
          <w:rtl/>
        </w:rPr>
        <w:t xml:space="preserve"> </w:t>
      </w:r>
      <w:r w:rsidRPr="006B7267">
        <w:rPr>
          <w:rFonts w:cs="2  Lotus" w:hint="cs"/>
          <w:b/>
          <w:bCs/>
          <w:color w:val="14232A"/>
          <w:sz w:val="28"/>
          <w:szCs w:val="28"/>
          <w:rtl/>
        </w:rPr>
        <w:t>کار</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B</w:t>
      </w:r>
    </w:p>
    <w:p w14:paraId="383746C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3BA3A679"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اگر پیمانکار کار را در مدت پیمان به پایان نرساند، کارفرما با اخطار چهارده روزه از او می‌خواهد یا کار را تمام کند یا بر پایه ماده ۶۴ درخواست تمدید بدهد. در صورت تحقق تأخیر غیرمجاز، خسارت تأخیر به میزان مصرح در شرایط خصوصی و تا سقف مندرج در موافقت‌نامه اعمال می‌شود.</w:t>
      </w:r>
    </w:p>
    <w:p w14:paraId="103649C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0DB9E8C9"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اگر پروژه دیر شد، کارفرما اول اخطار می‌دهد. پیمانکار دو هفته وقت دارد یا تمام کند یا بگوید تأخیر تقصیر من نبوده. اگر ثابت شد تقصیر پیمانکار بوده، جریمه از پولش کم می‌شود، تا یک سقف مشخص.</w:t>
      </w:r>
    </w:p>
    <w:p w14:paraId="30241A0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74080C9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چهارم، تطویل زمان، به‌همراه ریسک رتبه هفتم، اختلافات حقوقی، و ریسک رتبه نهم، برگشت‌ناپذیری. کسر ناروای جریمه، پولی است که به‌سختی برمی‌گردد.</w:t>
      </w:r>
    </w:p>
    <w:p w14:paraId="73D7A23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4F22A4EE"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327816F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4414DD1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6F7378E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3BF207D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3B234E9E"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7F1E2DA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43CA4EC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433D5D3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242F06C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فرمول و سقف قطعی‌اند، اما «تأخیر غیرمجاز» تعریفش به ماده ۶۴ برمی‌گردد که تفسیربردار است.</w:t>
            </w:r>
          </w:p>
        </w:tc>
      </w:tr>
      <w:tr w:rsidR="00E44B51" w:rsidRPr="006B7267" w14:paraId="3F0F3AB0"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548BCCD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123DBB2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6541B4B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2F2F2"/>
            <w:tcMar>
              <w:top w:w="50" w:type="dxa"/>
              <w:left w:w="70" w:type="dxa"/>
              <w:bottom w:w="50" w:type="dxa"/>
              <w:right w:w="70" w:type="dxa"/>
            </w:tcMar>
          </w:tcPr>
          <w:p w14:paraId="24BE996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تاریخ برنامه‌ای و تاریخ واقعی ثبت‌شدنی‌اند، اما علت تأخیر داده نیست، قضاوت است.</w:t>
            </w:r>
          </w:p>
        </w:tc>
      </w:tr>
      <w:tr w:rsidR="00E44B51" w:rsidRPr="006B7267" w14:paraId="591CA758"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464B55F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532DD16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1FC6384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5</w:t>
            </w:r>
          </w:p>
        </w:tc>
        <w:tc>
          <w:tcPr>
            <w:tcW w:w="5220" w:type="dxa"/>
            <w:shd w:val="clear" w:color="auto" w:fill="FFFFFF"/>
            <w:tcMar>
              <w:top w:w="50" w:type="dxa"/>
              <w:left w:w="70" w:type="dxa"/>
              <w:bottom w:w="50" w:type="dxa"/>
              <w:right w:w="70" w:type="dxa"/>
            </w:tcMar>
          </w:tcPr>
          <w:p w14:paraId="1268CA1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محاسبه‌اش ضرب ساده است.</w:t>
            </w:r>
          </w:p>
        </w:tc>
      </w:tr>
      <w:tr w:rsidR="00E44B51" w:rsidRPr="006B7267" w14:paraId="28721D94"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3B4CCB8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0C2833B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7D53AB4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۶۷</w:t>
            </w:r>
          </w:p>
        </w:tc>
        <w:tc>
          <w:tcPr>
            <w:tcW w:w="5220" w:type="dxa"/>
            <w:shd w:val="clear" w:color="auto" w:fill="F2F2F2"/>
            <w:tcMar>
              <w:top w:w="50" w:type="dxa"/>
              <w:left w:w="70" w:type="dxa"/>
              <w:bottom w:w="50" w:type="dxa"/>
              <w:right w:w="70" w:type="dxa"/>
            </w:tcMar>
          </w:tcPr>
          <w:p w14:paraId="0DDE691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اعمال خودکار جریمه، هم‌زمان نقدینگی، اعتماد و احتمال دعوا را فعال می‌کند.</w:t>
            </w:r>
          </w:p>
        </w:tc>
      </w:tr>
    </w:tbl>
    <w:p w14:paraId="3CE56D2A"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4899B927"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lastRenderedPageBreak/>
        <w:t>محاسبه و اخطار در وضعیت A. اعمال مالی جریمه در وضعیت B با دو امضا و قفل چهل و هشت واحدی.</w:t>
      </w:r>
    </w:p>
    <w:p w14:paraId="4C60DF4A"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3B62F6B8"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مهم‌ترین نمونه تفکیک در کل مدل است و اگر یک نکته را در جلسه دفاع برجسته کنید، همین باشد. فصل پنجم صریح می‌گوید قرارداد هوشمند در پایش نقاط عطف و هشداردهی مؤثر است، اما تفسیر علل تأخیر و تشخیص تأخیر مجاز همچنان به تحلیل مدیریتی و حقوقی نیاز دارد. مدل دقیقاً همین را عملیاتی کرده: عدد را ماشین می‌سازد، تصمیم را انسان می‌گیرد. اگر داور بپرسد چرا کل قرارداد را خودکار نکردید، این بند بهترین پاسخ است.</w:t>
      </w:r>
    </w:p>
    <w:p w14:paraId="5E9FCCB4"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337D09C1"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Level A — computation only</w:t>
      </w:r>
    </w:p>
    <w:p w14:paraId="5EEC0E5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IF   now &gt; </w:t>
      </w:r>
      <w:proofErr w:type="spellStart"/>
      <w:r w:rsidRPr="006B7267">
        <w:rPr>
          <w:rFonts w:ascii="Consolas" w:eastAsia="Consolas" w:hAnsi="Consolas" w:cs="2  Lotus"/>
          <w:color w:val="1A1A1A"/>
          <w:sz w:val="28"/>
          <w:szCs w:val="28"/>
        </w:rPr>
        <w:t>plannedCompletion</w:t>
      </w:r>
      <w:proofErr w:type="spellEnd"/>
    </w:p>
    <w:p w14:paraId="20EE5E7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THEN </w:t>
      </w:r>
      <w:proofErr w:type="spellStart"/>
      <w:r w:rsidRPr="006B7267">
        <w:rPr>
          <w:rFonts w:ascii="Consolas" w:eastAsia="Consolas" w:hAnsi="Consolas" w:cs="2  Lotus"/>
          <w:color w:val="1A1A1A"/>
          <w:sz w:val="28"/>
          <w:szCs w:val="28"/>
        </w:rPr>
        <w:t>unitsLate</w:t>
      </w:r>
      <w:proofErr w:type="spellEnd"/>
      <w:r w:rsidRPr="006B7267">
        <w:rPr>
          <w:rFonts w:ascii="Consolas" w:eastAsia="Consolas" w:hAnsi="Consolas" w:cs="2  Lotus"/>
          <w:color w:val="1A1A1A"/>
          <w:sz w:val="28"/>
          <w:szCs w:val="28"/>
        </w:rPr>
        <w:t xml:space="preserve"> = (now - </w:t>
      </w:r>
      <w:proofErr w:type="spellStart"/>
      <w:r w:rsidRPr="006B7267">
        <w:rPr>
          <w:rFonts w:ascii="Consolas" w:eastAsia="Consolas" w:hAnsi="Consolas" w:cs="2  Lotus"/>
          <w:color w:val="1A1A1A"/>
          <w:sz w:val="28"/>
          <w:szCs w:val="28"/>
        </w:rPr>
        <w:t>plannedCompletion</w:t>
      </w:r>
      <w:proofErr w:type="spellEnd"/>
      <w:r w:rsidRPr="006B7267">
        <w:rPr>
          <w:rFonts w:ascii="Consolas" w:eastAsia="Consolas" w:hAnsi="Consolas" w:cs="2  Lotus"/>
          <w:color w:val="1A1A1A"/>
          <w:sz w:val="28"/>
          <w:szCs w:val="28"/>
        </w:rPr>
        <w:t>) / unit</w:t>
      </w:r>
    </w:p>
    <w:p w14:paraId="73ABE78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xml:space="preserve"> = </w:t>
      </w:r>
      <w:proofErr w:type="gramStart"/>
      <w:r w:rsidRPr="006B7267">
        <w:rPr>
          <w:rFonts w:ascii="Consolas" w:eastAsia="Consolas" w:hAnsi="Consolas" w:cs="2  Lotus"/>
          <w:color w:val="1A1A1A"/>
          <w:sz w:val="28"/>
          <w:szCs w:val="28"/>
        </w:rPr>
        <w:t>min(</w:t>
      </w:r>
      <w:proofErr w:type="spellStart"/>
      <w:proofErr w:type="gramEnd"/>
      <w:r w:rsidRPr="006B7267">
        <w:rPr>
          <w:rFonts w:ascii="Consolas" w:eastAsia="Consolas" w:hAnsi="Consolas" w:cs="2  Lotus"/>
          <w:color w:val="1A1A1A"/>
          <w:sz w:val="28"/>
          <w:szCs w:val="28"/>
        </w:rPr>
        <w:t>unitsLate</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ldPerUnit</w:t>
      </w:r>
      <w:proofErr w:type="spellEnd"/>
      <w:r w:rsidRPr="006B7267">
        <w:rPr>
          <w:rFonts w:ascii="Consolas" w:eastAsia="Consolas" w:hAnsi="Consolas" w:cs="2  Lotus"/>
          <w:color w:val="1A1A1A"/>
          <w:sz w:val="28"/>
          <w:szCs w:val="28"/>
        </w:rPr>
        <w:t>, cap)</w:t>
      </w:r>
    </w:p>
    <w:p w14:paraId="24DE2B7E"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r w:rsidRPr="006B7267">
        <w:rPr>
          <w:rFonts w:ascii="Consolas" w:eastAsia="Consolas" w:hAnsi="Consolas" w:cs="2  Lotus"/>
          <w:color w:val="1A1A1A"/>
          <w:sz w:val="28"/>
          <w:szCs w:val="28"/>
        </w:rPr>
        <w:t>DelayWarning</w:t>
      </w:r>
      <w:proofErr w:type="spellEnd"/>
    </w:p>
    <w:p w14:paraId="7A37479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
    <w:p w14:paraId="35C1EB8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Level B — financial effect</w:t>
      </w:r>
    </w:p>
    <w:p w14:paraId="6B768AE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IF   </w:t>
      </w:r>
      <w:proofErr w:type="spellStart"/>
      <w:proofErr w:type="gramStart"/>
      <w:r w:rsidRPr="006B7267">
        <w:rPr>
          <w:rFonts w:ascii="Consolas" w:eastAsia="Consolas" w:hAnsi="Consolas" w:cs="2  Lotus"/>
          <w:color w:val="1A1A1A"/>
          <w:sz w:val="28"/>
          <w:szCs w:val="28"/>
        </w:rPr>
        <w:t>gate.approved</w:t>
      </w:r>
      <w:proofErr w:type="spellEnd"/>
      <w:proofErr w:type="gramEnd"/>
      <w:r w:rsidRPr="006B7267">
        <w:rPr>
          <w:rFonts w:ascii="Consolas" w:eastAsia="Consolas" w:hAnsi="Consolas" w:cs="2  Lotus"/>
          <w:color w:val="1A1A1A"/>
          <w:sz w:val="28"/>
          <w:szCs w:val="28"/>
        </w:rPr>
        <w:t xml:space="preserve"> AND now &gt;= </w:t>
      </w:r>
      <w:proofErr w:type="spellStart"/>
      <w:proofErr w:type="gramStart"/>
      <w:r w:rsidRPr="006B7267">
        <w:rPr>
          <w:rFonts w:ascii="Consolas" w:eastAsia="Consolas" w:hAnsi="Consolas" w:cs="2  Lotus"/>
          <w:color w:val="1A1A1A"/>
          <w:sz w:val="28"/>
          <w:szCs w:val="28"/>
        </w:rPr>
        <w:t>gate.executableAt</w:t>
      </w:r>
      <w:proofErr w:type="spellEnd"/>
      <w:proofErr w:type="gramEnd"/>
    </w:p>
    <w:p w14:paraId="3DBC152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THEN </w:t>
      </w:r>
      <w:proofErr w:type="spellStart"/>
      <w:r w:rsidRPr="006B7267">
        <w:rPr>
          <w:rFonts w:ascii="Consolas" w:eastAsia="Consolas" w:hAnsi="Consolas" w:cs="2  Lotus"/>
          <w:color w:val="1A1A1A"/>
          <w:sz w:val="28"/>
          <w:szCs w:val="28"/>
        </w:rPr>
        <w:t>retentionHeld</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alreadyApplied</w:t>
      </w:r>
      <w:proofErr w:type="spellEnd"/>
      <w:r w:rsidRPr="006B7267">
        <w:rPr>
          <w:rFonts w:ascii="Consolas" w:eastAsia="Consolas" w:hAnsi="Consolas" w:cs="2  Lotus"/>
          <w:color w:val="1A1A1A"/>
          <w:sz w:val="28"/>
          <w:szCs w:val="28"/>
        </w:rPr>
        <w:t>)</w:t>
      </w:r>
    </w:p>
    <w:p w14:paraId="7384C44C"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r w:rsidRPr="006B7267">
        <w:rPr>
          <w:rFonts w:ascii="Consolas" w:eastAsia="Consolas" w:hAnsi="Consolas" w:cs="2  Lotus"/>
          <w:color w:val="1A1A1A"/>
          <w:sz w:val="28"/>
          <w:szCs w:val="28"/>
        </w:rPr>
        <w:t>LiquidatedDamagesApplied</w:t>
      </w:r>
      <w:proofErr w:type="spellEnd"/>
    </w:p>
    <w:p w14:paraId="476B81D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02619E48"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تاریخ برنامه‌ای اتمام کار، تاریخ جاری، میزان خسارت روزانه از شرایط خصوصی، و سقف از موافقت‌نامه.</w:t>
      </w:r>
    </w:p>
    <w:p w14:paraId="7601DCF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4086BB09"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برای محاسبه لازم نیست. اما اگر بخواهید تشخیص دهید تأخیر ناشی از تحویل دیرهنگام کارگاه یا شرایط جوی بوده، هیچ اوراکلی نمی‌تواند این را بگوید. همین‌جاست که مرز اتوماسیون مشخص می‌شود.</w:t>
      </w:r>
    </w:p>
    <w:p w14:paraId="0BC227C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327DD40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دو امضا از میان کارفرما، مشاور کارفرما و مرجع حل اختلاف، به‌همراه قفل زمانی. پیمانکار تا لحظه اجرا حق اعتراض دارد و اعتراض او اجرا را قفل می‌کند تا تصمیم مرجع موضوع ماده ۷۵.</w:t>
      </w:r>
    </w:p>
    <w:p w14:paraId="203B708D" w14:textId="77777777" w:rsidR="00E44B51" w:rsidRPr="006B7267" w:rsidRDefault="00000000" w:rsidP="006B7267">
      <w:pPr>
        <w:bidi/>
        <w:rPr>
          <w:rFonts w:cs="2  Lotus"/>
          <w:sz w:val="28"/>
          <w:szCs w:val="28"/>
        </w:rPr>
      </w:pPr>
      <w:r w:rsidRPr="006B7267">
        <w:rPr>
          <w:rFonts w:cs="2  Lotus"/>
          <w:sz w:val="28"/>
          <w:szCs w:val="28"/>
        </w:rPr>
        <w:lastRenderedPageBreak/>
        <w:br w:type="page"/>
      </w:r>
    </w:p>
    <w:p w14:paraId="2359958F"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FF2CC"/>
        <w:bidi/>
        <w:spacing w:before="300" w:after="100"/>
        <w:rPr>
          <w:rFonts w:cs="2  Lotus"/>
          <w:sz w:val="28"/>
          <w:szCs w:val="28"/>
        </w:rPr>
      </w:pPr>
      <w:r w:rsidRPr="006B7267">
        <w:rPr>
          <w:rFonts w:cs="2  Lotus"/>
          <w:b/>
          <w:bCs/>
          <w:color w:val="14232A"/>
          <w:sz w:val="28"/>
          <w:szCs w:val="28"/>
          <w:rtl/>
        </w:rPr>
        <w:lastRenderedPageBreak/>
        <w:t xml:space="preserve">ماده ۵۳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صورت‌وضعیت</w:t>
      </w:r>
      <w:r w:rsidRPr="006B7267">
        <w:rPr>
          <w:rFonts w:cs="2  Lotus"/>
          <w:b/>
          <w:bCs/>
          <w:color w:val="14232A"/>
          <w:sz w:val="28"/>
          <w:szCs w:val="28"/>
          <w:rtl/>
        </w:rPr>
        <w:t xml:space="preserve"> </w:t>
      </w:r>
      <w:r w:rsidRPr="006B7267">
        <w:rPr>
          <w:rFonts w:cs="2  Lotus" w:hint="cs"/>
          <w:b/>
          <w:bCs/>
          <w:color w:val="14232A"/>
          <w:sz w:val="28"/>
          <w:szCs w:val="28"/>
          <w:rtl/>
        </w:rPr>
        <w:t>موقت</w:t>
      </w:r>
      <w:r w:rsidRPr="006B7267">
        <w:rPr>
          <w:rFonts w:cs="2  Lotus"/>
          <w:b/>
          <w:bCs/>
          <w:color w:val="14232A"/>
          <w:sz w:val="28"/>
          <w:szCs w:val="28"/>
          <w:rtl/>
        </w:rPr>
        <w:t xml:space="preserve"> </w:t>
      </w:r>
      <w:r w:rsidRPr="006B7267">
        <w:rPr>
          <w:rFonts w:cs="2  Lotus" w:hint="cs"/>
          <w:b/>
          <w:bCs/>
          <w:color w:val="14232A"/>
          <w:sz w:val="28"/>
          <w:szCs w:val="28"/>
          <w:rtl/>
        </w:rPr>
        <w:t>و</w:t>
      </w:r>
      <w:r w:rsidRPr="006B7267">
        <w:rPr>
          <w:rFonts w:cs="2  Lotus"/>
          <w:b/>
          <w:bCs/>
          <w:color w:val="14232A"/>
          <w:sz w:val="28"/>
          <w:szCs w:val="28"/>
          <w:rtl/>
        </w:rPr>
        <w:t xml:space="preserve"> </w:t>
      </w:r>
      <w:r w:rsidRPr="006B7267">
        <w:rPr>
          <w:rFonts w:cs="2  Lotus" w:hint="cs"/>
          <w:b/>
          <w:bCs/>
          <w:color w:val="14232A"/>
          <w:sz w:val="28"/>
          <w:szCs w:val="28"/>
          <w:rtl/>
        </w:rPr>
        <w:t>آزادسازی</w:t>
      </w:r>
      <w:r w:rsidRPr="006B7267">
        <w:rPr>
          <w:rFonts w:cs="2  Lotus"/>
          <w:b/>
          <w:bCs/>
          <w:color w:val="14232A"/>
          <w:sz w:val="28"/>
          <w:szCs w:val="28"/>
          <w:rtl/>
        </w:rPr>
        <w:t xml:space="preserve"> </w:t>
      </w:r>
      <w:r w:rsidRPr="006B7267">
        <w:rPr>
          <w:rFonts w:cs="2  Lotus" w:hint="cs"/>
          <w:b/>
          <w:bCs/>
          <w:color w:val="14232A"/>
          <w:sz w:val="28"/>
          <w:szCs w:val="28"/>
          <w:rtl/>
        </w:rPr>
        <w:t>پرداخت</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B</w:t>
      </w:r>
    </w:p>
    <w:p w14:paraId="3ECB5B9A"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1A85F5D2"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پیمانکار در مقاطع مقرر صورت‌وضعیت کارهای انجام‌شده را تسلیم می‌کند. پس از تأیید مشاور کارفرما و کارفرما، مبلغ پس از کسر اقساط پیش‌پرداخت و تضمین حسن انجام کار پرداخت می‌شود. تأیید و پرداخت صورت‌وضعیت به معنای تأیید کمی یا کیفی کارها نیست.</w:t>
      </w:r>
    </w:p>
    <w:p w14:paraId="203428B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0C0AF3D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پیمانکار می‌گوید این‌قدر کار کرده‌ام و این‌قدر طلب دارم. مشاور و کارفرما بررسی می‌کنند و پول را می‌دهند، بعد از اینکه سهم پیش‌پرداخت و ده درصد وجه‌الضمان را کم کردند. نکته مهم: پرداخت پول به معنای این نیست که کارفرما کیفیت کار را قبول کرده.</w:t>
      </w:r>
    </w:p>
    <w:p w14:paraId="1B3A10A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1D9E507B"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هر سه ریسک نخست هم‌زمان. پرداخت بابت کار معیوب، کیفیت را قربانی می‌کند. توقف ناروا، نقدینگی پیمانکار را می‌خواباند. و هر دو حالت، اعتماد میان طرفین را از بین می‌برد. این پرریسک‌ترین بند قابل هوشمندسازی در کل سبد است.</w:t>
      </w:r>
    </w:p>
    <w:p w14:paraId="5D8248C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753B6EB4"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6A2F398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30BE1F0C"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08B9DBA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5D2BD29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25DE18B6"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0412ECE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6516F09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3C19DF0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478DCC2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سازوکار و درصدها روشن‌اند، اما تعیین «کار انجام‌شده» جای بحث دارد.</w:t>
            </w:r>
          </w:p>
        </w:tc>
      </w:tr>
      <w:tr w:rsidR="00E44B51" w:rsidRPr="006B7267" w14:paraId="4C9BB694"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5466D37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07CB2B7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184E2BC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3</w:t>
            </w:r>
          </w:p>
        </w:tc>
        <w:tc>
          <w:tcPr>
            <w:tcW w:w="5220" w:type="dxa"/>
            <w:shd w:val="clear" w:color="auto" w:fill="F2F2F2"/>
            <w:tcMar>
              <w:top w:w="50" w:type="dxa"/>
              <w:left w:w="70" w:type="dxa"/>
              <w:bottom w:w="50" w:type="dxa"/>
              <w:right w:w="70" w:type="dxa"/>
            </w:tcMar>
          </w:tcPr>
          <w:p w14:paraId="09F30F3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مبالغ از سند صورت‌وضعیت می‌آید و صحت آن، خودش موضوع بررسی است.</w:t>
            </w:r>
          </w:p>
        </w:tc>
      </w:tr>
      <w:tr w:rsidR="00E44B51" w:rsidRPr="006B7267" w14:paraId="595252C7"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0CB8207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0EC125E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22D7F81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525671A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کسور و انتقال وجه ساده‌اند.</w:t>
            </w:r>
          </w:p>
        </w:tc>
      </w:tr>
      <w:tr w:rsidR="00E44B51" w:rsidRPr="006B7267" w14:paraId="65079C8E"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463E90F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694BD9B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1DEC7C6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۸۶</w:t>
            </w:r>
          </w:p>
        </w:tc>
        <w:tc>
          <w:tcPr>
            <w:tcW w:w="5220" w:type="dxa"/>
            <w:shd w:val="clear" w:color="auto" w:fill="F2F2F2"/>
            <w:tcMar>
              <w:top w:w="50" w:type="dxa"/>
              <w:left w:w="70" w:type="dxa"/>
              <w:bottom w:w="50" w:type="dxa"/>
              <w:right w:w="70" w:type="dxa"/>
            </w:tcMar>
          </w:tcPr>
          <w:p w14:paraId="146E42D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خطا در هر جهت، گران‌ترین پیامد ممکن را دارد.</w:t>
            </w:r>
          </w:p>
        </w:tc>
      </w:tr>
    </w:tbl>
    <w:p w14:paraId="700DDAF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[۹] سطح اتوماسیون تعیین‌شده</w:t>
      </w:r>
    </w:p>
    <w:p w14:paraId="5E96E8DC"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B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سه</w:t>
      </w:r>
      <w:r w:rsidRPr="006B7267">
        <w:rPr>
          <w:rFonts w:cs="2  Lotus"/>
          <w:b/>
          <w:bCs/>
          <w:color w:val="000000"/>
          <w:sz w:val="28"/>
          <w:szCs w:val="28"/>
          <w:rtl/>
        </w:rPr>
        <w:t xml:space="preserve"> </w:t>
      </w:r>
      <w:r w:rsidRPr="006B7267">
        <w:rPr>
          <w:rFonts w:cs="2  Lotus" w:hint="cs"/>
          <w:b/>
          <w:bCs/>
          <w:color w:val="000000"/>
          <w:sz w:val="28"/>
          <w:szCs w:val="28"/>
          <w:rtl/>
        </w:rPr>
        <w:t>امضا</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قفل</w:t>
      </w:r>
      <w:r w:rsidRPr="006B7267">
        <w:rPr>
          <w:rFonts w:cs="2  Lotus"/>
          <w:b/>
          <w:bCs/>
          <w:color w:val="000000"/>
          <w:sz w:val="28"/>
          <w:szCs w:val="28"/>
          <w:rtl/>
        </w:rPr>
        <w:t xml:space="preserve"> </w:t>
      </w:r>
      <w:r w:rsidRPr="006B7267">
        <w:rPr>
          <w:rFonts w:cs="2  Lotus" w:hint="cs"/>
          <w:b/>
          <w:bCs/>
          <w:color w:val="000000"/>
          <w:sz w:val="28"/>
          <w:szCs w:val="28"/>
          <w:rtl/>
        </w:rPr>
        <w:t>هفتاد</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دو</w:t>
      </w:r>
      <w:r w:rsidRPr="006B7267">
        <w:rPr>
          <w:rFonts w:cs="2  Lotus"/>
          <w:b/>
          <w:bCs/>
          <w:color w:val="000000"/>
          <w:sz w:val="28"/>
          <w:szCs w:val="28"/>
          <w:rtl/>
        </w:rPr>
        <w:t xml:space="preserve"> </w:t>
      </w:r>
      <w:r w:rsidRPr="006B7267">
        <w:rPr>
          <w:rFonts w:cs="2  Lotus" w:hint="cs"/>
          <w:b/>
          <w:bCs/>
          <w:color w:val="000000"/>
          <w:sz w:val="28"/>
          <w:szCs w:val="28"/>
          <w:rtl/>
        </w:rPr>
        <w:t>واحدی</w:t>
      </w:r>
      <w:r w:rsidRPr="006B7267">
        <w:rPr>
          <w:rFonts w:cs="2  Lotus"/>
          <w:b/>
          <w:bCs/>
          <w:color w:val="000000"/>
          <w:sz w:val="28"/>
          <w:szCs w:val="28"/>
          <w:rtl/>
        </w:rPr>
        <w:t xml:space="preserve">. </w:t>
      </w:r>
      <w:r w:rsidRPr="006B7267">
        <w:rPr>
          <w:rFonts w:cs="2  Lotus" w:hint="cs"/>
          <w:b/>
          <w:bCs/>
          <w:color w:val="000000"/>
          <w:sz w:val="28"/>
          <w:szCs w:val="28"/>
          <w:rtl/>
        </w:rPr>
        <w:t>بیشترین</w:t>
      </w:r>
      <w:r w:rsidRPr="006B7267">
        <w:rPr>
          <w:rFonts w:cs="2  Lotus"/>
          <w:b/>
          <w:bCs/>
          <w:color w:val="000000"/>
          <w:sz w:val="28"/>
          <w:szCs w:val="28"/>
          <w:rtl/>
        </w:rPr>
        <w:t xml:space="preserve"> </w:t>
      </w:r>
      <w:r w:rsidRPr="006B7267">
        <w:rPr>
          <w:rFonts w:cs="2  Lotus" w:hint="cs"/>
          <w:b/>
          <w:bCs/>
          <w:color w:val="000000"/>
          <w:sz w:val="28"/>
          <w:szCs w:val="28"/>
          <w:rtl/>
        </w:rPr>
        <w:t>شدت</w:t>
      </w:r>
      <w:r w:rsidRPr="006B7267">
        <w:rPr>
          <w:rFonts w:cs="2  Lotus"/>
          <w:b/>
          <w:bCs/>
          <w:color w:val="000000"/>
          <w:sz w:val="28"/>
          <w:szCs w:val="28"/>
          <w:rtl/>
        </w:rPr>
        <w:t xml:space="preserve"> </w:t>
      </w:r>
      <w:r w:rsidRPr="006B7267">
        <w:rPr>
          <w:rFonts w:cs="2  Lotus" w:hint="cs"/>
          <w:b/>
          <w:bCs/>
          <w:color w:val="000000"/>
          <w:sz w:val="28"/>
          <w:szCs w:val="28"/>
          <w:rtl/>
        </w:rPr>
        <w:t>کنترل</w:t>
      </w:r>
      <w:r w:rsidRPr="006B7267">
        <w:rPr>
          <w:rFonts w:cs="2  Lotus"/>
          <w:b/>
          <w:bCs/>
          <w:color w:val="000000"/>
          <w:sz w:val="28"/>
          <w:szCs w:val="28"/>
          <w:rtl/>
        </w:rPr>
        <w:t xml:space="preserve"> </w:t>
      </w:r>
      <w:r w:rsidRPr="006B7267">
        <w:rPr>
          <w:rFonts w:cs="2  Lotus" w:hint="cs"/>
          <w:b/>
          <w:bCs/>
          <w:color w:val="000000"/>
          <w:sz w:val="28"/>
          <w:szCs w:val="28"/>
          <w:rtl/>
        </w:rPr>
        <w:t>در</w:t>
      </w:r>
      <w:r w:rsidRPr="006B7267">
        <w:rPr>
          <w:rFonts w:cs="2  Lotus"/>
          <w:b/>
          <w:bCs/>
          <w:color w:val="000000"/>
          <w:sz w:val="28"/>
          <w:szCs w:val="28"/>
          <w:rtl/>
        </w:rPr>
        <w:t xml:space="preserve"> </w:t>
      </w:r>
      <w:r w:rsidRPr="006B7267">
        <w:rPr>
          <w:rFonts w:cs="2  Lotus" w:hint="cs"/>
          <w:b/>
          <w:bCs/>
          <w:color w:val="000000"/>
          <w:sz w:val="28"/>
          <w:szCs w:val="28"/>
          <w:rtl/>
        </w:rPr>
        <w:t>کل</w:t>
      </w:r>
      <w:r w:rsidRPr="006B7267">
        <w:rPr>
          <w:rFonts w:cs="2  Lotus"/>
          <w:b/>
          <w:bCs/>
          <w:color w:val="000000"/>
          <w:sz w:val="28"/>
          <w:szCs w:val="28"/>
          <w:rtl/>
        </w:rPr>
        <w:t xml:space="preserve"> </w:t>
      </w:r>
      <w:r w:rsidRPr="006B7267">
        <w:rPr>
          <w:rFonts w:cs="2  Lotus" w:hint="cs"/>
          <w:b/>
          <w:bCs/>
          <w:color w:val="000000"/>
          <w:sz w:val="28"/>
          <w:szCs w:val="28"/>
          <w:rtl/>
        </w:rPr>
        <w:t>سبد</w:t>
      </w:r>
      <w:r w:rsidRPr="006B7267">
        <w:rPr>
          <w:rFonts w:cs="2  Lotus"/>
          <w:b/>
          <w:bCs/>
          <w:color w:val="000000"/>
          <w:sz w:val="28"/>
          <w:szCs w:val="28"/>
          <w:rtl/>
        </w:rPr>
        <w:t>.</w:t>
      </w:r>
    </w:p>
    <w:p w14:paraId="5E702EB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10BDFB4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 xml:space="preserve">اینجا جایی است که اصل تناسب میان شدت ریسک و شدت کنترل عملاً دیده می‌شود. مدل به این بند بیشترین کنترل ممکن را داد، نه به این دلیل که کدنویسی‌اش سخت است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نیست</w:t>
      </w:r>
      <w:r w:rsidRPr="006B7267">
        <w:rPr>
          <w:rFonts w:cs="2  Lotus"/>
          <w:color w:val="000000"/>
          <w:sz w:val="28"/>
          <w:szCs w:val="28"/>
          <w:rtl/>
        </w:rPr>
        <w:t xml:space="preserve">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بلکه</w:t>
      </w:r>
      <w:r w:rsidRPr="006B7267">
        <w:rPr>
          <w:rFonts w:cs="2  Lotus"/>
          <w:color w:val="000000"/>
          <w:sz w:val="28"/>
          <w:szCs w:val="28"/>
          <w:rtl/>
        </w:rPr>
        <w:t xml:space="preserve"> </w:t>
      </w:r>
      <w:r w:rsidRPr="006B7267">
        <w:rPr>
          <w:rFonts w:cs="2  Lotus" w:hint="cs"/>
          <w:color w:val="000000"/>
          <w:sz w:val="28"/>
          <w:szCs w:val="28"/>
          <w:rtl/>
        </w:rPr>
        <w:t>به</w:t>
      </w:r>
      <w:r w:rsidRPr="006B7267">
        <w:rPr>
          <w:rFonts w:cs="2  Lotus"/>
          <w:color w:val="000000"/>
          <w:sz w:val="28"/>
          <w:szCs w:val="28"/>
          <w:rtl/>
        </w:rPr>
        <w:t xml:space="preserve"> </w:t>
      </w:r>
      <w:r w:rsidRPr="006B7267">
        <w:rPr>
          <w:rFonts w:cs="2  Lotus" w:hint="cs"/>
          <w:color w:val="000000"/>
          <w:sz w:val="28"/>
          <w:szCs w:val="28"/>
          <w:rtl/>
        </w:rPr>
        <w:t>این</w:t>
      </w:r>
      <w:r w:rsidRPr="006B7267">
        <w:rPr>
          <w:rFonts w:cs="2  Lotus"/>
          <w:color w:val="000000"/>
          <w:sz w:val="28"/>
          <w:szCs w:val="28"/>
          <w:rtl/>
        </w:rPr>
        <w:t xml:space="preserve"> </w:t>
      </w:r>
      <w:r w:rsidRPr="006B7267">
        <w:rPr>
          <w:rFonts w:cs="2  Lotus" w:hint="cs"/>
          <w:color w:val="000000"/>
          <w:sz w:val="28"/>
          <w:szCs w:val="28"/>
          <w:rtl/>
        </w:rPr>
        <w:t>دلیل</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خطایش</w:t>
      </w:r>
      <w:r w:rsidRPr="006B7267">
        <w:rPr>
          <w:rFonts w:cs="2  Lotus"/>
          <w:color w:val="000000"/>
          <w:sz w:val="28"/>
          <w:szCs w:val="28"/>
          <w:rtl/>
        </w:rPr>
        <w:t xml:space="preserve"> </w:t>
      </w:r>
      <w:r w:rsidRPr="006B7267">
        <w:rPr>
          <w:rFonts w:cs="2  Lotus" w:hint="cs"/>
          <w:color w:val="000000"/>
          <w:sz w:val="28"/>
          <w:szCs w:val="28"/>
          <w:rtl/>
        </w:rPr>
        <w:t>گران‌ترین</w:t>
      </w:r>
      <w:r w:rsidRPr="006B7267">
        <w:rPr>
          <w:rFonts w:cs="2  Lotus"/>
          <w:color w:val="000000"/>
          <w:sz w:val="28"/>
          <w:szCs w:val="28"/>
          <w:rtl/>
        </w:rPr>
        <w:t xml:space="preserve"> </w:t>
      </w:r>
      <w:r w:rsidRPr="006B7267">
        <w:rPr>
          <w:rFonts w:cs="2  Lotus" w:hint="cs"/>
          <w:color w:val="000000"/>
          <w:sz w:val="28"/>
          <w:szCs w:val="28"/>
          <w:rtl/>
        </w:rPr>
        <w:t>است</w:t>
      </w:r>
      <w:r w:rsidRPr="006B7267">
        <w:rPr>
          <w:rFonts w:cs="2  Lotus"/>
          <w:color w:val="000000"/>
          <w:sz w:val="28"/>
          <w:szCs w:val="28"/>
          <w:rtl/>
        </w:rPr>
        <w:t xml:space="preserve">. </w:t>
      </w:r>
      <w:r w:rsidRPr="006B7267">
        <w:rPr>
          <w:rFonts w:cs="2  Lotus" w:hint="cs"/>
          <w:color w:val="000000"/>
          <w:sz w:val="28"/>
          <w:szCs w:val="28"/>
          <w:rtl/>
        </w:rPr>
        <w:t>توجه</w:t>
      </w:r>
      <w:r w:rsidRPr="006B7267">
        <w:rPr>
          <w:rFonts w:cs="2  Lotus"/>
          <w:color w:val="000000"/>
          <w:sz w:val="28"/>
          <w:szCs w:val="28"/>
          <w:rtl/>
        </w:rPr>
        <w:t xml:space="preserve"> </w:t>
      </w:r>
      <w:r w:rsidRPr="006B7267">
        <w:rPr>
          <w:rFonts w:cs="2  Lotus" w:hint="cs"/>
          <w:color w:val="000000"/>
          <w:sz w:val="28"/>
          <w:szCs w:val="28"/>
          <w:rtl/>
        </w:rPr>
        <w:t>کنید</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خود</w:t>
      </w:r>
      <w:r w:rsidRPr="006B7267">
        <w:rPr>
          <w:rFonts w:cs="2  Lotus"/>
          <w:color w:val="000000"/>
          <w:sz w:val="28"/>
          <w:szCs w:val="28"/>
          <w:rtl/>
        </w:rPr>
        <w:t xml:space="preserve"> </w:t>
      </w:r>
      <w:r w:rsidRPr="006B7267">
        <w:rPr>
          <w:rFonts w:cs="2  Lotus" w:hint="cs"/>
          <w:color w:val="000000"/>
          <w:sz w:val="28"/>
          <w:szCs w:val="28"/>
          <w:rtl/>
        </w:rPr>
        <w:t>متن</w:t>
      </w:r>
      <w:r w:rsidRPr="006B7267">
        <w:rPr>
          <w:rFonts w:cs="2  Lotus"/>
          <w:color w:val="000000"/>
          <w:sz w:val="28"/>
          <w:szCs w:val="28"/>
          <w:rtl/>
        </w:rPr>
        <w:t xml:space="preserve"> </w:t>
      </w:r>
      <w:r w:rsidRPr="006B7267">
        <w:rPr>
          <w:rFonts w:cs="2  Lotus" w:hint="cs"/>
          <w:color w:val="000000"/>
          <w:sz w:val="28"/>
          <w:szCs w:val="28"/>
          <w:rtl/>
        </w:rPr>
        <w:t>قرارداد</w:t>
      </w:r>
      <w:r w:rsidRPr="006B7267">
        <w:rPr>
          <w:rFonts w:cs="2  Lotus"/>
          <w:color w:val="000000"/>
          <w:sz w:val="28"/>
          <w:szCs w:val="28"/>
          <w:rtl/>
        </w:rPr>
        <w:t xml:space="preserve"> </w:t>
      </w:r>
      <w:r w:rsidRPr="006B7267">
        <w:rPr>
          <w:rFonts w:cs="2  Lotus" w:hint="cs"/>
          <w:color w:val="000000"/>
          <w:sz w:val="28"/>
          <w:szCs w:val="28"/>
          <w:rtl/>
        </w:rPr>
        <w:t>هم</w:t>
      </w:r>
      <w:r w:rsidRPr="006B7267">
        <w:rPr>
          <w:rFonts w:cs="2  Lotus"/>
          <w:color w:val="000000"/>
          <w:sz w:val="28"/>
          <w:szCs w:val="28"/>
          <w:rtl/>
        </w:rPr>
        <w:t xml:space="preserve"> </w:t>
      </w:r>
      <w:r w:rsidRPr="006B7267">
        <w:rPr>
          <w:rFonts w:cs="2  Lotus" w:hint="cs"/>
          <w:color w:val="000000"/>
          <w:sz w:val="28"/>
          <w:szCs w:val="28"/>
          <w:rtl/>
        </w:rPr>
        <w:t>این</w:t>
      </w:r>
      <w:r w:rsidRPr="006B7267">
        <w:rPr>
          <w:rFonts w:cs="2  Lotus"/>
          <w:color w:val="000000"/>
          <w:sz w:val="28"/>
          <w:szCs w:val="28"/>
          <w:rtl/>
        </w:rPr>
        <w:t xml:space="preserve"> </w:t>
      </w:r>
      <w:r w:rsidRPr="006B7267">
        <w:rPr>
          <w:rFonts w:cs="2  Lotus" w:hint="cs"/>
          <w:color w:val="000000"/>
          <w:sz w:val="28"/>
          <w:szCs w:val="28"/>
          <w:rtl/>
        </w:rPr>
        <w:t>حساسیت</w:t>
      </w:r>
      <w:r w:rsidRPr="006B7267">
        <w:rPr>
          <w:rFonts w:cs="2  Lotus"/>
          <w:color w:val="000000"/>
          <w:sz w:val="28"/>
          <w:szCs w:val="28"/>
          <w:rtl/>
        </w:rPr>
        <w:t xml:space="preserve"> </w:t>
      </w:r>
      <w:r w:rsidRPr="006B7267">
        <w:rPr>
          <w:rFonts w:cs="2  Lotus" w:hint="cs"/>
          <w:color w:val="000000"/>
          <w:sz w:val="28"/>
          <w:szCs w:val="28"/>
          <w:rtl/>
        </w:rPr>
        <w:t>را</w:t>
      </w:r>
      <w:r w:rsidRPr="006B7267">
        <w:rPr>
          <w:rFonts w:cs="2  Lotus"/>
          <w:color w:val="000000"/>
          <w:sz w:val="28"/>
          <w:szCs w:val="28"/>
          <w:rtl/>
        </w:rPr>
        <w:t xml:space="preserve"> </w:t>
      </w:r>
      <w:r w:rsidRPr="006B7267">
        <w:rPr>
          <w:rFonts w:cs="2  Lotus" w:hint="cs"/>
          <w:color w:val="000000"/>
          <w:sz w:val="28"/>
          <w:szCs w:val="28"/>
          <w:rtl/>
        </w:rPr>
        <w:t>تصدیق</w:t>
      </w:r>
      <w:r w:rsidRPr="006B7267">
        <w:rPr>
          <w:rFonts w:cs="2  Lotus"/>
          <w:color w:val="000000"/>
          <w:sz w:val="28"/>
          <w:szCs w:val="28"/>
          <w:rtl/>
        </w:rPr>
        <w:t xml:space="preserve"> </w:t>
      </w:r>
      <w:r w:rsidRPr="006B7267">
        <w:rPr>
          <w:rFonts w:cs="2  Lotus" w:hint="cs"/>
          <w:color w:val="000000"/>
          <w:sz w:val="28"/>
          <w:szCs w:val="28"/>
          <w:rtl/>
        </w:rPr>
        <w:t>کرده،</w:t>
      </w:r>
      <w:r w:rsidRPr="006B7267">
        <w:rPr>
          <w:rFonts w:cs="2  Lotus"/>
          <w:color w:val="000000"/>
          <w:sz w:val="28"/>
          <w:szCs w:val="28"/>
          <w:rtl/>
        </w:rPr>
        <w:t xml:space="preserve"> </w:t>
      </w:r>
      <w:r w:rsidRPr="006B7267">
        <w:rPr>
          <w:rFonts w:cs="2  Lotus" w:hint="cs"/>
          <w:color w:val="000000"/>
          <w:sz w:val="28"/>
          <w:szCs w:val="28"/>
          <w:rtl/>
        </w:rPr>
        <w:t>آنجا</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می‌گوید</w:t>
      </w:r>
      <w:r w:rsidRPr="006B7267">
        <w:rPr>
          <w:rFonts w:cs="2  Lotus"/>
          <w:color w:val="000000"/>
          <w:sz w:val="28"/>
          <w:szCs w:val="28"/>
          <w:rtl/>
        </w:rPr>
        <w:t xml:space="preserve"> </w:t>
      </w:r>
      <w:r w:rsidRPr="006B7267">
        <w:rPr>
          <w:rFonts w:cs="2  Lotus" w:hint="cs"/>
          <w:color w:val="000000"/>
          <w:sz w:val="28"/>
          <w:szCs w:val="28"/>
          <w:rtl/>
        </w:rPr>
        <w:t>پرداخت</w:t>
      </w:r>
      <w:r w:rsidRPr="006B7267">
        <w:rPr>
          <w:rFonts w:cs="2  Lotus"/>
          <w:color w:val="000000"/>
          <w:sz w:val="28"/>
          <w:szCs w:val="28"/>
          <w:rtl/>
        </w:rPr>
        <w:t xml:space="preserve"> </w:t>
      </w:r>
      <w:r w:rsidRPr="006B7267">
        <w:rPr>
          <w:rFonts w:cs="2  Lotus" w:hint="cs"/>
          <w:color w:val="000000"/>
          <w:sz w:val="28"/>
          <w:szCs w:val="28"/>
          <w:rtl/>
        </w:rPr>
        <w:t>به</w:t>
      </w:r>
      <w:r w:rsidRPr="006B7267">
        <w:rPr>
          <w:rFonts w:cs="2  Lotus"/>
          <w:color w:val="000000"/>
          <w:sz w:val="28"/>
          <w:szCs w:val="28"/>
          <w:rtl/>
        </w:rPr>
        <w:t xml:space="preserve"> </w:t>
      </w:r>
      <w:r w:rsidRPr="006B7267">
        <w:rPr>
          <w:rFonts w:cs="2  Lotus" w:hint="cs"/>
          <w:color w:val="000000"/>
          <w:sz w:val="28"/>
          <w:szCs w:val="28"/>
          <w:rtl/>
        </w:rPr>
        <w:t>معنای</w:t>
      </w:r>
      <w:r w:rsidRPr="006B7267">
        <w:rPr>
          <w:rFonts w:cs="2  Lotus"/>
          <w:color w:val="000000"/>
          <w:sz w:val="28"/>
          <w:szCs w:val="28"/>
          <w:rtl/>
        </w:rPr>
        <w:t xml:space="preserve"> </w:t>
      </w:r>
      <w:r w:rsidRPr="006B7267">
        <w:rPr>
          <w:rFonts w:cs="2  Lotus" w:hint="cs"/>
          <w:color w:val="000000"/>
          <w:sz w:val="28"/>
          <w:szCs w:val="28"/>
          <w:rtl/>
        </w:rPr>
        <w:t>تأیید</w:t>
      </w:r>
      <w:r w:rsidRPr="006B7267">
        <w:rPr>
          <w:rFonts w:cs="2  Lotus"/>
          <w:color w:val="000000"/>
          <w:sz w:val="28"/>
          <w:szCs w:val="28"/>
          <w:rtl/>
        </w:rPr>
        <w:t xml:space="preserve"> </w:t>
      </w:r>
      <w:r w:rsidRPr="006B7267">
        <w:rPr>
          <w:rFonts w:cs="2  Lotus" w:hint="cs"/>
          <w:color w:val="000000"/>
          <w:sz w:val="28"/>
          <w:szCs w:val="28"/>
          <w:rtl/>
        </w:rPr>
        <w:t>کیفی</w:t>
      </w:r>
      <w:r w:rsidRPr="006B7267">
        <w:rPr>
          <w:rFonts w:cs="2  Lotus"/>
          <w:color w:val="000000"/>
          <w:sz w:val="28"/>
          <w:szCs w:val="28"/>
          <w:rtl/>
        </w:rPr>
        <w:t xml:space="preserve"> </w:t>
      </w:r>
      <w:r w:rsidRPr="006B7267">
        <w:rPr>
          <w:rFonts w:cs="2  Lotus" w:hint="cs"/>
          <w:color w:val="000000"/>
          <w:sz w:val="28"/>
          <w:szCs w:val="28"/>
          <w:rtl/>
        </w:rPr>
        <w:t>نیست</w:t>
      </w:r>
      <w:r w:rsidRPr="006B7267">
        <w:rPr>
          <w:rFonts w:cs="2  Lotus"/>
          <w:color w:val="000000"/>
          <w:sz w:val="28"/>
          <w:szCs w:val="28"/>
          <w:rtl/>
        </w:rPr>
        <w:t>.</w:t>
      </w:r>
    </w:p>
    <w:p w14:paraId="635E8F5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3DAECD2F"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IF   objective conditions are met</w:t>
      </w:r>
    </w:p>
    <w:p w14:paraId="76025B3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gate</w:t>
      </w:r>
      <w:proofErr w:type="gramEnd"/>
      <w:r w:rsidRPr="006B7267">
        <w:rPr>
          <w:rFonts w:ascii="Consolas" w:eastAsia="Consolas" w:hAnsi="Consolas" w:cs="2  Lotus"/>
          <w:color w:val="1A1A1A"/>
          <w:sz w:val="28"/>
          <w:szCs w:val="28"/>
        </w:rPr>
        <w:t xml:space="preserve"> has 3 signatures</w:t>
      </w:r>
    </w:p>
    <w:p w14:paraId="5372305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now</w:t>
      </w:r>
      <w:proofErr w:type="gramEnd"/>
      <w:r w:rsidRPr="006B7267">
        <w:rPr>
          <w:rFonts w:ascii="Consolas" w:eastAsia="Consolas" w:hAnsi="Consolas" w:cs="2  Lotus"/>
          <w:color w:val="1A1A1A"/>
          <w:sz w:val="28"/>
          <w:szCs w:val="28"/>
        </w:rPr>
        <w:t xml:space="preserve"> &gt;= </w:t>
      </w:r>
      <w:proofErr w:type="spellStart"/>
      <w:proofErr w:type="gramStart"/>
      <w:r w:rsidRPr="006B7267">
        <w:rPr>
          <w:rFonts w:ascii="Consolas" w:eastAsia="Consolas" w:hAnsi="Consolas" w:cs="2  Lotus"/>
          <w:color w:val="1A1A1A"/>
          <w:sz w:val="28"/>
          <w:szCs w:val="28"/>
        </w:rPr>
        <w:t>gate.openedAt</w:t>
      </w:r>
      <w:proofErr w:type="spellEnd"/>
      <w:proofErr w:type="gramEnd"/>
      <w:r w:rsidRPr="006B7267">
        <w:rPr>
          <w:rFonts w:ascii="Consolas" w:eastAsia="Consolas" w:hAnsi="Consolas" w:cs="2  Lotus"/>
          <w:color w:val="1A1A1A"/>
          <w:sz w:val="28"/>
          <w:szCs w:val="28"/>
        </w:rPr>
        <w:t xml:space="preserve"> + 72 units</w:t>
      </w:r>
    </w:p>
    <w:p w14:paraId="5EB527A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no</w:t>
      </w:r>
      <w:proofErr w:type="gramEnd"/>
      <w:r w:rsidRPr="006B7267">
        <w:rPr>
          <w:rFonts w:ascii="Consolas" w:eastAsia="Consolas" w:hAnsi="Consolas" w:cs="2  Lotus"/>
          <w:color w:val="1A1A1A"/>
          <w:sz w:val="28"/>
          <w:szCs w:val="28"/>
        </w:rPr>
        <w:t xml:space="preserve"> objection is registered</w:t>
      </w:r>
    </w:p>
    <w:p w14:paraId="66C0599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THEN retention = gross * 10%</w:t>
      </w:r>
    </w:p>
    <w:p w14:paraId="7C3AAB3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net = gross - </w:t>
      </w:r>
      <w:proofErr w:type="spellStart"/>
      <w:r w:rsidRPr="006B7267">
        <w:rPr>
          <w:rFonts w:ascii="Consolas" w:eastAsia="Consolas" w:hAnsi="Consolas" w:cs="2  Lotus"/>
          <w:color w:val="1A1A1A"/>
          <w:sz w:val="28"/>
          <w:szCs w:val="28"/>
        </w:rPr>
        <w:t>advanceRecovery</w:t>
      </w:r>
      <w:proofErr w:type="spellEnd"/>
      <w:r w:rsidRPr="006B7267">
        <w:rPr>
          <w:rFonts w:ascii="Consolas" w:eastAsia="Consolas" w:hAnsi="Consolas" w:cs="2  Lotus"/>
          <w:color w:val="1A1A1A"/>
          <w:sz w:val="28"/>
          <w:szCs w:val="28"/>
        </w:rPr>
        <w:t xml:space="preserve"> - retention</w:t>
      </w:r>
    </w:p>
    <w:p w14:paraId="71C7F66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transfer net to contractor</w:t>
      </w:r>
    </w:p>
    <w:p w14:paraId="1F44FD47"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ELSE halt and revert with the exact reason</w:t>
      </w:r>
    </w:p>
    <w:p w14:paraId="34B54C42"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2A3B540C"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مبلغ ناخالص صورت‌وضعیت، وضعیت صحه‌گذاری نقطه عطف مربوط، مانده پیش‌پرداخت مستهلک‌نشده، و مانده حساب امانی.</w:t>
      </w:r>
    </w:p>
    <w:p w14:paraId="4114228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3C7E856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برای تأیید پیشرفت فیزیکی، بله. کانال داده پیشرفت با حد نصاب دو منبع از سه و تجمیع میانه. اگر داده به حد نصاب نرسد یا کهنه باشد، پرداخت اصلاً شروع نمی‌شود.</w:t>
      </w:r>
    </w:p>
    <w:p w14:paraId="5CD02511"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382AF1EA"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سه امضا از میان کارفرما، مشاور کارفرما و مرجع حل اختلاف. قفل زمانی هفتاد و دو واحدی. حق اعتراض برای هر دو طرف. توقف اضطراری برای سه نقش.</w:t>
      </w:r>
    </w:p>
    <w:p w14:paraId="628F77B2" w14:textId="77777777" w:rsidR="00E44B51" w:rsidRPr="006B7267" w:rsidRDefault="00000000" w:rsidP="006B7267">
      <w:pPr>
        <w:bidi/>
        <w:rPr>
          <w:rFonts w:cs="2  Lotus"/>
          <w:sz w:val="28"/>
          <w:szCs w:val="28"/>
        </w:rPr>
      </w:pPr>
      <w:r w:rsidRPr="006B7267">
        <w:rPr>
          <w:rFonts w:cs="2  Lotus"/>
          <w:sz w:val="28"/>
          <w:szCs w:val="28"/>
        </w:rPr>
        <w:br w:type="page"/>
      </w:r>
    </w:p>
    <w:p w14:paraId="34EFD1C3"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FF2CC"/>
        <w:bidi/>
        <w:spacing w:before="300" w:after="100"/>
        <w:rPr>
          <w:rFonts w:cs="2  Lotus"/>
          <w:sz w:val="28"/>
          <w:szCs w:val="28"/>
        </w:rPr>
      </w:pPr>
      <w:r w:rsidRPr="006B7267">
        <w:rPr>
          <w:rFonts w:cs="2  Lotus"/>
          <w:b/>
          <w:bCs/>
          <w:color w:val="14232A"/>
          <w:sz w:val="28"/>
          <w:szCs w:val="28"/>
          <w:rtl/>
        </w:rPr>
        <w:lastRenderedPageBreak/>
        <w:t xml:space="preserve">ماده ۵۹ و پیوست ۹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راه‌اندازی</w:t>
      </w:r>
      <w:r w:rsidRPr="006B7267">
        <w:rPr>
          <w:rFonts w:cs="2  Lotus"/>
          <w:b/>
          <w:bCs/>
          <w:color w:val="14232A"/>
          <w:sz w:val="28"/>
          <w:szCs w:val="28"/>
          <w:rtl/>
        </w:rPr>
        <w:t xml:space="preserve"> </w:t>
      </w:r>
      <w:r w:rsidRPr="006B7267">
        <w:rPr>
          <w:rFonts w:cs="2  Lotus" w:hint="cs"/>
          <w:b/>
          <w:bCs/>
          <w:color w:val="14232A"/>
          <w:sz w:val="28"/>
          <w:szCs w:val="28"/>
          <w:rtl/>
        </w:rPr>
        <w:t>و</w:t>
      </w:r>
      <w:r w:rsidRPr="006B7267">
        <w:rPr>
          <w:rFonts w:cs="2  Lotus"/>
          <w:b/>
          <w:bCs/>
          <w:color w:val="14232A"/>
          <w:sz w:val="28"/>
          <w:szCs w:val="28"/>
          <w:rtl/>
        </w:rPr>
        <w:t xml:space="preserve"> </w:t>
      </w:r>
      <w:r w:rsidRPr="006B7267">
        <w:rPr>
          <w:rFonts w:cs="2  Lotus" w:hint="cs"/>
          <w:b/>
          <w:bCs/>
          <w:color w:val="14232A"/>
          <w:sz w:val="28"/>
          <w:szCs w:val="28"/>
          <w:rtl/>
        </w:rPr>
        <w:t>آزمایش</w:t>
      </w:r>
      <w:r w:rsidRPr="006B7267">
        <w:rPr>
          <w:rFonts w:cs="2  Lotus"/>
          <w:b/>
          <w:bCs/>
          <w:color w:val="14232A"/>
          <w:sz w:val="28"/>
          <w:szCs w:val="28"/>
          <w:rtl/>
        </w:rPr>
        <w:t xml:space="preserve"> </w:t>
      </w:r>
      <w:r w:rsidRPr="006B7267">
        <w:rPr>
          <w:rFonts w:cs="2  Lotus" w:hint="cs"/>
          <w:b/>
          <w:bCs/>
          <w:color w:val="14232A"/>
          <w:sz w:val="28"/>
          <w:szCs w:val="28"/>
          <w:rtl/>
        </w:rPr>
        <w:t>عملکردی</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B</w:t>
      </w:r>
    </w:p>
    <w:p w14:paraId="6F4F077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45DE7A6F"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پس از تکمیل مکانیکی، واحد راه‌اندازی و آزمایش‌های عملکردی طبق شاخص‌های مندرج در پیوست ۹ انجام می‌شود. تحقق شاخص‌های تضمین‌شده، شرط ورود به مرحله تحویل موقت است.</w:t>
      </w:r>
    </w:p>
    <w:p w14:paraId="030BC74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75E87ED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کارخانه را روشن می‌کنند و می‌سنجند که آیا واقعاً همان‌قدر تولید می‌کند و همان‌قدر مصرف دارد که قرارداد گفته بود. اگر نمی‌رسد، تحویل انجام نمی‌شود.</w:t>
      </w:r>
    </w:p>
    <w:p w14:paraId="73565FE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53AA56C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دوم، افت کیفیت و عدم انطباق عملکرد، به‌صورت مستقیم و کامل. این بند دقیقاً همان‌جایی است که اگر داده ورودی مخدوش باشد، یک واحد صنعتی معیوب تحویل گرفته می‌شود.</w:t>
      </w:r>
    </w:p>
    <w:p w14:paraId="48CF976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01E425C6"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5EF07ACC"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4AA3D44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0A137E6A"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28E55B1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1859BE70"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2889DB0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4BA5251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198CCA0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492E82B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شاخص‌های تضمین‌شده در پیوست ۹ عددی و مشخص‌اند.</w:t>
            </w:r>
          </w:p>
        </w:tc>
      </w:tr>
      <w:tr w:rsidR="00E44B51" w:rsidRPr="006B7267" w14:paraId="1F59823B"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45EB904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7909BE9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05E2854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2F2F2"/>
            <w:tcMar>
              <w:top w:w="50" w:type="dxa"/>
              <w:left w:w="70" w:type="dxa"/>
              <w:bottom w:w="50" w:type="dxa"/>
              <w:right w:w="70" w:type="dxa"/>
            </w:tcMar>
          </w:tcPr>
          <w:p w14:paraId="5E207C9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خروجی آزمایش عددی است، اما صحت اندازه‌گیری به دستگاه و آزمایشگاه بستگی دارد.</w:t>
            </w:r>
          </w:p>
        </w:tc>
      </w:tr>
      <w:tr w:rsidR="00E44B51" w:rsidRPr="006B7267" w14:paraId="0932BCB8"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47E5DA3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57F04B9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3890A5C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203415B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مقایسه عدد اندازه‌گیری‌شده با عدد تضمین‌شده ساده است.</w:t>
            </w:r>
          </w:p>
        </w:tc>
      </w:tr>
      <w:tr w:rsidR="00E44B51" w:rsidRPr="006B7267" w14:paraId="721A135A"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7A7E962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6552BED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327111C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۶۱</w:t>
            </w:r>
          </w:p>
        </w:tc>
        <w:tc>
          <w:tcPr>
            <w:tcW w:w="5220" w:type="dxa"/>
            <w:shd w:val="clear" w:color="auto" w:fill="F2F2F2"/>
            <w:tcMar>
              <w:top w:w="50" w:type="dxa"/>
              <w:left w:w="70" w:type="dxa"/>
              <w:bottom w:w="50" w:type="dxa"/>
              <w:right w:w="70" w:type="dxa"/>
            </w:tcMar>
          </w:tcPr>
          <w:p w14:paraId="36C3016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قبول خودکار یک آزمایش مخدوش، غیرقابل جبران‌ترین خطای ممکن است.</w:t>
            </w:r>
          </w:p>
        </w:tc>
      </w:tr>
    </w:tbl>
    <w:p w14:paraId="6D65475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616F11A6"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B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دو</w:t>
      </w:r>
      <w:r w:rsidRPr="006B7267">
        <w:rPr>
          <w:rFonts w:cs="2  Lotus"/>
          <w:b/>
          <w:bCs/>
          <w:color w:val="000000"/>
          <w:sz w:val="28"/>
          <w:szCs w:val="28"/>
          <w:rtl/>
        </w:rPr>
        <w:t xml:space="preserve"> </w:t>
      </w:r>
      <w:r w:rsidRPr="006B7267">
        <w:rPr>
          <w:rFonts w:cs="2  Lotus" w:hint="cs"/>
          <w:b/>
          <w:bCs/>
          <w:color w:val="000000"/>
          <w:sz w:val="28"/>
          <w:szCs w:val="28"/>
          <w:rtl/>
        </w:rPr>
        <w:t>امضا</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قفل</w:t>
      </w:r>
      <w:r w:rsidRPr="006B7267">
        <w:rPr>
          <w:rFonts w:cs="2  Lotus"/>
          <w:b/>
          <w:bCs/>
          <w:color w:val="000000"/>
          <w:sz w:val="28"/>
          <w:szCs w:val="28"/>
          <w:rtl/>
        </w:rPr>
        <w:t xml:space="preserve"> </w:t>
      </w:r>
      <w:r w:rsidRPr="006B7267">
        <w:rPr>
          <w:rFonts w:cs="2  Lotus" w:hint="cs"/>
          <w:b/>
          <w:bCs/>
          <w:color w:val="000000"/>
          <w:sz w:val="28"/>
          <w:szCs w:val="28"/>
          <w:rtl/>
        </w:rPr>
        <w:t>چهل</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هشت</w:t>
      </w:r>
      <w:r w:rsidRPr="006B7267">
        <w:rPr>
          <w:rFonts w:cs="2  Lotus"/>
          <w:b/>
          <w:bCs/>
          <w:color w:val="000000"/>
          <w:sz w:val="28"/>
          <w:szCs w:val="28"/>
          <w:rtl/>
        </w:rPr>
        <w:t xml:space="preserve"> </w:t>
      </w:r>
      <w:r w:rsidRPr="006B7267">
        <w:rPr>
          <w:rFonts w:cs="2  Lotus" w:hint="cs"/>
          <w:b/>
          <w:bCs/>
          <w:color w:val="000000"/>
          <w:sz w:val="28"/>
          <w:szCs w:val="28"/>
          <w:rtl/>
        </w:rPr>
        <w:t>واحدی،</w:t>
      </w:r>
      <w:r w:rsidRPr="006B7267">
        <w:rPr>
          <w:rFonts w:cs="2  Lotus"/>
          <w:b/>
          <w:bCs/>
          <w:color w:val="000000"/>
          <w:sz w:val="28"/>
          <w:szCs w:val="28"/>
          <w:rtl/>
        </w:rPr>
        <w:t xml:space="preserve"> </w:t>
      </w:r>
      <w:r w:rsidRPr="006B7267">
        <w:rPr>
          <w:rFonts w:cs="2  Lotus" w:hint="cs"/>
          <w:b/>
          <w:bCs/>
          <w:color w:val="000000"/>
          <w:sz w:val="28"/>
          <w:szCs w:val="28"/>
          <w:rtl/>
        </w:rPr>
        <w:t>به‌همراه</w:t>
      </w:r>
      <w:r w:rsidRPr="006B7267">
        <w:rPr>
          <w:rFonts w:cs="2  Lotus"/>
          <w:b/>
          <w:bCs/>
          <w:color w:val="000000"/>
          <w:sz w:val="28"/>
          <w:szCs w:val="28"/>
          <w:rtl/>
        </w:rPr>
        <w:t xml:space="preserve"> </w:t>
      </w:r>
      <w:r w:rsidRPr="006B7267">
        <w:rPr>
          <w:rFonts w:cs="2  Lotus" w:hint="cs"/>
          <w:b/>
          <w:bCs/>
          <w:color w:val="000000"/>
          <w:sz w:val="28"/>
          <w:szCs w:val="28"/>
          <w:rtl/>
        </w:rPr>
        <w:t>الزام</w:t>
      </w:r>
      <w:r w:rsidRPr="006B7267">
        <w:rPr>
          <w:rFonts w:cs="2  Lotus"/>
          <w:b/>
          <w:bCs/>
          <w:color w:val="000000"/>
          <w:sz w:val="28"/>
          <w:szCs w:val="28"/>
          <w:rtl/>
        </w:rPr>
        <w:t xml:space="preserve"> </w:t>
      </w:r>
      <w:r w:rsidRPr="006B7267">
        <w:rPr>
          <w:rFonts w:cs="2  Lotus" w:hint="cs"/>
          <w:b/>
          <w:bCs/>
          <w:color w:val="000000"/>
          <w:sz w:val="28"/>
          <w:szCs w:val="28"/>
          <w:rtl/>
        </w:rPr>
        <w:t>حد</w:t>
      </w:r>
      <w:r w:rsidRPr="006B7267">
        <w:rPr>
          <w:rFonts w:cs="2  Lotus"/>
          <w:b/>
          <w:bCs/>
          <w:color w:val="000000"/>
          <w:sz w:val="28"/>
          <w:szCs w:val="28"/>
          <w:rtl/>
        </w:rPr>
        <w:t xml:space="preserve"> </w:t>
      </w:r>
      <w:r w:rsidRPr="006B7267">
        <w:rPr>
          <w:rFonts w:cs="2  Lotus" w:hint="cs"/>
          <w:b/>
          <w:bCs/>
          <w:color w:val="000000"/>
          <w:sz w:val="28"/>
          <w:szCs w:val="28"/>
          <w:rtl/>
        </w:rPr>
        <w:t>نصاب</w:t>
      </w:r>
      <w:r w:rsidRPr="006B7267">
        <w:rPr>
          <w:rFonts w:cs="2  Lotus"/>
          <w:b/>
          <w:bCs/>
          <w:color w:val="000000"/>
          <w:sz w:val="28"/>
          <w:szCs w:val="28"/>
          <w:rtl/>
        </w:rPr>
        <w:t xml:space="preserve"> </w:t>
      </w:r>
      <w:r w:rsidRPr="006B7267">
        <w:rPr>
          <w:rFonts w:cs="2  Lotus" w:hint="cs"/>
          <w:b/>
          <w:bCs/>
          <w:color w:val="000000"/>
          <w:sz w:val="28"/>
          <w:szCs w:val="28"/>
          <w:rtl/>
        </w:rPr>
        <w:t>اوراکل</w:t>
      </w:r>
      <w:r w:rsidRPr="006B7267">
        <w:rPr>
          <w:rFonts w:cs="2  Lotus"/>
          <w:b/>
          <w:bCs/>
          <w:color w:val="000000"/>
          <w:sz w:val="28"/>
          <w:szCs w:val="28"/>
          <w:rtl/>
        </w:rPr>
        <w:t>.</w:t>
      </w:r>
    </w:p>
    <w:p w14:paraId="7D04F1E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41C2357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lastRenderedPageBreak/>
        <w:t>این بند نشان می‌دهد چرا مدل، کیفیت داده را حق وتو داده است. عدد آزمایش عملکردی، تنها عددی نیست که مقایسه می‌شود؛ صحتش خودش موضوع اعتماد است. به همین دلیل دو کنترل جداگانه روی آن گذاشته شده: اول حد نصاب چند منبعی که مانع می‌شود یک دستگاه معیوب تنها تصمیم‌ساز باشد، و دوم اختیار مشاور کارفرما برای ابطال داده مشکوک.</w:t>
      </w:r>
    </w:p>
    <w:p w14:paraId="528AEA54"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364C8443"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value = </w:t>
      </w:r>
      <w:proofErr w:type="spellStart"/>
      <w:proofErr w:type="gramStart"/>
      <w:r w:rsidRPr="006B7267">
        <w:rPr>
          <w:rFonts w:ascii="Consolas" w:eastAsia="Consolas" w:hAnsi="Consolas" w:cs="2  Lotus"/>
          <w:color w:val="1A1A1A"/>
          <w:sz w:val="28"/>
          <w:szCs w:val="28"/>
        </w:rPr>
        <w:t>readProgressChecked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 reverts if quorum unmet or data stale</w:t>
      </w:r>
    </w:p>
    <w:p w14:paraId="307ADFD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IF   value &gt;= </w:t>
      </w:r>
      <w:proofErr w:type="spellStart"/>
      <w:r w:rsidRPr="006B7267">
        <w:rPr>
          <w:rFonts w:ascii="Consolas" w:eastAsia="Consolas" w:hAnsi="Consolas" w:cs="2  Lotus"/>
          <w:color w:val="1A1A1A"/>
          <w:sz w:val="28"/>
          <w:szCs w:val="28"/>
        </w:rPr>
        <w:t>guaranteedThreshold</w:t>
      </w:r>
      <w:proofErr w:type="spellEnd"/>
    </w:p>
    <w:p w14:paraId="74E9613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AND  gate</w:t>
      </w:r>
      <w:proofErr w:type="gramEnd"/>
      <w:r w:rsidRPr="006B7267">
        <w:rPr>
          <w:rFonts w:ascii="Consolas" w:eastAsia="Consolas" w:hAnsi="Consolas" w:cs="2  Lotus"/>
          <w:color w:val="1A1A1A"/>
          <w:sz w:val="28"/>
          <w:szCs w:val="28"/>
        </w:rPr>
        <w:t xml:space="preserve"> has 2 signatures</w:t>
      </w:r>
    </w:p>
    <w:p w14:paraId="38426FD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gramStart"/>
      <w:r w:rsidRPr="006B7267">
        <w:rPr>
          <w:rFonts w:ascii="Consolas" w:eastAsia="Consolas" w:hAnsi="Consolas" w:cs="2  Lotus"/>
          <w:color w:val="1A1A1A"/>
          <w:sz w:val="28"/>
          <w:szCs w:val="28"/>
        </w:rPr>
        <w:t xml:space="preserve">AND  </w:t>
      </w:r>
      <w:proofErr w:type="spellStart"/>
      <w:r w:rsidRPr="006B7267">
        <w:rPr>
          <w:rFonts w:ascii="Consolas" w:eastAsia="Consolas" w:hAnsi="Consolas" w:cs="2  Lotus"/>
          <w:color w:val="1A1A1A"/>
          <w:sz w:val="28"/>
          <w:szCs w:val="28"/>
        </w:rPr>
        <w:t>timelock</w:t>
      </w:r>
      <w:proofErr w:type="spellEnd"/>
      <w:proofErr w:type="gramEnd"/>
      <w:r w:rsidRPr="006B7267">
        <w:rPr>
          <w:rFonts w:ascii="Consolas" w:eastAsia="Consolas" w:hAnsi="Consolas" w:cs="2  Lotus"/>
          <w:color w:val="1A1A1A"/>
          <w:sz w:val="28"/>
          <w:szCs w:val="28"/>
        </w:rPr>
        <w:t xml:space="preserve"> elapsed</w:t>
      </w:r>
    </w:p>
    <w:p w14:paraId="67C95941"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THEN mark performance test as passed</w:t>
      </w:r>
    </w:p>
    <w:p w14:paraId="3271FDC3"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ELSE do not proceed to provisional handover</w:t>
      </w:r>
    </w:p>
    <w:p w14:paraId="5A20F1F0"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3CEE64B2"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شاخص‌های تضمین‌شده پیوست ۹ به‌عنوان مبنای مقایسه، و نتایج اندازه‌گیری واقعی.</w:t>
      </w:r>
    </w:p>
    <w:p w14:paraId="2099D8B5"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491B5BA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بله و اینجا ضروری است. سه منبع مستقل: سامانه پایش خط تولید، آزمایشگاه معتبر، و بازرس فنی موضوع ماده ۵۱. حد نصاب دو از سه با تجمیع میانه، تا داده پرت یک منبع خنثی شود.</w:t>
      </w:r>
    </w:p>
    <w:p w14:paraId="39976BC9"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010EC342"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دو امضا که یکی از آنها باید بازرس فنی باشد. مشاور کارفرما در هر لحظه می‌تواند داده را باطل کند و در آن صورت اجرای خودکار متوقف می‌شود.</w:t>
      </w:r>
    </w:p>
    <w:p w14:paraId="2E656829" w14:textId="77777777" w:rsidR="00E44B51" w:rsidRPr="006B7267" w:rsidRDefault="00000000" w:rsidP="006B7267">
      <w:pPr>
        <w:bidi/>
        <w:rPr>
          <w:rFonts w:cs="2  Lotus"/>
          <w:sz w:val="28"/>
          <w:szCs w:val="28"/>
        </w:rPr>
      </w:pPr>
      <w:r w:rsidRPr="006B7267">
        <w:rPr>
          <w:rFonts w:cs="2  Lotus"/>
          <w:sz w:val="28"/>
          <w:szCs w:val="28"/>
        </w:rPr>
        <w:br w:type="page"/>
      </w:r>
    </w:p>
    <w:p w14:paraId="0359B4AE"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FF2CC"/>
        <w:bidi/>
        <w:spacing w:before="300" w:after="100"/>
        <w:rPr>
          <w:rFonts w:cs="2  Lotus"/>
          <w:sz w:val="28"/>
          <w:szCs w:val="28"/>
        </w:rPr>
      </w:pPr>
      <w:r w:rsidRPr="006B7267">
        <w:rPr>
          <w:rFonts w:cs="2  Lotus"/>
          <w:b/>
          <w:bCs/>
          <w:color w:val="14232A"/>
          <w:sz w:val="28"/>
          <w:szCs w:val="28"/>
          <w:rtl/>
        </w:rPr>
        <w:lastRenderedPageBreak/>
        <w:t xml:space="preserve">ماده ۴۹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تغییر</w:t>
      </w:r>
      <w:r w:rsidRPr="006B7267">
        <w:rPr>
          <w:rFonts w:cs="2  Lotus"/>
          <w:b/>
          <w:bCs/>
          <w:color w:val="14232A"/>
          <w:sz w:val="28"/>
          <w:szCs w:val="28"/>
          <w:rtl/>
        </w:rPr>
        <w:t xml:space="preserve"> </w:t>
      </w:r>
      <w:r w:rsidRPr="006B7267">
        <w:rPr>
          <w:rFonts w:cs="2  Lotus" w:hint="cs"/>
          <w:b/>
          <w:bCs/>
          <w:color w:val="14232A"/>
          <w:sz w:val="28"/>
          <w:szCs w:val="28"/>
          <w:rtl/>
        </w:rPr>
        <w:t>در</w:t>
      </w:r>
      <w:r w:rsidRPr="006B7267">
        <w:rPr>
          <w:rFonts w:cs="2  Lotus"/>
          <w:b/>
          <w:bCs/>
          <w:color w:val="14232A"/>
          <w:sz w:val="28"/>
          <w:szCs w:val="28"/>
          <w:rtl/>
        </w:rPr>
        <w:t xml:space="preserve"> </w:t>
      </w:r>
      <w:r w:rsidRPr="006B7267">
        <w:rPr>
          <w:rFonts w:cs="2  Lotus" w:hint="cs"/>
          <w:b/>
          <w:bCs/>
          <w:color w:val="14232A"/>
          <w:sz w:val="28"/>
          <w:szCs w:val="28"/>
          <w:rtl/>
        </w:rPr>
        <w:t>کارها</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B</w:t>
      </w:r>
    </w:p>
    <w:p w14:paraId="237536A4"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62BDEEFB"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کارفرما می‌تواند در حدود موضوع پیمان تغییراتی در کارها بدهد. مجموع کارهای افزایش یا کاهش یافته نباید از بیست و پنج درصد مبلغ پیمان فراتر رود. اعمال تغییر با صدور دستور تغییر کار و امضای دو طرف انجام می‌شود و در صورت عدم توافق ظرف شصت روز، موضوع به ماده ۷۵ ارجاع می‌شود.</w:t>
      </w:r>
    </w:p>
    <w:p w14:paraId="2B85FAA0"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4DEC896A"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کارفرما می‌تواند کار را کم یا زیاد کند، ولی نه بیشتر از یک‌چهارم مبلغ پیمان. هر تغییر باید سند داشته باشد و هر دو طرف امضا کنند. اگر دو ماه سر قیمتش توافق نکردند، می‌رود به کمیته حل اختلاف.</w:t>
      </w:r>
    </w:p>
    <w:p w14:paraId="066097A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42A79E7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پنجم، ابهام در تعهدات، و ریسک رتبه ششم، انحراف هزینه. تغییرات انباشته بدون کنترل، همان چیزی است که پروژه‌های EPC را از بودجه خارج می‌کند.</w:t>
      </w:r>
    </w:p>
    <w:p w14:paraId="3377142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63CAF5AE"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7A4DA6C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10036B5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6E38F29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19BF87D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4518EFF6"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7C40055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3F1A322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6B03B22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07D658C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سقف بیست و پنج درصد و مهلت شصت روز، هر دو عددی و قطعی‌اند.</w:t>
            </w:r>
          </w:p>
        </w:tc>
      </w:tr>
      <w:tr w:rsidR="00E44B51" w:rsidRPr="006B7267" w14:paraId="53115DCC"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68BA7B2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55131EE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59960D7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3</w:t>
            </w:r>
          </w:p>
        </w:tc>
        <w:tc>
          <w:tcPr>
            <w:tcW w:w="5220" w:type="dxa"/>
            <w:shd w:val="clear" w:color="auto" w:fill="F2F2F2"/>
            <w:tcMar>
              <w:top w:w="50" w:type="dxa"/>
              <w:left w:w="70" w:type="dxa"/>
              <w:bottom w:w="50" w:type="dxa"/>
              <w:right w:w="70" w:type="dxa"/>
            </w:tcMar>
          </w:tcPr>
          <w:p w14:paraId="6C8F5DE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مبلغ هر تغییر از سند دستور کار می‌آید و خودش موضوع توافق است.</w:t>
            </w:r>
          </w:p>
        </w:tc>
      </w:tr>
      <w:tr w:rsidR="00E44B51" w:rsidRPr="006B7267" w14:paraId="5DF86BBC"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5C484C0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5C99781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06A1ECF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4</w:t>
            </w:r>
          </w:p>
        </w:tc>
        <w:tc>
          <w:tcPr>
            <w:tcW w:w="5220" w:type="dxa"/>
            <w:shd w:val="clear" w:color="auto" w:fill="FFFFFF"/>
            <w:tcMar>
              <w:top w:w="50" w:type="dxa"/>
              <w:left w:w="70" w:type="dxa"/>
              <w:bottom w:w="50" w:type="dxa"/>
              <w:right w:w="70" w:type="dxa"/>
            </w:tcMar>
          </w:tcPr>
          <w:p w14:paraId="0D0D9AC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انباشت و مقایسه با سقف، محاسبه ساده‌ای است.</w:t>
            </w:r>
          </w:p>
        </w:tc>
      </w:tr>
      <w:tr w:rsidR="00E44B51" w:rsidRPr="006B7267" w14:paraId="58F379C1"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1E49ED2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151BD38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678F8EA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r w:rsidRPr="006B7267">
              <w:rPr>
                <w:rFonts w:ascii="Arial" w:hAnsi="Arial" w:cs="Arial" w:hint="cs"/>
                <w:color w:val="000000"/>
                <w:sz w:val="28"/>
                <w:szCs w:val="28"/>
                <w:rtl/>
              </w:rPr>
              <w:t>٫</w:t>
            </w:r>
            <w:r w:rsidRPr="006B7267">
              <w:rPr>
                <w:rFonts w:cs="2  Lotus" w:hint="cs"/>
                <w:color w:val="000000"/>
                <w:sz w:val="28"/>
                <w:szCs w:val="28"/>
                <w:rtl/>
              </w:rPr>
              <w:t>۲۸</w:t>
            </w:r>
          </w:p>
        </w:tc>
        <w:tc>
          <w:tcPr>
            <w:tcW w:w="5220" w:type="dxa"/>
            <w:shd w:val="clear" w:color="auto" w:fill="F2F2F2"/>
            <w:tcMar>
              <w:top w:w="50" w:type="dxa"/>
              <w:left w:w="70" w:type="dxa"/>
              <w:bottom w:w="50" w:type="dxa"/>
              <w:right w:w="70" w:type="dxa"/>
            </w:tcMar>
          </w:tcPr>
          <w:p w14:paraId="096092F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تغییر ناروا اثر مالی دارد، اما برخلاف پرداخت، بلافاصله پول جابه‌جا نمی‌کند.</w:t>
            </w:r>
          </w:p>
        </w:tc>
      </w:tr>
    </w:tbl>
    <w:p w14:paraId="0F92C16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0C122932"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B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یک</w:t>
      </w:r>
      <w:r w:rsidRPr="006B7267">
        <w:rPr>
          <w:rFonts w:cs="2  Lotus"/>
          <w:b/>
          <w:bCs/>
          <w:color w:val="000000"/>
          <w:sz w:val="28"/>
          <w:szCs w:val="28"/>
          <w:rtl/>
        </w:rPr>
        <w:t xml:space="preserve"> </w:t>
      </w:r>
      <w:r w:rsidRPr="006B7267">
        <w:rPr>
          <w:rFonts w:cs="2  Lotus" w:hint="cs"/>
          <w:b/>
          <w:bCs/>
          <w:color w:val="000000"/>
          <w:sz w:val="28"/>
          <w:szCs w:val="28"/>
          <w:rtl/>
        </w:rPr>
        <w:t>امضا</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قفل</w:t>
      </w:r>
      <w:r w:rsidRPr="006B7267">
        <w:rPr>
          <w:rFonts w:cs="2  Lotus"/>
          <w:b/>
          <w:bCs/>
          <w:color w:val="000000"/>
          <w:sz w:val="28"/>
          <w:szCs w:val="28"/>
          <w:rtl/>
        </w:rPr>
        <w:t xml:space="preserve"> </w:t>
      </w:r>
      <w:r w:rsidRPr="006B7267">
        <w:rPr>
          <w:rFonts w:cs="2  Lotus" w:hint="cs"/>
          <w:b/>
          <w:bCs/>
          <w:color w:val="000000"/>
          <w:sz w:val="28"/>
          <w:szCs w:val="28"/>
          <w:rtl/>
        </w:rPr>
        <w:t>بیست</w:t>
      </w:r>
      <w:r w:rsidRPr="006B7267">
        <w:rPr>
          <w:rFonts w:cs="2  Lotus"/>
          <w:b/>
          <w:bCs/>
          <w:color w:val="000000"/>
          <w:sz w:val="28"/>
          <w:szCs w:val="28"/>
          <w:rtl/>
        </w:rPr>
        <w:t xml:space="preserve"> </w:t>
      </w:r>
      <w:r w:rsidRPr="006B7267">
        <w:rPr>
          <w:rFonts w:cs="2  Lotus" w:hint="cs"/>
          <w:b/>
          <w:bCs/>
          <w:color w:val="000000"/>
          <w:sz w:val="28"/>
          <w:szCs w:val="28"/>
          <w:rtl/>
        </w:rPr>
        <w:t>و</w:t>
      </w:r>
      <w:r w:rsidRPr="006B7267">
        <w:rPr>
          <w:rFonts w:cs="2  Lotus"/>
          <w:b/>
          <w:bCs/>
          <w:color w:val="000000"/>
          <w:sz w:val="28"/>
          <w:szCs w:val="28"/>
          <w:rtl/>
        </w:rPr>
        <w:t xml:space="preserve"> </w:t>
      </w:r>
      <w:r w:rsidRPr="006B7267">
        <w:rPr>
          <w:rFonts w:cs="2  Lotus" w:hint="cs"/>
          <w:b/>
          <w:bCs/>
          <w:color w:val="000000"/>
          <w:sz w:val="28"/>
          <w:szCs w:val="28"/>
          <w:rtl/>
        </w:rPr>
        <w:t>چهار</w:t>
      </w:r>
      <w:r w:rsidRPr="006B7267">
        <w:rPr>
          <w:rFonts w:cs="2  Lotus"/>
          <w:b/>
          <w:bCs/>
          <w:color w:val="000000"/>
          <w:sz w:val="28"/>
          <w:szCs w:val="28"/>
          <w:rtl/>
        </w:rPr>
        <w:t xml:space="preserve"> </w:t>
      </w:r>
      <w:r w:rsidRPr="006B7267">
        <w:rPr>
          <w:rFonts w:cs="2  Lotus" w:hint="cs"/>
          <w:b/>
          <w:bCs/>
          <w:color w:val="000000"/>
          <w:sz w:val="28"/>
          <w:szCs w:val="28"/>
          <w:rtl/>
        </w:rPr>
        <w:t>واحدی،</w:t>
      </w:r>
      <w:r w:rsidRPr="006B7267">
        <w:rPr>
          <w:rFonts w:cs="2  Lotus"/>
          <w:b/>
          <w:bCs/>
          <w:color w:val="000000"/>
          <w:sz w:val="28"/>
          <w:szCs w:val="28"/>
          <w:rtl/>
        </w:rPr>
        <w:t xml:space="preserve"> </w:t>
      </w:r>
      <w:r w:rsidRPr="006B7267">
        <w:rPr>
          <w:rFonts w:cs="2  Lotus" w:hint="cs"/>
          <w:b/>
          <w:bCs/>
          <w:color w:val="000000"/>
          <w:sz w:val="28"/>
          <w:szCs w:val="28"/>
          <w:rtl/>
        </w:rPr>
        <w:t>به‌همراه</w:t>
      </w:r>
      <w:r w:rsidRPr="006B7267">
        <w:rPr>
          <w:rFonts w:cs="2  Lotus"/>
          <w:b/>
          <w:bCs/>
          <w:color w:val="000000"/>
          <w:sz w:val="28"/>
          <w:szCs w:val="28"/>
          <w:rtl/>
        </w:rPr>
        <w:t xml:space="preserve"> </w:t>
      </w:r>
      <w:r w:rsidRPr="006B7267">
        <w:rPr>
          <w:rFonts w:cs="2  Lotus" w:hint="cs"/>
          <w:b/>
          <w:bCs/>
          <w:color w:val="000000"/>
          <w:sz w:val="28"/>
          <w:szCs w:val="28"/>
          <w:rtl/>
        </w:rPr>
        <w:t>قید</w:t>
      </w:r>
      <w:r w:rsidRPr="006B7267">
        <w:rPr>
          <w:rFonts w:cs="2  Lotus"/>
          <w:b/>
          <w:bCs/>
          <w:color w:val="000000"/>
          <w:sz w:val="28"/>
          <w:szCs w:val="28"/>
          <w:rtl/>
        </w:rPr>
        <w:t xml:space="preserve"> </w:t>
      </w:r>
      <w:r w:rsidRPr="006B7267">
        <w:rPr>
          <w:rFonts w:cs="2  Lotus" w:hint="cs"/>
          <w:b/>
          <w:bCs/>
          <w:color w:val="000000"/>
          <w:sz w:val="28"/>
          <w:szCs w:val="28"/>
          <w:rtl/>
        </w:rPr>
        <w:t>سخت</w:t>
      </w:r>
      <w:r w:rsidRPr="006B7267">
        <w:rPr>
          <w:rFonts w:cs="2  Lotus"/>
          <w:b/>
          <w:bCs/>
          <w:color w:val="000000"/>
          <w:sz w:val="28"/>
          <w:szCs w:val="28"/>
          <w:rtl/>
        </w:rPr>
        <w:t xml:space="preserve"> </w:t>
      </w:r>
      <w:r w:rsidRPr="006B7267">
        <w:rPr>
          <w:rFonts w:cs="2  Lotus" w:hint="cs"/>
          <w:b/>
          <w:bCs/>
          <w:color w:val="000000"/>
          <w:sz w:val="28"/>
          <w:szCs w:val="28"/>
          <w:rtl/>
        </w:rPr>
        <w:t>سقف</w:t>
      </w:r>
      <w:r w:rsidRPr="006B7267">
        <w:rPr>
          <w:rFonts w:cs="2  Lotus"/>
          <w:b/>
          <w:bCs/>
          <w:color w:val="000000"/>
          <w:sz w:val="28"/>
          <w:szCs w:val="28"/>
          <w:rtl/>
        </w:rPr>
        <w:t>.</w:t>
      </w:r>
    </w:p>
    <w:p w14:paraId="2FC30D0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[۱۰] دلیل انتخاب این سطح</w:t>
      </w:r>
    </w:p>
    <w:p w14:paraId="68D873C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 xml:space="preserve">نکته این بند آن است که سقف بیست و پنج درصدی یک قید ریاضی صریح در متن قرارداد است. کد این قید را نه به‌صورت هشدار بلکه به‌صورت مانع پیاده کرده: تراکنشی که از سقف عبور کند، اصلاً اجرا نمی‌شود. این نمونه خوبی است از اینکه بلاک‌چین چه چیزی به قرارداد اضافه می‌کند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نه</w:t>
      </w:r>
      <w:r w:rsidRPr="006B7267">
        <w:rPr>
          <w:rFonts w:cs="2  Lotus"/>
          <w:color w:val="000000"/>
          <w:sz w:val="28"/>
          <w:szCs w:val="28"/>
          <w:rtl/>
        </w:rPr>
        <w:t xml:space="preserve"> </w:t>
      </w:r>
      <w:r w:rsidRPr="006B7267">
        <w:rPr>
          <w:rFonts w:cs="2  Lotus" w:hint="cs"/>
          <w:color w:val="000000"/>
          <w:sz w:val="28"/>
          <w:szCs w:val="28"/>
          <w:rtl/>
        </w:rPr>
        <w:t>سرعت،</w:t>
      </w:r>
      <w:r w:rsidRPr="006B7267">
        <w:rPr>
          <w:rFonts w:cs="2  Lotus"/>
          <w:color w:val="000000"/>
          <w:sz w:val="28"/>
          <w:szCs w:val="28"/>
          <w:rtl/>
        </w:rPr>
        <w:t xml:space="preserve"> </w:t>
      </w:r>
      <w:r w:rsidRPr="006B7267">
        <w:rPr>
          <w:rFonts w:cs="2  Lotus" w:hint="cs"/>
          <w:color w:val="000000"/>
          <w:sz w:val="28"/>
          <w:szCs w:val="28"/>
          <w:rtl/>
        </w:rPr>
        <w:t>بلکه</w:t>
      </w:r>
      <w:r w:rsidRPr="006B7267">
        <w:rPr>
          <w:rFonts w:cs="2  Lotus"/>
          <w:color w:val="000000"/>
          <w:sz w:val="28"/>
          <w:szCs w:val="28"/>
          <w:rtl/>
        </w:rPr>
        <w:t xml:space="preserve"> </w:t>
      </w:r>
      <w:r w:rsidRPr="006B7267">
        <w:rPr>
          <w:rFonts w:cs="2  Lotus" w:hint="cs"/>
          <w:color w:val="000000"/>
          <w:sz w:val="28"/>
          <w:szCs w:val="28"/>
          <w:rtl/>
        </w:rPr>
        <w:t>غیرقابل</w:t>
      </w:r>
      <w:r w:rsidRPr="006B7267">
        <w:rPr>
          <w:rFonts w:cs="2  Lotus"/>
          <w:color w:val="000000"/>
          <w:sz w:val="28"/>
          <w:szCs w:val="28"/>
          <w:rtl/>
        </w:rPr>
        <w:t xml:space="preserve"> </w:t>
      </w:r>
      <w:r w:rsidRPr="006B7267">
        <w:rPr>
          <w:rFonts w:cs="2  Lotus" w:hint="cs"/>
          <w:color w:val="000000"/>
          <w:sz w:val="28"/>
          <w:szCs w:val="28"/>
          <w:rtl/>
        </w:rPr>
        <w:t>نقض</w:t>
      </w:r>
      <w:r w:rsidRPr="006B7267">
        <w:rPr>
          <w:rFonts w:cs="2  Lotus"/>
          <w:color w:val="000000"/>
          <w:sz w:val="28"/>
          <w:szCs w:val="28"/>
          <w:rtl/>
        </w:rPr>
        <w:t xml:space="preserve"> </w:t>
      </w:r>
      <w:r w:rsidRPr="006B7267">
        <w:rPr>
          <w:rFonts w:cs="2  Lotus" w:hint="cs"/>
          <w:color w:val="000000"/>
          <w:sz w:val="28"/>
          <w:szCs w:val="28"/>
          <w:rtl/>
        </w:rPr>
        <w:t>بودن</w:t>
      </w:r>
      <w:r w:rsidRPr="006B7267">
        <w:rPr>
          <w:rFonts w:cs="2  Lotus"/>
          <w:color w:val="000000"/>
          <w:sz w:val="28"/>
          <w:szCs w:val="28"/>
          <w:rtl/>
        </w:rPr>
        <w:t xml:space="preserve"> </w:t>
      </w:r>
      <w:r w:rsidRPr="006B7267">
        <w:rPr>
          <w:rFonts w:cs="2  Lotus" w:hint="cs"/>
          <w:color w:val="000000"/>
          <w:sz w:val="28"/>
          <w:szCs w:val="28"/>
          <w:rtl/>
        </w:rPr>
        <w:t>قیدی</w:t>
      </w:r>
      <w:r w:rsidRPr="006B7267">
        <w:rPr>
          <w:rFonts w:cs="2  Lotus"/>
          <w:color w:val="000000"/>
          <w:sz w:val="28"/>
          <w:szCs w:val="28"/>
          <w:rtl/>
        </w:rPr>
        <w:t xml:space="preserve"> </w:t>
      </w:r>
      <w:r w:rsidRPr="006B7267">
        <w:rPr>
          <w:rFonts w:cs="2  Lotus" w:hint="cs"/>
          <w:color w:val="000000"/>
          <w:sz w:val="28"/>
          <w:szCs w:val="28"/>
          <w:rtl/>
        </w:rPr>
        <w:t>که</w:t>
      </w:r>
      <w:r w:rsidRPr="006B7267">
        <w:rPr>
          <w:rFonts w:cs="2  Lotus"/>
          <w:color w:val="000000"/>
          <w:sz w:val="28"/>
          <w:szCs w:val="28"/>
          <w:rtl/>
        </w:rPr>
        <w:t xml:space="preserve"> </w:t>
      </w:r>
      <w:r w:rsidRPr="006B7267">
        <w:rPr>
          <w:rFonts w:cs="2  Lotus" w:hint="cs"/>
          <w:color w:val="000000"/>
          <w:sz w:val="28"/>
          <w:szCs w:val="28"/>
          <w:rtl/>
        </w:rPr>
        <w:t>پیش‌تر</w:t>
      </w:r>
      <w:r w:rsidRPr="006B7267">
        <w:rPr>
          <w:rFonts w:cs="2  Lotus"/>
          <w:color w:val="000000"/>
          <w:sz w:val="28"/>
          <w:szCs w:val="28"/>
          <w:rtl/>
        </w:rPr>
        <w:t xml:space="preserve"> </w:t>
      </w:r>
      <w:r w:rsidRPr="006B7267">
        <w:rPr>
          <w:rFonts w:cs="2  Lotus" w:hint="cs"/>
          <w:color w:val="000000"/>
          <w:sz w:val="28"/>
          <w:szCs w:val="28"/>
          <w:rtl/>
        </w:rPr>
        <w:t>فقط</w:t>
      </w:r>
      <w:r w:rsidRPr="006B7267">
        <w:rPr>
          <w:rFonts w:cs="2  Lotus"/>
          <w:color w:val="000000"/>
          <w:sz w:val="28"/>
          <w:szCs w:val="28"/>
          <w:rtl/>
        </w:rPr>
        <w:t xml:space="preserve"> </w:t>
      </w:r>
      <w:r w:rsidRPr="006B7267">
        <w:rPr>
          <w:rFonts w:cs="2  Lotus" w:hint="cs"/>
          <w:color w:val="000000"/>
          <w:sz w:val="28"/>
          <w:szCs w:val="28"/>
          <w:rtl/>
        </w:rPr>
        <w:t>روی</w:t>
      </w:r>
      <w:r w:rsidRPr="006B7267">
        <w:rPr>
          <w:rFonts w:cs="2  Lotus"/>
          <w:color w:val="000000"/>
          <w:sz w:val="28"/>
          <w:szCs w:val="28"/>
          <w:rtl/>
        </w:rPr>
        <w:t xml:space="preserve"> </w:t>
      </w:r>
      <w:r w:rsidRPr="006B7267">
        <w:rPr>
          <w:rFonts w:cs="2  Lotus" w:hint="cs"/>
          <w:color w:val="000000"/>
          <w:sz w:val="28"/>
          <w:szCs w:val="28"/>
          <w:rtl/>
        </w:rPr>
        <w:t>کاغذ</w:t>
      </w:r>
      <w:r w:rsidRPr="006B7267">
        <w:rPr>
          <w:rFonts w:cs="2  Lotus"/>
          <w:color w:val="000000"/>
          <w:sz w:val="28"/>
          <w:szCs w:val="28"/>
          <w:rtl/>
        </w:rPr>
        <w:t xml:space="preserve"> </w:t>
      </w:r>
      <w:r w:rsidRPr="006B7267">
        <w:rPr>
          <w:rFonts w:cs="2  Lotus" w:hint="cs"/>
          <w:color w:val="000000"/>
          <w:sz w:val="28"/>
          <w:szCs w:val="28"/>
          <w:rtl/>
        </w:rPr>
        <w:t>بود</w:t>
      </w:r>
      <w:r w:rsidRPr="006B7267">
        <w:rPr>
          <w:rFonts w:cs="2  Lotus"/>
          <w:color w:val="000000"/>
          <w:sz w:val="28"/>
          <w:szCs w:val="28"/>
          <w:rtl/>
        </w:rPr>
        <w:t>.</w:t>
      </w:r>
    </w:p>
    <w:p w14:paraId="52DF75A2"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61B0B2D9"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projected = </w:t>
      </w:r>
      <w:proofErr w:type="spellStart"/>
      <w:r w:rsidRPr="006B7267">
        <w:rPr>
          <w:rFonts w:ascii="Consolas" w:eastAsia="Consolas" w:hAnsi="Consolas" w:cs="2  Lotus"/>
          <w:color w:val="1A1A1A"/>
          <w:sz w:val="28"/>
          <w:szCs w:val="28"/>
        </w:rPr>
        <w:t>cumulativeChange</w:t>
      </w:r>
      <w:proofErr w:type="spellEnd"/>
      <w:r w:rsidRPr="006B7267">
        <w:rPr>
          <w:rFonts w:ascii="Consolas" w:eastAsia="Consolas" w:hAnsi="Consolas" w:cs="2  Lotus"/>
          <w:color w:val="1A1A1A"/>
          <w:sz w:val="28"/>
          <w:szCs w:val="28"/>
        </w:rPr>
        <w:t xml:space="preserve"> + abs(delta)</w:t>
      </w:r>
    </w:p>
    <w:p w14:paraId="52CA175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bps = projected * 10000 / </w:t>
      </w:r>
      <w:proofErr w:type="spellStart"/>
      <w:r w:rsidRPr="006B7267">
        <w:rPr>
          <w:rFonts w:ascii="Consolas" w:eastAsia="Consolas" w:hAnsi="Consolas" w:cs="2  Lotus"/>
          <w:color w:val="1A1A1A"/>
          <w:sz w:val="28"/>
          <w:szCs w:val="28"/>
        </w:rPr>
        <w:t>contractPrice</w:t>
      </w:r>
      <w:proofErr w:type="spellEnd"/>
    </w:p>
    <w:p w14:paraId="2DEEE6C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IF   bps &gt; 2500</w:t>
      </w:r>
    </w:p>
    <w:p w14:paraId="41196A7E"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THEN revert </w:t>
      </w:r>
      <w:proofErr w:type="spellStart"/>
      <w:r w:rsidRPr="006B7267">
        <w:rPr>
          <w:rFonts w:ascii="Consolas" w:eastAsia="Consolas" w:hAnsi="Consolas" w:cs="2  Lotus"/>
          <w:color w:val="1A1A1A"/>
          <w:sz w:val="28"/>
          <w:szCs w:val="28"/>
        </w:rPr>
        <w:t>ChangeCapExceeded</w:t>
      </w:r>
      <w:proofErr w:type="spellEnd"/>
      <w:r w:rsidRPr="006B7267">
        <w:rPr>
          <w:rFonts w:ascii="Consolas" w:eastAsia="Consolas" w:hAnsi="Consolas" w:cs="2  Lotus"/>
          <w:color w:val="1A1A1A"/>
          <w:sz w:val="28"/>
          <w:szCs w:val="28"/>
        </w:rPr>
        <w:t>(</w:t>
      </w:r>
      <w:proofErr w:type="gramStart"/>
      <w:r w:rsidRPr="006B7267">
        <w:rPr>
          <w:rFonts w:ascii="Consolas" w:eastAsia="Consolas" w:hAnsi="Consolas" w:cs="2  Lotus"/>
          <w:color w:val="1A1A1A"/>
          <w:sz w:val="28"/>
          <w:szCs w:val="28"/>
        </w:rPr>
        <w:t xml:space="preserve">bps)   </w:t>
      </w:r>
      <w:proofErr w:type="gramEnd"/>
      <w:r w:rsidRPr="006B7267">
        <w:rPr>
          <w:rFonts w:ascii="Consolas" w:eastAsia="Consolas" w:hAnsi="Consolas" w:cs="2  Lotus"/>
          <w:color w:val="1A1A1A"/>
          <w:sz w:val="28"/>
          <w:szCs w:val="28"/>
        </w:rPr>
        <w:t>// hard stop, not a warning</w:t>
      </w:r>
    </w:p>
    <w:p w14:paraId="07172EB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ELSE </w:t>
      </w:r>
      <w:proofErr w:type="spellStart"/>
      <w:r w:rsidRPr="006B7267">
        <w:rPr>
          <w:rFonts w:ascii="Consolas" w:eastAsia="Consolas" w:hAnsi="Consolas" w:cs="2  Lotus"/>
          <w:color w:val="1A1A1A"/>
          <w:sz w:val="28"/>
          <w:szCs w:val="28"/>
        </w:rPr>
        <w:t>cumulativeChange</w:t>
      </w:r>
      <w:proofErr w:type="spellEnd"/>
      <w:r w:rsidRPr="006B7267">
        <w:rPr>
          <w:rFonts w:ascii="Consolas" w:eastAsia="Consolas" w:hAnsi="Consolas" w:cs="2  Lotus"/>
          <w:color w:val="1A1A1A"/>
          <w:sz w:val="28"/>
          <w:szCs w:val="28"/>
        </w:rPr>
        <w:t xml:space="preserve"> = projected</w:t>
      </w:r>
    </w:p>
    <w:p w14:paraId="1F677B72"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abs(delta)</w:t>
      </w:r>
    </w:p>
    <w:p w14:paraId="5FF785E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35D8BF51"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مبلغ هر دستور تغییر، مبلغ اولیه پیمان، و مجموع تغییرات پیشین.</w:t>
      </w:r>
    </w:p>
    <w:p w14:paraId="57305C71"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755748F8"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لازم نیست. همه ارقام درون خود سامانه‌اند.</w:t>
      </w:r>
    </w:p>
    <w:p w14:paraId="30973DD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352C42B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یک امضا برای اعمال، به‌همراه سند دستور تغییر کار که پیش‌تر به امضای دو طرف رسیده است. اگر ظرف مهلت شصت واحدی توافق نشود، تابع ارجاع، موضوع را رسماً به ماده ۷۵ می‌فرستد.</w:t>
      </w:r>
    </w:p>
    <w:p w14:paraId="7E091A22" w14:textId="77777777" w:rsidR="00E44B51" w:rsidRPr="006B7267" w:rsidRDefault="00000000" w:rsidP="006B7267">
      <w:pPr>
        <w:bidi/>
        <w:rPr>
          <w:rFonts w:cs="2  Lotus"/>
          <w:sz w:val="28"/>
          <w:szCs w:val="28"/>
        </w:rPr>
      </w:pPr>
      <w:r w:rsidRPr="006B7267">
        <w:rPr>
          <w:rFonts w:cs="2  Lotus"/>
          <w:sz w:val="28"/>
          <w:szCs w:val="28"/>
        </w:rPr>
        <w:br w:type="page"/>
      </w:r>
    </w:p>
    <w:p w14:paraId="3E3C8383"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BE4E4"/>
        <w:bidi/>
        <w:spacing w:before="300" w:after="100"/>
        <w:rPr>
          <w:rFonts w:cs="2  Lotus"/>
          <w:sz w:val="28"/>
          <w:szCs w:val="28"/>
        </w:rPr>
      </w:pPr>
      <w:r w:rsidRPr="006B7267">
        <w:rPr>
          <w:rFonts w:cs="2  Lotus"/>
          <w:b/>
          <w:bCs/>
          <w:color w:val="14232A"/>
          <w:sz w:val="28"/>
          <w:szCs w:val="28"/>
          <w:rtl/>
        </w:rPr>
        <w:lastRenderedPageBreak/>
        <w:t xml:space="preserve">ماده ۶۴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تغییرات</w:t>
      </w:r>
      <w:r w:rsidRPr="006B7267">
        <w:rPr>
          <w:rFonts w:cs="2  Lotus"/>
          <w:b/>
          <w:bCs/>
          <w:color w:val="14232A"/>
          <w:sz w:val="28"/>
          <w:szCs w:val="28"/>
          <w:rtl/>
        </w:rPr>
        <w:t xml:space="preserve"> </w:t>
      </w:r>
      <w:r w:rsidRPr="006B7267">
        <w:rPr>
          <w:rFonts w:cs="2  Lotus" w:hint="cs"/>
          <w:b/>
          <w:bCs/>
          <w:color w:val="14232A"/>
          <w:sz w:val="28"/>
          <w:szCs w:val="28"/>
          <w:rtl/>
        </w:rPr>
        <w:t>مدت</w:t>
      </w:r>
      <w:r w:rsidRPr="006B7267">
        <w:rPr>
          <w:rFonts w:cs="2  Lotus"/>
          <w:b/>
          <w:bCs/>
          <w:color w:val="14232A"/>
          <w:sz w:val="28"/>
          <w:szCs w:val="28"/>
          <w:rtl/>
        </w:rPr>
        <w:t xml:space="preserve"> </w:t>
      </w:r>
      <w:r w:rsidRPr="006B7267">
        <w:rPr>
          <w:rFonts w:cs="2  Lotus" w:hint="cs"/>
          <w:b/>
          <w:bCs/>
          <w:color w:val="14232A"/>
          <w:sz w:val="28"/>
          <w:szCs w:val="28"/>
          <w:rtl/>
        </w:rPr>
        <w:t>پیمان</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C</w:t>
      </w:r>
    </w:p>
    <w:p w14:paraId="328E077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0DC22A8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مدت پیمان در هشت حالت قابل تمدید است، از جمله تغییر در کارها، تعلیق، تأخیر در تحویل کارگاه یا پرداخت‌ها، بروز شرایط قهری، شرایط جوی استثنایی و سایر عوامل خارج از کنترل پیمانکار.</w:t>
      </w:r>
    </w:p>
    <w:p w14:paraId="6CE5D734"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487DCA2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اگر پروژه دیر شد، همیشه تقصیر پیمانکار نیست. هشت حالت هست که تأخیر موجه شمرده می‌شود. اما اینکه تأخیر واقعاً مشمول کدام یک از این هشت حالت است، باید بررسی و قضاوت شود.</w:t>
      </w:r>
    </w:p>
    <w:p w14:paraId="1CC0C8C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2AE3643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چهارم، تطویل زمان، و ریسک رتبه هفتم، اختلافات حقوقی. بیشترین دعاوی EPC دقیقاً بر سر همین ماده است.</w:t>
      </w:r>
    </w:p>
    <w:p w14:paraId="70897237"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3C7F0097"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63EFA40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7B75CBD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711A8CC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2298018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12E47A75"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6F46805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7EB566A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102F528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2</w:t>
            </w:r>
          </w:p>
        </w:tc>
        <w:tc>
          <w:tcPr>
            <w:tcW w:w="5220" w:type="dxa"/>
            <w:shd w:val="clear" w:color="auto" w:fill="FFFFFF"/>
            <w:tcMar>
              <w:top w:w="50" w:type="dxa"/>
              <w:left w:w="70" w:type="dxa"/>
              <w:bottom w:w="50" w:type="dxa"/>
              <w:right w:w="70" w:type="dxa"/>
            </w:tcMar>
          </w:tcPr>
          <w:p w14:paraId="027D103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عبارت‌هایی مثل شرایط جوی استثنایی و عوامل خارج از کنترل، ذاتاً تفسیربردارند.</w:t>
            </w:r>
          </w:p>
        </w:tc>
      </w:tr>
      <w:tr w:rsidR="00E44B51" w:rsidRPr="006B7267" w14:paraId="05957094"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623A97D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7CE12DC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65A667D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2</w:t>
            </w:r>
          </w:p>
        </w:tc>
        <w:tc>
          <w:tcPr>
            <w:tcW w:w="5220" w:type="dxa"/>
            <w:shd w:val="clear" w:color="auto" w:fill="F2F2F2"/>
            <w:tcMar>
              <w:top w:w="50" w:type="dxa"/>
              <w:left w:w="70" w:type="dxa"/>
              <w:bottom w:w="50" w:type="dxa"/>
              <w:right w:w="70" w:type="dxa"/>
            </w:tcMar>
          </w:tcPr>
          <w:p w14:paraId="3BE970B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هیچ داده‌ای نمی‌گوید یک تأخیر معین به کدام سبب برمی‌گردد. این استنتاج است، نه اندازه‌گیری.</w:t>
            </w:r>
          </w:p>
        </w:tc>
      </w:tr>
      <w:tr w:rsidR="00E44B51" w:rsidRPr="006B7267" w14:paraId="16C8B313"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510C804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67A3266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7905E14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2</w:t>
            </w:r>
          </w:p>
        </w:tc>
        <w:tc>
          <w:tcPr>
            <w:tcW w:w="5220" w:type="dxa"/>
            <w:shd w:val="clear" w:color="auto" w:fill="FFFFFF"/>
            <w:tcMar>
              <w:top w:w="50" w:type="dxa"/>
              <w:left w:w="70" w:type="dxa"/>
              <w:bottom w:w="50" w:type="dxa"/>
              <w:right w:w="70" w:type="dxa"/>
            </w:tcMar>
          </w:tcPr>
          <w:p w14:paraId="719FB3F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می‌شود شرط نوشت، اما شرطی که ورودی معتبر ندارد بی‌معناست.</w:t>
            </w:r>
          </w:p>
        </w:tc>
      </w:tr>
      <w:tr w:rsidR="00E44B51" w:rsidRPr="006B7267" w14:paraId="210AE9B1"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2C8AA25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5D83A80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1ED29B2B"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5220" w:type="dxa"/>
            <w:shd w:val="clear" w:color="auto" w:fill="F2F2F2"/>
            <w:tcMar>
              <w:top w:w="50" w:type="dxa"/>
              <w:left w:w="70" w:type="dxa"/>
              <w:bottom w:w="50" w:type="dxa"/>
              <w:right w:w="70" w:type="dxa"/>
            </w:tcMar>
          </w:tcPr>
          <w:p w14:paraId="10978D0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پیش از رسیدن به ارزیابی ریسک، در دروازه‌های وتو مردود شده است.</w:t>
            </w:r>
          </w:p>
        </w:tc>
      </w:tr>
    </w:tbl>
    <w:p w14:paraId="3AB3E71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22B55B9D"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C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خارج</w:t>
      </w:r>
      <w:r w:rsidRPr="006B7267">
        <w:rPr>
          <w:rFonts w:cs="2  Lotus"/>
          <w:b/>
          <w:bCs/>
          <w:color w:val="000000"/>
          <w:sz w:val="28"/>
          <w:szCs w:val="28"/>
          <w:rtl/>
        </w:rPr>
        <w:t xml:space="preserve"> </w:t>
      </w:r>
      <w:r w:rsidRPr="006B7267">
        <w:rPr>
          <w:rFonts w:cs="2  Lotus" w:hint="cs"/>
          <w:b/>
          <w:bCs/>
          <w:color w:val="000000"/>
          <w:sz w:val="28"/>
          <w:szCs w:val="28"/>
          <w:rtl/>
        </w:rPr>
        <w:t>از</w:t>
      </w:r>
      <w:r w:rsidRPr="006B7267">
        <w:rPr>
          <w:rFonts w:cs="2  Lotus"/>
          <w:b/>
          <w:bCs/>
          <w:color w:val="000000"/>
          <w:sz w:val="28"/>
          <w:szCs w:val="28"/>
          <w:rtl/>
        </w:rPr>
        <w:t xml:space="preserve"> </w:t>
      </w:r>
      <w:r w:rsidRPr="006B7267">
        <w:rPr>
          <w:rFonts w:cs="2  Lotus" w:hint="cs"/>
          <w:b/>
          <w:bCs/>
          <w:color w:val="000000"/>
          <w:sz w:val="28"/>
          <w:szCs w:val="28"/>
          <w:rtl/>
        </w:rPr>
        <w:t>منطق</w:t>
      </w:r>
      <w:r w:rsidRPr="006B7267">
        <w:rPr>
          <w:rFonts w:cs="2  Lotus"/>
          <w:b/>
          <w:bCs/>
          <w:color w:val="000000"/>
          <w:sz w:val="28"/>
          <w:szCs w:val="28"/>
          <w:rtl/>
        </w:rPr>
        <w:t xml:space="preserve"> </w:t>
      </w:r>
      <w:r w:rsidRPr="006B7267">
        <w:rPr>
          <w:rFonts w:cs="2  Lotus" w:hint="cs"/>
          <w:b/>
          <w:bCs/>
          <w:color w:val="000000"/>
          <w:sz w:val="28"/>
          <w:szCs w:val="28"/>
          <w:rtl/>
        </w:rPr>
        <w:t>اجرایی</w:t>
      </w:r>
      <w:r w:rsidRPr="006B7267">
        <w:rPr>
          <w:rFonts w:cs="2  Lotus"/>
          <w:b/>
          <w:bCs/>
          <w:color w:val="000000"/>
          <w:sz w:val="28"/>
          <w:szCs w:val="28"/>
          <w:rtl/>
        </w:rPr>
        <w:t xml:space="preserve">. </w:t>
      </w:r>
      <w:r w:rsidRPr="006B7267">
        <w:rPr>
          <w:rFonts w:cs="2  Lotus" w:hint="cs"/>
          <w:b/>
          <w:bCs/>
          <w:color w:val="000000"/>
          <w:sz w:val="28"/>
          <w:szCs w:val="28"/>
          <w:rtl/>
        </w:rPr>
        <w:t>تنها</w:t>
      </w:r>
      <w:r w:rsidRPr="006B7267">
        <w:rPr>
          <w:rFonts w:cs="2  Lotus"/>
          <w:b/>
          <w:bCs/>
          <w:color w:val="000000"/>
          <w:sz w:val="28"/>
          <w:szCs w:val="28"/>
          <w:rtl/>
        </w:rPr>
        <w:t xml:space="preserve"> </w:t>
      </w:r>
      <w:r w:rsidRPr="006B7267">
        <w:rPr>
          <w:rFonts w:cs="2  Lotus" w:hint="cs"/>
          <w:b/>
          <w:bCs/>
          <w:color w:val="000000"/>
          <w:sz w:val="28"/>
          <w:szCs w:val="28"/>
          <w:rtl/>
        </w:rPr>
        <w:t>هش</w:t>
      </w:r>
      <w:r w:rsidRPr="006B7267">
        <w:rPr>
          <w:rFonts w:cs="2  Lotus"/>
          <w:b/>
          <w:bCs/>
          <w:color w:val="000000"/>
          <w:sz w:val="28"/>
          <w:szCs w:val="28"/>
          <w:rtl/>
        </w:rPr>
        <w:t xml:space="preserve"> </w:t>
      </w:r>
      <w:r w:rsidRPr="006B7267">
        <w:rPr>
          <w:rFonts w:cs="2  Lotus" w:hint="cs"/>
          <w:b/>
          <w:bCs/>
          <w:color w:val="000000"/>
          <w:sz w:val="28"/>
          <w:szCs w:val="28"/>
          <w:rtl/>
        </w:rPr>
        <w:t>سند</w:t>
      </w:r>
      <w:r w:rsidRPr="006B7267">
        <w:rPr>
          <w:rFonts w:cs="2  Lotus"/>
          <w:b/>
          <w:bCs/>
          <w:color w:val="000000"/>
          <w:sz w:val="28"/>
          <w:szCs w:val="28"/>
          <w:rtl/>
        </w:rPr>
        <w:t xml:space="preserve"> </w:t>
      </w:r>
      <w:r w:rsidRPr="006B7267">
        <w:rPr>
          <w:rFonts w:cs="2  Lotus" w:hint="cs"/>
          <w:b/>
          <w:bCs/>
          <w:color w:val="000000"/>
          <w:sz w:val="28"/>
          <w:szCs w:val="28"/>
          <w:rtl/>
        </w:rPr>
        <w:t>تصمیم</w:t>
      </w:r>
      <w:r w:rsidRPr="006B7267">
        <w:rPr>
          <w:rFonts w:cs="2  Lotus"/>
          <w:b/>
          <w:bCs/>
          <w:color w:val="000000"/>
          <w:sz w:val="28"/>
          <w:szCs w:val="28"/>
          <w:rtl/>
        </w:rPr>
        <w:t xml:space="preserve"> </w:t>
      </w:r>
      <w:r w:rsidRPr="006B7267">
        <w:rPr>
          <w:rFonts w:cs="2  Lotus" w:hint="cs"/>
          <w:b/>
          <w:bCs/>
          <w:color w:val="000000"/>
          <w:sz w:val="28"/>
          <w:szCs w:val="28"/>
          <w:rtl/>
        </w:rPr>
        <w:t>انسانی</w:t>
      </w:r>
      <w:r w:rsidRPr="006B7267">
        <w:rPr>
          <w:rFonts w:cs="2  Lotus"/>
          <w:b/>
          <w:bCs/>
          <w:color w:val="000000"/>
          <w:sz w:val="28"/>
          <w:szCs w:val="28"/>
          <w:rtl/>
        </w:rPr>
        <w:t xml:space="preserve"> </w:t>
      </w:r>
      <w:r w:rsidRPr="006B7267">
        <w:rPr>
          <w:rFonts w:cs="2  Lotus" w:hint="cs"/>
          <w:b/>
          <w:bCs/>
          <w:color w:val="000000"/>
          <w:sz w:val="28"/>
          <w:szCs w:val="28"/>
          <w:rtl/>
        </w:rPr>
        <w:t>لنگر</w:t>
      </w:r>
      <w:r w:rsidRPr="006B7267">
        <w:rPr>
          <w:rFonts w:cs="2  Lotus"/>
          <w:b/>
          <w:bCs/>
          <w:color w:val="000000"/>
          <w:sz w:val="28"/>
          <w:szCs w:val="28"/>
          <w:rtl/>
        </w:rPr>
        <w:t xml:space="preserve"> </w:t>
      </w:r>
      <w:r w:rsidRPr="006B7267">
        <w:rPr>
          <w:rFonts w:cs="2  Lotus" w:hint="cs"/>
          <w:b/>
          <w:bCs/>
          <w:color w:val="000000"/>
          <w:sz w:val="28"/>
          <w:szCs w:val="28"/>
          <w:rtl/>
        </w:rPr>
        <w:t>می‌گیرد</w:t>
      </w:r>
      <w:r w:rsidRPr="006B7267">
        <w:rPr>
          <w:rFonts w:cs="2  Lotus"/>
          <w:b/>
          <w:bCs/>
          <w:color w:val="000000"/>
          <w:sz w:val="28"/>
          <w:szCs w:val="28"/>
          <w:rtl/>
        </w:rPr>
        <w:t>.</w:t>
      </w:r>
    </w:p>
    <w:p w14:paraId="22884BF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lastRenderedPageBreak/>
        <w:t>[۱۰] دلیل انتخاب این سطح</w:t>
      </w:r>
    </w:p>
    <w:p w14:paraId="61D7D3F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بند در ارزیابی ریسک رد نشد، در دروازه‌های وتو رد شد. تفاوت ظریف اما مهم است: دلیل کنار گذاشتنش خطرناک بودن نیست، تفسیرپذیر بودن است. اگر بندی مبهم را کد کنیم، ابهام حقوقی به قطعیت کاذب اجرایی تبدیل می‌شود و این بدتر از خودِ ابهام است. هیچ ارتقای فناوری هم این را حل نمی‌کند؛ مانع، ماهیت حقوقی بند است نه توان ابزار.</w:t>
      </w:r>
    </w:p>
    <w:p w14:paraId="2FECA21F"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241459DA"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no executable logic exists for this article</w:t>
      </w:r>
    </w:p>
    <w:p w14:paraId="3BC7CAD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the only on-chain action is:</w:t>
      </w:r>
    </w:p>
    <w:p w14:paraId="7ABCD731"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proofErr w:type="spellStart"/>
      <w:proofErr w:type="gramStart"/>
      <w:r w:rsidRPr="006B7267">
        <w:rPr>
          <w:rFonts w:ascii="Consolas" w:eastAsia="Consolas" w:hAnsi="Consolas" w:cs="2  Lotus"/>
          <w:color w:val="1A1A1A"/>
          <w:sz w:val="28"/>
          <w:szCs w:val="28"/>
        </w:rPr>
        <w:t>anchorOffchainDecision</w:t>
      </w:r>
      <w:proofErr w:type="spellEnd"/>
      <w:r w:rsidRPr="006B7267">
        <w:rPr>
          <w:rFonts w:ascii="Consolas" w:eastAsia="Consolas" w:hAnsi="Consolas" w:cs="2  Lotus"/>
          <w:color w:val="1A1A1A"/>
          <w:sz w:val="28"/>
          <w:szCs w:val="28"/>
        </w:rPr>
        <w:t>(</w:t>
      </w:r>
      <w:proofErr w:type="spellStart"/>
      <w:proofErr w:type="gramEnd"/>
      <w:r w:rsidRPr="006B7267">
        <w:rPr>
          <w:rFonts w:ascii="Consolas" w:eastAsia="Consolas" w:hAnsi="Consolas" w:cs="2  Lotus"/>
          <w:color w:val="1A1A1A"/>
          <w:sz w:val="28"/>
          <w:szCs w:val="28"/>
        </w:rPr>
        <w:t>clauseId</w:t>
      </w:r>
      <w:proofErr w:type="spellEnd"/>
      <w:r w:rsidRPr="006B7267">
        <w:rPr>
          <w:rFonts w:ascii="Consolas" w:eastAsia="Consolas" w:hAnsi="Consolas" w:cs="2  Lotus"/>
          <w:color w:val="1A1A1A"/>
          <w:sz w:val="28"/>
          <w:szCs w:val="28"/>
        </w:rPr>
        <w:t>, "Article 64", hash(</w:t>
      </w:r>
      <w:proofErr w:type="spellStart"/>
      <w:r w:rsidRPr="006B7267">
        <w:rPr>
          <w:rFonts w:ascii="Consolas" w:eastAsia="Consolas" w:hAnsi="Consolas" w:cs="2  Lotus"/>
          <w:color w:val="1A1A1A"/>
          <w:sz w:val="28"/>
          <w:szCs w:val="28"/>
        </w:rPr>
        <w:t>decisionDocument</w:t>
      </w:r>
      <w:proofErr w:type="spellEnd"/>
      <w:r w:rsidRPr="006B7267">
        <w:rPr>
          <w:rFonts w:ascii="Consolas" w:eastAsia="Consolas" w:hAnsi="Consolas" w:cs="2  Lotus"/>
          <w:color w:val="1A1A1A"/>
          <w:sz w:val="28"/>
          <w:szCs w:val="28"/>
        </w:rPr>
        <w:t>))</w:t>
      </w:r>
    </w:p>
    <w:p w14:paraId="39986B23"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2752ECC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هیچ داده ماشینی. مستندات، مکاتبات، صورت‌جلسات و تحلیل تأخیر که همه بیرون از زنجیره تولید می‌شوند.</w:t>
      </w:r>
    </w:p>
    <w:p w14:paraId="3351E6E2"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6813311C"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ندارد و نباید داشته باشد. اگر کسی مدعی شود اوراکلی می‌تواند تأخیر مجاز را تشخیص دهد، آن اوراکل در واقع یک انسان است که در لباس داده پنهان شده.</w:t>
      </w:r>
    </w:p>
    <w:p w14:paraId="434FE42D"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6AF1667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تمام تصمیم. سامانه هیچ نقشی در تصمیم ندارد و فقط بعد از اتخاذ تصمیم، اثر آن را برای حسابرسی‌پذیری ثبت می‌کند.</w:t>
      </w:r>
    </w:p>
    <w:p w14:paraId="49F5C8F0" w14:textId="77777777" w:rsidR="00E44B51" w:rsidRPr="006B7267" w:rsidRDefault="00000000" w:rsidP="006B7267">
      <w:pPr>
        <w:bidi/>
        <w:rPr>
          <w:rFonts w:cs="2  Lotus"/>
          <w:sz w:val="28"/>
          <w:szCs w:val="28"/>
        </w:rPr>
      </w:pPr>
      <w:r w:rsidRPr="006B7267">
        <w:rPr>
          <w:rFonts w:cs="2  Lotus"/>
          <w:sz w:val="28"/>
          <w:szCs w:val="28"/>
        </w:rPr>
        <w:br w:type="page"/>
      </w:r>
    </w:p>
    <w:p w14:paraId="752A7F05" w14:textId="77777777" w:rsidR="00E44B51" w:rsidRPr="006B7267" w:rsidRDefault="00000000" w:rsidP="006B7267">
      <w:pPr>
        <w:pBdr>
          <w:top w:val="single" w:sz="4" w:space="4" w:color="9AA5B1"/>
          <w:left w:val="single" w:sz="4" w:space="4" w:color="9AA5B1"/>
          <w:bottom w:val="single" w:sz="4" w:space="4" w:color="9AA5B1"/>
          <w:right w:val="single" w:sz="24" w:space="6" w:color="1F3864"/>
        </w:pBdr>
        <w:shd w:val="clear" w:color="auto" w:fill="FBE4E4"/>
        <w:bidi/>
        <w:spacing w:before="300" w:after="100"/>
        <w:rPr>
          <w:rFonts w:cs="2  Lotus"/>
          <w:sz w:val="28"/>
          <w:szCs w:val="28"/>
        </w:rPr>
      </w:pPr>
      <w:r w:rsidRPr="006B7267">
        <w:rPr>
          <w:rFonts w:cs="2  Lotus"/>
          <w:b/>
          <w:bCs/>
          <w:color w:val="14232A"/>
          <w:sz w:val="28"/>
          <w:szCs w:val="28"/>
          <w:rtl/>
        </w:rPr>
        <w:lastRenderedPageBreak/>
        <w:t xml:space="preserve">ماده ۷۵ </w:t>
      </w:r>
      <w:r w:rsidRPr="006B7267">
        <w:rPr>
          <w:rFonts w:ascii="Arial" w:hAnsi="Arial" w:cs="Arial"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حل</w:t>
      </w:r>
      <w:r w:rsidRPr="006B7267">
        <w:rPr>
          <w:rFonts w:cs="2  Lotus"/>
          <w:b/>
          <w:bCs/>
          <w:color w:val="14232A"/>
          <w:sz w:val="28"/>
          <w:szCs w:val="28"/>
          <w:rtl/>
        </w:rPr>
        <w:t xml:space="preserve"> </w:t>
      </w:r>
      <w:r w:rsidRPr="006B7267">
        <w:rPr>
          <w:rFonts w:cs="2  Lotus" w:hint="cs"/>
          <w:b/>
          <w:bCs/>
          <w:color w:val="14232A"/>
          <w:sz w:val="28"/>
          <w:szCs w:val="28"/>
          <w:rtl/>
        </w:rPr>
        <w:t>اختلاف</w:t>
      </w:r>
      <w:r w:rsidRPr="006B7267">
        <w:rPr>
          <w:rFonts w:cs="2  Lotus"/>
          <w:b/>
          <w:bCs/>
          <w:color w:val="14232A"/>
          <w:sz w:val="28"/>
          <w:szCs w:val="28"/>
          <w:rtl/>
        </w:rPr>
        <w:t xml:space="preserve">   </w:t>
      </w:r>
      <w:r w:rsidRPr="006B7267">
        <w:rPr>
          <w:rFonts w:cs="2  Lotus" w:hint="cs"/>
          <w:b/>
          <w:bCs/>
          <w:color w:val="14232A"/>
          <w:sz w:val="28"/>
          <w:szCs w:val="28"/>
          <w:rtl/>
        </w:rPr>
        <w:t>·</w:t>
      </w:r>
      <w:r w:rsidRPr="006B7267">
        <w:rPr>
          <w:rFonts w:cs="2  Lotus"/>
          <w:b/>
          <w:bCs/>
          <w:color w:val="14232A"/>
          <w:sz w:val="28"/>
          <w:szCs w:val="28"/>
          <w:rtl/>
        </w:rPr>
        <w:t xml:space="preserve">   </w:t>
      </w:r>
      <w:r w:rsidRPr="006B7267">
        <w:rPr>
          <w:rFonts w:cs="2  Lotus" w:hint="cs"/>
          <w:b/>
          <w:bCs/>
          <w:color w:val="14232A"/>
          <w:sz w:val="28"/>
          <w:szCs w:val="28"/>
          <w:rtl/>
        </w:rPr>
        <w:t>وضعیت</w:t>
      </w:r>
      <w:r w:rsidRPr="006B7267">
        <w:rPr>
          <w:rFonts w:cs="2  Lotus"/>
          <w:b/>
          <w:bCs/>
          <w:color w:val="14232A"/>
          <w:sz w:val="28"/>
          <w:szCs w:val="28"/>
          <w:rtl/>
        </w:rPr>
        <w:t xml:space="preserve"> C</w:t>
      </w:r>
    </w:p>
    <w:p w14:paraId="7A57C8DE"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[۵] مفاد بند</w:t>
      </w:r>
    </w:p>
    <w:p w14:paraId="14C1D5C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اختلاف‌های ناشی از اجرا یا تفسیر پیمان ابتدا در کمیته دائمی پیشگیری و رسیدگی به اختلاف بررسی می‌شود و در صورت عدم حصول نتیجه، به مراجع پیش‌بینی‌شده در پیمان ارجاع می‌گردد.</w:t>
      </w:r>
    </w:p>
    <w:p w14:paraId="6B32E0C6"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[۶] همین بند به زبان ساده</w:t>
      </w:r>
    </w:p>
    <w:p w14:paraId="19E5EF96"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اگر دو طرف با هم اختلاف پیدا کردند، اول یک کمیته رسیدگی می‌کند. اگر آنجا حل نشد، می‌رود جای بالاتر.</w:t>
      </w:r>
    </w:p>
    <w:p w14:paraId="25251773"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[۷] ریسک مرتبط</w:t>
      </w:r>
    </w:p>
    <w:p w14:paraId="1B0154F8"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ریسک رتبه هفتم، اختلافات حقوقی، ریسک رتبه هشتم، بن‌بست قراردادی، و ریسک رتبه نخست، اعتماد. هر سه به‌صورت هم‌زمان.</w:t>
      </w:r>
    </w:p>
    <w:p w14:paraId="1D257EC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[۸] ارزیابی قابلیت هوشمندسازی</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800"/>
        <w:gridCol w:w="2300"/>
        <w:gridCol w:w="700"/>
        <w:gridCol w:w="5220"/>
      </w:tblGrid>
      <w:tr w:rsidR="00E44B51" w:rsidRPr="006B7267" w14:paraId="7BAA2E6B" w14:textId="77777777">
        <w:tblPrEx>
          <w:tblCellMar>
            <w:top w:w="0" w:type="dxa"/>
            <w:bottom w:w="0" w:type="dxa"/>
          </w:tblCellMar>
        </w:tblPrEx>
        <w:trPr>
          <w:tblHeader/>
        </w:trPr>
        <w:tc>
          <w:tcPr>
            <w:tcW w:w="800" w:type="dxa"/>
            <w:shd w:val="clear" w:color="auto" w:fill="1F3864"/>
            <w:tcMar>
              <w:top w:w="60" w:type="dxa"/>
              <w:left w:w="70" w:type="dxa"/>
              <w:bottom w:w="60" w:type="dxa"/>
              <w:right w:w="70" w:type="dxa"/>
            </w:tcMar>
          </w:tcPr>
          <w:p w14:paraId="427DFD4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دروازه</w:t>
            </w:r>
          </w:p>
        </w:tc>
        <w:tc>
          <w:tcPr>
            <w:tcW w:w="2300" w:type="dxa"/>
            <w:shd w:val="clear" w:color="auto" w:fill="1F3864"/>
            <w:tcMar>
              <w:top w:w="60" w:type="dxa"/>
              <w:left w:w="70" w:type="dxa"/>
              <w:bottom w:w="60" w:type="dxa"/>
              <w:right w:w="70" w:type="dxa"/>
            </w:tcMar>
          </w:tcPr>
          <w:p w14:paraId="766A43D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700" w:type="dxa"/>
            <w:shd w:val="clear" w:color="auto" w:fill="1F3864"/>
            <w:tcMar>
              <w:top w:w="60" w:type="dxa"/>
              <w:left w:w="70" w:type="dxa"/>
              <w:bottom w:w="60" w:type="dxa"/>
              <w:right w:w="70" w:type="dxa"/>
            </w:tcMar>
          </w:tcPr>
          <w:p w14:paraId="65BA628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امتیاز</w:t>
            </w:r>
          </w:p>
        </w:tc>
        <w:tc>
          <w:tcPr>
            <w:tcW w:w="5220" w:type="dxa"/>
            <w:shd w:val="clear" w:color="auto" w:fill="1F3864"/>
            <w:tcMar>
              <w:top w:w="60" w:type="dxa"/>
              <w:left w:w="70" w:type="dxa"/>
              <w:bottom w:w="60" w:type="dxa"/>
              <w:right w:w="70" w:type="dxa"/>
            </w:tcMar>
          </w:tcPr>
          <w:p w14:paraId="3A62CEF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توضیح</w:t>
            </w:r>
          </w:p>
        </w:tc>
      </w:tr>
      <w:tr w:rsidR="00E44B51" w:rsidRPr="006B7267" w14:paraId="4AF54EA0"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4AC3BF8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یکم</w:t>
            </w:r>
          </w:p>
        </w:tc>
        <w:tc>
          <w:tcPr>
            <w:tcW w:w="2300" w:type="dxa"/>
            <w:shd w:val="clear" w:color="auto" w:fill="FFFFFF"/>
            <w:tcMar>
              <w:top w:w="50" w:type="dxa"/>
              <w:left w:w="70" w:type="dxa"/>
              <w:bottom w:w="50" w:type="dxa"/>
              <w:right w:w="70" w:type="dxa"/>
            </w:tcMar>
          </w:tcPr>
          <w:p w14:paraId="52974CD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قطعیت حقوقی و شفافیت مفهومی</w:t>
            </w:r>
          </w:p>
        </w:tc>
        <w:tc>
          <w:tcPr>
            <w:tcW w:w="700" w:type="dxa"/>
            <w:shd w:val="clear" w:color="auto" w:fill="FFFFFF"/>
            <w:tcMar>
              <w:top w:w="50" w:type="dxa"/>
              <w:left w:w="70" w:type="dxa"/>
              <w:bottom w:w="50" w:type="dxa"/>
              <w:right w:w="70" w:type="dxa"/>
            </w:tcMar>
          </w:tcPr>
          <w:p w14:paraId="116CF50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w:t>
            </w:r>
          </w:p>
        </w:tc>
        <w:tc>
          <w:tcPr>
            <w:tcW w:w="5220" w:type="dxa"/>
            <w:shd w:val="clear" w:color="auto" w:fill="FFFFFF"/>
            <w:tcMar>
              <w:top w:w="50" w:type="dxa"/>
              <w:left w:w="70" w:type="dxa"/>
              <w:bottom w:w="50" w:type="dxa"/>
              <w:right w:w="70" w:type="dxa"/>
            </w:tcMar>
          </w:tcPr>
          <w:p w14:paraId="1C001A1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موضوع این ماده اساساً حل ابهام است. نمی‌توان از آن قطعیت انتظار داشت.</w:t>
            </w:r>
          </w:p>
        </w:tc>
      </w:tr>
      <w:tr w:rsidR="00E44B51" w:rsidRPr="006B7267" w14:paraId="17BA999B"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3FD6366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دوم</w:t>
            </w:r>
          </w:p>
        </w:tc>
        <w:tc>
          <w:tcPr>
            <w:tcW w:w="2300" w:type="dxa"/>
            <w:shd w:val="clear" w:color="auto" w:fill="F2F2F2"/>
            <w:tcMar>
              <w:top w:w="50" w:type="dxa"/>
              <w:left w:w="70" w:type="dxa"/>
              <w:bottom w:w="50" w:type="dxa"/>
              <w:right w:w="70" w:type="dxa"/>
            </w:tcMar>
          </w:tcPr>
          <w:p w14:paraId="17F1E4F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سنجش‌پذیری و کیفیت داده</w:t>
            </w:r>
          </w:p>
        </w:tc>
        <w:tc>
          <w:tcPr>
            <w:tcW w:w="700" w:type="dxa"/>
            <w:shd w:val="clear" w:color="auto" w:fill="F2F2F2"/>
            <w:tcMar>
              <w:top w:w="50" w:type="dxa"/>
              <w:left w:w="70" w:type="dxa"/>
              <w:bottom w:w="50" w:type="dxa"/>
              <w:right w:w="70" w:type="dxa"/>
            </w:tcMar>
          </w:tcPr>
          <w:p w14:paraId="35E884A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w:t>
            </w:r>
          </w:p>
        </w:tc>
        <w:tc>
          <w:tcPr>
            <w:tcW w:w="5220" w:type="dxa"/>
            <w:shd w:val="clear" w:color="auto" w:fill="F2F2F2"/>
            <w:tcMar>
              <w:top w:w="50" w:type="dxa"/>
              <w:left w:w="70" w:type="dxa"/>
              <w:bottom w:w="50" w:type="dxa"/>
              <w:right w:w="70" w:type="dxa"/>
            </w:tcMar>
          </w:tcPr>
          <w:p w14:paraId="3436071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ورودی این فرآیند، استدلال است نه داده.</w:t>
            </w:r>
          </w:p>
        </w:tc>
      </w:tr>
      <w:tr w:rsidR="00E44B51" w:rsidRPr="006B7267" w14:paraId="77457B16" w14:textId="77777777">
        <w:tblPrEx>
          <w:tblCellMar>
            <w:top w:w="0" w:type="dxa"/>
            <w:bottom w:w="0" w:type="dxa"/>
          </w:tblCellMar>
        </w:tblPrEx>
        <w:tc>
          <w:tcPr>
            <w:tcW w:w="800" w:type="dxa"/>
            <w:shd w:val="clear" w:color="auto" w:fill="FFFFFF"/>
            <w:tcMar>
              <w:top w:w="50" w:type="dxa"/>
              <w:left w:w="70" w:type="dxa"/>
              <w:bottom w:w="50" w:type="dxa"/>
              <w:right w:w="70" w:type="dxa"/>
            </w:tcMar>
          </w:tcPr>
          <w:p w14:paraId="6CA3952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سوم</w:t>
            </w:r>
          </w:p>
        </w:tc>
        <w:tc>
          <w:tcPr>
            <w:tcW w:w="2300" w:type="dxa"/>
            <w:shd w:val="clear" w:color="auto" w:fill="FFFFFF"/>
            <w:tcMar>
              <w:top w:w="50" w:type="dxa"/>
              <w:left w:w="70" w:type="dxa"/>
              <w:bottom w:w="50" w:type="dxa"/>
              <w:right w:w="70" w:type="dxa"/>
            </w:tcMar>
          </w:tcPr>
          <w:p w14:paraId="5A9D6B0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قابلیت کدنویسی</w:t>
            </w:r>
          </w:p>
        </w:tc>
        <w:tc>
          <w:tcPr>
            <w:tcW w:w="700" w:type="dxa"/>
            <w:shd w:val="clear" w:color="auto" w:fill="FFFFFF"/>
            <w:tcMar>
              <w:top w:w="50" w:type="dxa"/>
              <w:left w:w="70" w:type="dxa"/>
              <w:bottom w:w="50" w:type="dxa"/>
              <w:right w:w="70" w:type="dxa"/>
            </w:tcMar>
          </w:tcPr>
          <w:p w14:paraId="641EF8F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1</w:t>
            </w:r>
          </w:p>
        </w:tc>
        <w:tc>
          <w:tcPr>
            <w:tcW w:w="5220" w:type="dxa"/>
            <w:shd w:val="clear" w:color="auto" w:fill="FFFFFF"/>
            <w:tcMar>
              <w:top w:w="50" w:type="dxa"/>
              <w:left w:w="70" w:type="dxa"/>
              <w:bottom w:w="50" w:type="dxa"/>
              <w:right w:w="70" w:type="dxa"/>
            </w:tcMar>
          </w:tcPr>
          <w:p w14:paraId="1342731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نهاد انسانی را نمی‌توان کد کرد.</w:t>
            </w:r>
          </w:p>
        </w:tc>
      </w:tr>
      <w:tr w:rsidR="00E44B51" w:rsidRPr="006B7267" w14:paraId="6269E64B" w14:textId="77777777">
        <w:tblPrEx>
          <w:tblCellMar>
            <w:top w:w="0" w:type="dxa"/>
            <w:bottom w:w="0" w:type="dxa"/>
          </w:tblCellMar>
        </w:tblPrEx>
        <w:tc>
          <w:tcPr>
            <w:tcW w:w="800" w:type="dxa"/>
            <w:shd w:val="clear" w:color="auto" w:fill="F2F2F2"/>
            <w:tcMar>
              <w:top w:w="50" w:type="dxa"/>
              <w:left w:w="70" w:type="dxa"/>
              <w:bottom w:w="50" w:type="dxa"/>
              <w:right w:w="70" w:type="dxa"/>
            </w:tcMar>
          </w:tcPr>
          <w:p w14:paraId="3F8FFD5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چهارم</w:t>
            </w:r>
          </w:p>
        </w:tc>
        <w:tc>
          <w:tcPr>
            <w:tcW w:w="2300" w:type="dxa"/>
            <w:shd w:val="clear" w:color="auto" w:fill="F2F2F2"/>
            <w:tcMar>
              <w:top w:w="50" w:type="dxa"/>
              <w:left w:w="70" w:type="dxa"/>
              <w:bottom w:w="50" w:type="dxa"/>
              <w:right w:w="70" w:type="dxa"/>
            </w:tcMar>
          </w:tcPr>
          <w:p w14:paraId="11F7DB1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بار ریسک اجرای خودکار</w:t>
            </w:r>
          </w:p>
        </w:tc>
        <w:tc>
          <w:tcPr>
            <w:tcW w:w="700" w:type="dxa"/>
            <w:shd w:val="clear" w:color="auto" w:fill="F2F2F2"/>
            <w:tcMar>
              <w:top w:w="50" w:type="dxa"/>
              <w:left w:w="70" w:type="dxa"/>
              <w:bottom w:w="50" w:type="dxa"/>
              <w:right w:w="70" w:type="dxa"/>
            </w:tcMar>
          </w:tcPr>
          <w:p w14:paraId="6C9CAFF5"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5220" w:type="dxa"/>
            <w:shd w:val="clear" w:color="auto" w:fill="F2F2F2"/>
            <w:tcMar>
              <w:top w:w="50" w:type="dxa"/>
              <w:left w:w="70" w:type="dxa"/>
              <w:bottom w:w="50" w:type="dxa"/>
              <w:right w:w="70" w:type="dxa"/>
            </w:tcMar>
          </w:tcPr>
          <w:p w14:paraId="5217497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در دروازه وتو مردود شده است.</w:t>
            </w:r>
          </w:p>
        </w:tc>
      </w:tr>
    </w:tbl>
    <w:p w14:paraId="13B4AE74"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[۹] سطح اتوماسیون تعیین‌شده</w:t>
      </w:r>
    </w:p>
    <w:p w14:paraId="15955E80" w14:textId="77777777" w:rsidR="00E44B51" w:rsidRPr="006B7267" w:rsidRDefault="00000000" w:rsidP="006B7267">
      <w:pPr>
        <w:bidi/>
        <w:spacing w:before="60" w:after="110" w:line="300" w:lineRule="auto"/>
        <w:rPr>
          <w:rFonts w:cs="2  Lotus"/>
          <w:sz w:val="28"/>
          <w:szCs w:val="28"/>
        </w:rPr>
      </w:pPr>
      <w:r w:rsidRPr="006B7267">
        <w:rPr>
          <w:rFonts w:cs="2  Lotus"/>
          <w:b/>
          <w:bCs/>
          <w:color w:val="000000"/>
          <w:sz w:val="28"/>
          <w:szCs w:val="28"/>
          <w:rtl/>
        </w:rPr>
        <w:t xml:space="preserve">وضعیت C </w:t>
      </w:r>
      <w:r w:rsidRPr="006B7267">
        <w:rPr>
          <w:rFonts w:ascii="Arial" w:hAnsi="Arial" w:cs="Arial" w:hint="cs"/>
          <w:b/>
          <w:bCs/>
          <w:color w:val="000000"/>
          <w:sz w:val="28"/>
          <w:szCs w:val="28"/>
          <w:rtl/>
        </w:rPr>
        <w:t>—</w:t>
      </w:r>
      <w:r w:rsidRPr="006B7267">
        <w:rPr>
          <w:rFonts w:cs="2  Lotus"/>
          <w:b/>
          <w:bCs/>
          <w:color w:val="000000"/>
          <w:sz w:val="28"/>
          <w:szCs w:val="28"/>
          <w:rtl/>
        </w:rPr>
        <w:t xml:space="preserve"> </w:t>
      </w:r>
      <w:r w:rsidRPr="006B7267">
        <w:rPr>
          <w:rFonts w:cs="2  Lotus" w:hint="cs"/>
          <w:b/>
          <w:bCs/>
          <w:color w:val="000000"/>
          <w:sz w:val="28"/>
          <w:szCs w:val="28"/>
          <w:rtl/>
        </w:rPr>
        <w:t>خارج</w:t>
      </w:r>
      <w:r w:rsidRPr="006B7267">
        <w:rPr>
          <w:rFonts w:cs="2  Lotus"/>
          <w:b/>
          <w:bCs/>
          <w:color w:val="000000"/>
          <w:sz w:val="28"/>
          <w:szCs w:val="28"/>
          <w:rtl/>
        </w:rPr>
        <w:t xml:space="preserve"> </w:t>
      </w:r>
      <w:r w:rsidRPr="006B7267">
        <w:rPr>
          <w:rFonts w:cs="2  Lotus" w:hint="cs"/>
          <w:b/>
          <w:bCs/>
          <w:color w:val="000000"/>
          <w:sz w:val="28"/>
          <w:szCs w:val="28"/>
          <w:rtl/>
        </w:rPr>
        <w:t>از</w:t>
      </w:r>
      <w:r w:rsidRPr="006B7267">
        <w:rPr>
          <w:rFonts w:cs="2  Lotus"/>
          <w:b/>
          <w:bCs/>
          <w:color w:val="000000"/>
          <w:sz w:val="28"/>
          <w:szCs w:val="28"/>
          <w:rtl/>
        </w:rPr>
        <w:t xml:space="preserve"> </w:t>
      </w:r>
      <w:r w:rsidRPr="006B7267">
        <w:rPr>
          <w:rFonts w:cs="2  Lotus" w:hint="cs"/>
          <w:b/>
          <w:bCs/>
          <w:color w:val="000000"/>
          <w:sz w:val="28"/>
          <w:szCs w:val="28"/>
          <w:rtl/>
        </w:rPr>
        <w:t>منطق</w:t>
      </w:r>
      <w:r w:rsidRPr="006B7267">
        <w:rPr>
          <w:rFonts w:cs="2  Lotus"/>
          <w:b/>
          <w:bCs/>
          <w:color w:val="000000"/>
          <w:sz w:val="28"/>
          <w:szCs w:val="28"/>
          <w:rtl/>
        </w:rPr>
        <w:t xml:space="preserve"> </w:t>
      </w:r>
      <w:r w:rsidRPr="006B7267">
        <w:rPr>
          <w:rFonts w:cs="2  Lotus" w:hint="cs"/>
          <w:b/>
          <w:bCs/>
          <w:color w:val="000000"/>
          <w:sz w:val="28"/>
          <w:szCs w:val="28"/>
          <w:rtl/>
        </w:rPr>
        <w:t>اجرایی</w:t>
      </w:r>
      <w:r w:rsidRPr="006B7267">
        <w:rPr>
          <w:rFonts w:cs="2  Lotus"/>
          <w:b/>
          <w:bCs/>
          <w:color w:val="000000"/>
          <w:sz w:val="28"/>
          <w:szCs w:val="28"/>
          <w:rtl/>
        </w:rPr>
        <w:t>.</w:t>
      </w:r>
    </w:p>
    <w:p w14:paraId="1E571D7C"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[۱۰] دلیل انتخاب این سطح</w:t>
      </w:r>
    </w:p>
    <w:p w14:paraId="0F12CE61"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lastRenderedPageBreak/>
        <w:t>اما توجه کنید که ماده ۷۵ با اینکه کد نمی‌شود، در معماری غایب نیست. مرجع موضوع این ماده یکی از نقش‌های تعریف‌شده در سامانه است و کارکرد مشخصی دارد: هر گاه پیمانکار یا کارفرما بر گیتی اعتراض ثبت کند، اجرا قفل می‌شود و تنها تصمیم این مرجع می‌تواند قفل را باز کند. یعنی نهاد انسانی حل اختلاف، در بالاترین جایگاه سلسله‌مراتب تصمیم سامانه نشسته است. این تحقق دقیق همان گزاره فصل پنجم است که اعتماد الگوریتمی باید مکمل اعتماد قراردادی باشد نه جایگزین آن.</w:t>
      </w:r>
    </w:p>
    <w:p w14:paraId="5F8418C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[۱۱] منطق شرطی بند</w:t>
      </w:r>
    </w:p>
    <w:p w14:paraId="69B79DAD"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no automated decision</w:t>
      </w:r>
    </w:p>
    <w:p w14:paraId="4428DAB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but the dispute board holds the highest authority in the system:</w:t>
      </w:r>
    </w:p>
    <w:p w14:paraId="6E5AF19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proofErr w:type="spellStart"/>
      <w:proofErr w:type="gramStart"/>
      <w:r w:rsidRPr="006B7267">
        <w:rPr>
          <w:rFonts w:ascii="Consolas" w:eastAsia="Consolas" w:hAnsi="Consolas" w:cs="2  Lotus"/>
          <w:color w:val="1A1A1A"/>
          <w:sz w:val="28"/>
          <w:szCs w:val="28"/>
        </w:rPr>
        <w:t>resolveObjection</w:t>
      </w:r>
      <w:proofErr w:type="spellEnd"/>
      <w:r w:rsidRPr="006B7267">
        <w:rPr>
          <w:rFonts w:ascii="Consolas" w:eastAsia="Consolas" w:hAnsi="Consolas" w:cs="2  Lotus"/>
          <w:color w:val="1A1A1A"/>
          <w:sz w:val="28"/>
          <w:szCs w:val="28"/>
        </w:rPr>
        <w:t>(</w:t>
      </w:r>
      <w:proofErr w:type="spellStart"/>
      <w:proofErr w:type="gramEnd"/>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allow)  /</w:t>
      </w:r>
      <w:proofErr w:type="gramEnd"/>
      <w:r w:rsidRPr="006B7267">
        <w:rPr>
          <w:rFonts w:ascii="Consolas" w:eastAsia="Consolas" w:hAnsi="Consolas" w:cs="2  Lotus"/>
          <w:color w:val="1A1A1A"/>
          <w:sz w:val="28"/>
          <w:szCs w:val="28"/>
        </w:rPr>
        <w:t>/ only this role can unlock an objected gate</w:t>
      </w:r>
    </w:p>
    <w:p w14:paraId="31F35BFD"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proofErr w:type="spellStart"/>
      <w:proofErr w:type="gramStart"/>
      <w:r w:rsidRPr="006B7267">
        <w:rPr>
          <w:rFonts w:ascii="Consolas" w:eastAsia="Consolas" w:hAnsi="Consolas" w:cs="2  Lotus"/>
          <w:color w:val="1A1A1A"/>
          <w:sz w:val="28"/>
          <w:szCs w:val="28"/>
        </w:rPr>
        <w:t>anchorOffchainDecision</w:t>
      </w:r>
      <w:proofErr w:type="spellEnd"/>
      <w:r w:rsidRPr="006B7267">
        <w:rPr>
          <w:rFonts w:ascii="Consolas" w:eastAsia="Consolas" w:hAnsi="Consolas" w:cs="2  Lotus"/>
          <w:color w:val="1A1A1A"/>
          <w:sz w:val="28"/>
          <w:szCs w:val="28"/>
        </w:rPr>
        <w:t>(</w:t>
      </w:r>
      <w:proofErr w:type="spellStart"/>
      <w:proofErr w:type="gramEnd"/>
      <w:r w:rsidRPr="006B7267">
        <w:rPr>
          <w:rFonts w:ascii="Consolas" w:eastAsia="Consolas" w:hAnsi="Consolas" w:cs="2  Lotus"/>
          <w:color w:val="1A1A1A"/>
          <w:sz w:val="28"/>
          <w:szCs w:val="28"/>
        </w:rPr>
        <w:t>clauseId</w:t>
      </w:r>
      <w:proofErr w:type="spellEnd"/>
      <w:r w:rsidRPr="006B7267">
        <w:rPr>
          <w:rFonts w:ascii="Consolas" w:eastAsia="Consolas" w:hAnsi="Consolas" w:cs="2  Lotus"/>
          <w:color w:val="1A1A1A"/>
          <w:sz w:val="28"/>
          <w:szCs w:val="28"/>
        </w:rPr>
        <w:t>, "Article 75", hash(award))</w:t>
      </w:r>
    </w:p>
    <w:p w14:paraId="601CD7D8"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[۱۲] داده‌های مورد نیاز</w:t>
      </w:r>
    </w:p>
    <w:p w14:paraId="4D9158A1"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هیچ داده ماشینی.</w:t>
      </w:r>
    </w:p>
    <w:p w14:paraId="5C01E630"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[۱۳] اوراکل</w:t>
      </w:r>
    </w:p>
    <w:p w14:paraId="4FE8A723"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ندارد.</w:t>
      </w:r>
    </w:p>
    <w:p w14:paraId="2B60D28B" w14:textId="77777777" w:rsidR="00E44B51" w:rsidRPr="006B7267" w:rsidRDefault="00000000" w:rsidP="006B7267">
      <w:pPr>
        <w:bidi/>
        <w:spacing w:before="170" w:after="60"/>
        <w:rPr>
          <w:rFonts w:cs="2  Lotus"/>
          <w:sz w:val="28"/>
          <w:szCs w:val="28"/>
        </w:rPr>
      </w:pPr>
      <w:r w:rsidRPr="006B7267">
        <w:rPr>
          <w:rFonts w:cs="2  Lotus"/>
          <w:b/>
          <w:bCs/>
          <w:color w:val="215868"/>
          <w:sz w:val="28"/>
          <w:szCs w:val="28"/>
          <w:rtl/>
        </w:rPr>
        <w:t>[۱۴] تأیید انسانی</w:t>
      </w:r>
    </w:p>
    <w:p w14:paraId="3C79D665"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تمام تصمیم، به‌همراه اختیار قفل‌گشایی و توقف اضطراری در سامانه.</w:t>
      </w:r>
    </w:p>
    <w:p w14:paraId="2922A780" w14:textId="77777777" w:rsidR="00E44B51" w:rsidRPr="006B7267" w:rsidRDefault="00000000" w:rsidP="006B7267">
      <w:pPr>
        <w:bidi/>
        <w:rPr>
          <w:rFonts w:cs="2  Lotus"/>
          <w:sz w:val="28"/>
          <w:szCs w:val="28"/>
        </w:rPr>
      </w:pPr>
      <w:r w:rsidRPr="006B7267">
        <w:rPr>
          <w:rFonts w:cs="2  Lotus"/>
          <w:sz w:val="28"/>
          <w:szCs w:val="28"/>
        </w:rPr>
        <w:br w:type="page"/>
      </w:r>
    </w:p>
    <w:p w14:paraId="3180A5EE"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۱۵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تبدیل</w:t>
      </w:r>
      <w:r w:rsidRPr="006B7267">
        <w:rPr>
          <w:rFonts w:cs="2  Lotus"/>
          <w:b/>
          <w:bCs/>
          <w:color w:val="FFFFFF"/>
          <w:sz w:val="28"/>
          <w:szCs w:val="28"/>
          <w:rtl/>
        </w:rPr>
        <w:t xml:space="preserve"> </w:t>
      </w:r>
      <w:r w:rsidRPr="006B7267">
        <w:rPr>
          <w:rFonts w:cs="2  Lotus" w:hint="cs"/>
          <w:b/>
          <w:bCs/>
          <w:color w:val="FFFFFF"/>
          <w:sz w:val="28"/>
          <w:szCs w:val="28"/>
          <w:rtl/>
        </w:rPr>
        <w:t>منطق</w:t>
      </w:r>
      <w:r w:rsidRPr="006B7267">
        <w:rPr>
          <w:rFonts w:cs="2  Lotus"/>
          <w:b/>
          <w:bCs/>
          <w:color w:val="FFFFFF"/>
          <w:sz w:val="28"/>
          <w:szCs w:val="28"/>
          <w:rtl/>
        </w:rPr>
        <w:t xml:space="preserve"> </w:t>
      </w:r>
      <w:r w:rsidRPr="006B7267">
        <w:rPr>
          <w:rFonts w:cs="2  Lotus" w:hint="cs"/>
          <w:b/>
          <w:bCs/>
          <w:color w:val="FFFFFF"/>
          <w:sz w:val="28"/>
          <w:szCs w:val="28"/>
          <w:rtl/>
        </w:rPr>
        <w:t>به</w:t>
      </w:r>
      <w:r w:rsidRPr="006B7267">
        <w:rPr>
          <w:rFonts w:cs="2  Lotus"/>
          <w:b/>
          <w:bCs/>
          <w:color w:val="FFFFFF"/>
          <w:sz w:val="28"/>
          <w:szCs w:val="28"/>
          <w:rtl/>
        </w:rPr>
        <w:t xml:space="preserve"> Solidity  </w:t>
      </w:r>
    </w:p>
    <w:p w14:paraId="2F6A596E"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در این مرحله، منطق شرطی هر بند به سه پرسش فنی تبدیل می‌شود: چه چیزی باید ذخیره شود، چه کسی اجازه فراخوانی دارد، و چه شرط‌هایی باید پیش از اجرا بررسی شوند.</w:t>
      </w:r>
    </w:p>
    <w:p w14:paraId="1DF58CC2" w14:textId="77777777" w:rsidR="00E44B51" w:rsidRPr="006B7267" w:rsidRDefault="00000000" w:rsidP="006B7267">
      <w:pPr>
        <w:bidi/>
        <w:spacing w:before="100" w:after="60"/>
        <w:rPr>
          <w:rFonts w:cs="2  Lotus"/>
          <w:sz w:val="28"/>
          <w:szCs w:val="28"/>
        </w:rPr>
      </w:pPr>
      <w:r w:rsidRPr="006B7267">
        <w:rPr>
          <w:rFonts w:cs="2  Lotus"/>
          <w:b/>
          <w:bCs/>
          <w:color w:val="1F3864"/>
          <w:sz w:val="28"/>
          <w:szCs w:val="28"/>
          <w:rtl/>
        </w:rPr>
        <w:t xml:space="preserve">جدول ۴ </w:t>
      </w:r>
      <w:r w:rsidRPr="006B7267">
        <w:rPr>
          <w:rFonts w:ascii="Arial" w:hAnsi="Arial" w:cs="Arial" w:hint="cs"/>
          <w:b/>
          <w:bCs/>
          <w:color w:val="1F3864"/>
          <w:sz w:val="28"/>
          <w:szCs w:val="28"/>
          <w:rtl/>
        </w:rPr>
        <w:t>—</w:t>
      </w:r>
      <w:r w:rsidRPr="006B7267">
        <w:rPr>
          <w:rFonts w:cs="2  Lotus"/>
          <w:b/>
          <w:bCs/>
          <w:color w:val="1F3864"/>
          <w:sz w:val="28"/>
          <w:szCs w:val="28"/>
          <w:rtl/>
        </w:rPr>
        <w:t xml:space="preserve"> </w:t>
      </w:r>
      <w:r w:rsidRPr="006B7267">
        <w:rPr>
          <w:rFonts w:cs="2  Lotus" w:hint="cs"/>
          <w:b/>
          <w:bCs/>
          <w:color w:val="1F3864"/>
          <w:sz w:val="28"/>
          <w:szCs w:val="28"/>
          <w:rtl/>
        </w:rPr>
        <w:t>قاعده</w:t>
      </w:r>
      <w:r w:rsidRPr="006B7267">
        <w:rPr>
          <w:rFonts w:cs="2  Lotus"/>
          <w:b/>
          <w:bCs/>
          <w:color w:val="1F3864"/>
          <w:sz w:val="28"/>
          <w:szCs w:val="28"/>
          <w:rtl/>
        </w:rPr>
        <w:t xml:space="preserve"> </w:t>
      </w:r>
      <w:r w:rsidRPr="006B7267">
        <w:rPr>
          <w:rFonts w:cs="2  Lotus" w:hint="cs"/>
          <w:b/>
          <w:bCs/>
          <w:color w:val="1F3864"/>
          <w:sz w:val="28"/>
          <w:szCs w:val="28"/>
          <w:rtl/>
        </w:rPr>
        <w:t>ترجمه</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2100"/>
        <w:gridCol w:w="4000"/>
        <w:gridCol w:w="2920"/>
      </w:tblGrid>
      <w:tr w:rsidR="00E44B51" w:rsidRPr="006B7267" w14:paraId="03CBE02C" w14:textId="77777777">
        <w:tblPrEx>
          <w:tblCellMar>
            <w:top w:w="0" w:type="dxa"/>
            <w:bottom w:w="0" w:type="dxa"/>
          </w:tblCellMar>
        </w:tblPrEx>
        <w:trPr>
          <w:tblHeader/>
        </w:trPr>
        <w:tc>
          <w:tcPr>
            <w:tcW w:w="2100" w:type="dxa"/>
            <w:shd w:val="clear" w:color="auto" w:fill="1F3864"/>
            <w:tcMar>
              <w:top w:w="60" w:type="dxa"/>
              <w:left w:w="70" w:type="dxa"/>
              <w:bottom w:w="60" w:type="dxa"/>
              <w:right w:w="70" w:type="dxa"/>
            </w:tcMar>
          </w:tcPr>
          <w:p w14:paraId="7025A000"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عنصر منطق بند</w:t>
            </w:r>
          </w:p>
        </w:tc>
        <w:tc>
          <w:tcPr>
            <w:tcW w:w="4000" w:type="dxa"/>
            <w:shd w:val="clear" w:color="auto" w:fill="1F3864"/>
            <w:tcMar>
              <w:top w:w="60" w:type="dxa"/>
              <w:left w:w="70" w:type="dxa"/>
              <w:bottom w:w="60" w:type="dxa"/>
              <w:right w:w="70" w:type="dxa"/>
            </w:tcMar>
          </w:tcPr>
          <w:p w14:paraId="6E7822AC"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معادل آن در Solidity</w:t>
            </w:r>
          </w:p>
        </w:tc>
        <w:tc>
          <w:tcPr>
            <w:tcW w:w="2920" w:type="dxa"/>
            <w:shd w:val="clear" w:color="auto" w:fill="1F3864"/>
            <w:tcMar>
              <w:top w:w="60" w:type="dxa"/>
              <w:left w:w="70" w:type="dxa"/>
              <w:bottom w:w="60" w:type="dxa"/>
              <w:right w:w="70" w:type="dxa"/>
            </w:tcMar>
          </w:tcPr>
          <w:p w14:paraId="11D7184C"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مثال</w:t>
            </w:r>
          </w:p>
        </w:tc>
      </w:tr>
      <w:tr w:rsidR="00E44B51" w:rsidRPr="006B7267" w14:paraId="1F0A09CB" w14:textId="77777777">
        <w:tblPrEx>
          <w:tblCellMar>
            <w:top w:w="0" w:type="dxa"/>
            <w:bottom w:w="0" w:type="dxa"/>
          </w:tblCellMar>
        </w:tblPrEx>
        <w:tc>
          <w:tcPr>
            <w:tcW w:w="2100" w:type="dxa"/>
            <w:shd w:val="clear" w:color="auto" w:fill="FFFFFF"/>
            <w:tcMar>
              <w:top w:w="50" w:type="dxa"/>
              <w:left w:w="70" w:type="dxa"/>
              <w:bottom w:w="50" w:type="dxa"/>
              <w:right w:w="70" w:type="dxa"/>
            </w:tcMar>
          </w:tcPr>
          <w:p w14:paraId="3F63B32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مهلت قراردادی</w:t>
            </w:r>
          </w:p>
        </w:tc>
        <w:tc>
          <w:tcPr>
            <w:tcW w:w="4000" w:type="dxa"/>
            <w:shd w:val="clear" w:color="auto" w:fill="FFFFFF"/>
            <w:tcMar>
              <w:top w:w="50" w:type="dxa"/>
              <w:left w:w="70" w:type="dxa"/>
              <w:bottom w:w="50" w:type="dxa"/>
              <w:right w:w="70" w:type="dxa"/>
            </w:tcMar>
          </w:tcPr>
          <w:p w14:paraId="6EDDB23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زمان‌مهر ذخیره‌شده به‌همراه یک شرط مقایسه</w:t>
            </w:r>
          </w:p>
        </w:tc>
        <w:tc>
          <w:tcPr>
            <w:tcW w:w="2920" w:type="dxa"/>
            <w:shd w:val="clear" w:color="auto" w:fill="FFFFFF"/>
            <w:tcMar>
              <w:top w:w="50" w:type="dxa"/>
              <w:left w:w="70" w:type="dxa"/>
              <w:bottom w:w="50" w:type="dxa"/>
              <w:right w:w="70" w:type="dxa"/>
            </w:tcMar>
          </w:tcPr>
          <w:p w14:paraId="4A0AE54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مهلت چهارده روزه بند ۷-۳-۳</w:t>
            </w:r>
          </w:p>
        </w:tc>
      </w:tr>
      <w:tr w:rsidR="00E44B51" w:rsidRPr="006B7267" w14:paraId="23553B2B" w14:textId="77777777">
        <w:tblPrEx>
          <w:tblCellMar>
            <w:top w:w="0" w:type="dxa"/>
            <w:bottom w:w="0" w:type="dxa"/>
          </w:tblCellMar>
        </w:tblPrEx>
        <w:tc>
          <w:tcPr>
            <w:tcW w:w="2100" w:type="dxa"/>
            <w:shd w:val="clear" w:color="auto" w:fill="F2F2F2"/>
            <w:tcMar>
              <w:top w:w="50" w:type="dxa"/>
              <w:left w:w="70" w:type="dxa"/>
              <w:bottom w:w="50" w:type="dxa"/>
              <w:right w:w="70" w:type="dxa"/>
            </w:tcMar>
          </w:tcPr>
          <w:p w14:paraId="5F266B0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درصد یا سقف عددی</w:t>
            </w:r>
          </w:p>
        </w:tc>
        <w:tc>
          <w:tcPr>
            <w:tcW w:w="4000" w:type="dxa"/>
            <w:shd w:val="clear" w:color="auto" w:fill="F2F2F2"/>
            <w:tcMar>
              <w:top w:w="50" w:type="dxa"/>
              <w:left w:w="70" w:type="dxa"/>
              <w:bottom w:w="50" w:type="dxa"/>
              <w:right w:w="70" w:type="dxa"/>
            </w:tcMar>
          </w:tcPr>
          <w:p w14:paraId="5FE5449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ثابت با پایه ده هزار</w:t>
            </w:r>
          </w:p>
        </w:tc>
        <w:tc>
          <w:tcPr>
            <w:tcW w:w="2920" w:type="dxa"/>
            <w:shd w:val="clear" w:color="auto" w:fill="F2F2F2"/>
            <w:tcMar>
              <w:top w:w="50" w:type="dxa"/>
              <w:left w:w="70" w:type="dxa"/>
              <w:bottom w:w="50" w:type="dxa"/>
              <w:right w:w="70" w:type="dxa"/>
            </w:tcMar>
          </w:tcPr>
          <w:p w14:paraId="7985F6A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سقف بیست و پنج درصدی بند ۴۹-۳</w:t>
            </w:r>
          </w:p>
        </w:tc>
      </w:tr>
      <w:tr w:rsidR="00E44B51" w:rsidRPr="006B7267" w14:paraId="7062C55C" w14:textId="77777777">
        <w:tblPrEx>
          <w:tblCellMar>
            <w:top w:w="0" w:type="dxa"/>
            <w:bottom w:w="0" w:type="dxa"/>
          </w:tblCellMar>
        </w:tblPrEx>
        <w:tc>
          <w:tcPr>
            <w:tcW w:w="2100" w:type="dxa"/>
            <w:shd w:val="clear" w:color="auto" w:fill="FFFFFF"/>
            <w:tcMar>
              <w:top w:w="50" w:type="dxa"/>
              <w:left w:w="70" w:type="dxa"/>
              <w:bottom w:w="50" w:type="dxa"/>
              <w:right w:w="70" w:type="dxa"/>
            </w:tcMar>
          </w:tcPr>
          <w:p w14:paraId="17CB9EE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شرط پیش از پرداخت</w:t>
            </w:r>
          </w:p>
        </w:tc>
        <w:tc>
          <w:tcPr>
            <w:tcW w:w="4000" w:type="dxa"/>
            <w:shd w:val="clear" w:color="auto" w:fill="FFFFFF"/>
            <w:tcMar>
              <w:top w:w="50" w:type="dxa"/>
              <w:left w:w="70" w:type="dxa"/>
              <w:bottom w:w="50" w:type="dxa"/>
              <w:right w:w="70" w:type="dxa"/>
            </w:tcMar>
          </w:tcPr>
          <w:p w14:paraId="799B422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تابع بررسی که پیش از انتقال وجه فراخوانی می‌شود</w:t>
            </w:r>
          </w:p>
        </w:tc>
        <w:tc>
          <w:tcPr>
            <w:tcW w:w="2920" w:type="dxa"/>
            <w:shd w:val="clear" w:color="auto" w:fill="FFFFFF"/>
            <w:tcMar>
              <w:top w:w="50" w:type="dxa"/>
              <w:left w:w="70" w:type="dxa"/>
              <w:bottom w:w="50" w:type="dxa"/>
              <w:right w:w="70" w:type="dxa"/>
            </w:tcMar>
          </w:tcPr>
          <w:p w14:paraId="5444D9C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شروط عینی ماده ۵۳</w:t>
            </w:r>
          </w:p>
        </w:tc>
      </w:tr>
      <w:tr w:rsidR="00E44B51" w:rsidRPr="006B7267" w14:paraId="6D4926C0" w14:textId="77777777">
        <w:tblPrEx>
          <w:tblCellMar>
            <w:top w:w="0" w:type="dxa"/>
            <w:bottom w:w="0" w:type="dxa"/>
          </w:tblCellMar>
        </w:tblPrEx>
        <w:tc>
          <w:tcPr>
            <w:tcW w:w="2100" w:type="dxa"/>
            <w:shd w:val="clear" w:color="auto" w:fill="F2F2F2"/>
            <w:tcMar>
              <w:top w:w="50" w:type="dxa"/>
              <w:left w:w="70" w:type="dxa"/>
              <w:bottom w:w="50" w:type="dxa"/>
              <w:right w:w="70" w:type="dxa"/>
            </w:tcMar>
          </w:tcPr>
          <w:p w14:paraId="183A4B1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تأیید یک نقش</w:t>
            </w:r>
          </w:p>
        </w:tc>
        <w:tc>
          <w:tcPr>
            <w:tcW w:w="4000" w:type="dxa"/>
            <w:shd w:val="clear" w:color="auto" w:fill="F2F2F2"/>
            <w:tcMar>
              <w:top w:w="50" w:type="dxa"/>
              <w:left w:w="70" w:type="dxa"/>
              <w:bottom w:w="50" w:type="dxa"/>
              <w:right w:w="70" w:type="dxa"/>
            </w:tcMar>
          </w:tcPr>
          <w:p w14:paraId="0F60789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بررسی نشانی فراخواننده در برابر نقش ثبت‌شده</w:t>
            </w:r>
          </w:p>
        </w:tc>
        <w:tc>
          <w:tcPr>
            <w:tcW w:w="2920" w:type="dxa"/>
            <w:shd w:val="clear" w:color="auto" w:fill="F2F2F2"/>
            <w:tcMar>
              <w:top w:w="50" w:type="dxa"/>
              <w:left w:w="70" w:type="dxa"/>
              <w:bottom w:w="50" w:type="dxa"/>
              <w:right w:w="70" w:type="dxa"/>
            </w:tcMar>
          </w:tcPr>
          <w:p w14:paraId="02FE352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امضای مشاور کارفرما</w:t>
            </w:r>
          </w:p>
        </w:tc>
      </w:tr>
      <w:tr w:rsidR="00E44B51" w:rsidRPr="006B7267" w14:paraId="43BB8FC6" w14:textId="77777777">
        <w:tblPrEx>
          <w:tblCellMar>
            <w:top w:w="0" w:type="dxa"/>
            <w:bottom w:w="0" w:type="dxa"/>
          </w:tblCellMar>
        </w:tblPrEx>
        <w:tc>
          <w:tcPr>
            <w:tcW w:w="2100" w:type="dxa"/>
            <w:shd w:val="clear" w:color="auto" w:fill="FFFFFF"/>
            <w:tcMar>
              <w:top w:w="50" w:type="dxa"/>
              <w:left w:w="70" w:type="dxa"/>
              <w:bottom w:w="50" w:type="dxa"/>
              <w:right w:w="70" w:type="dxa"/>
            </w:tcMar>
          </w:tcPr>
          <w:p w14:paraId="2A6085F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تأیید چند نقش</w:t>
            </w:r>
          </w:p>
        </w:tc>
        <w:tc>
          <w:tcPr>
            <w:tcW w:w="4000" w:type="dxa"/>
            <w:shd w:val="clear" w:color="auto" w:fill="FFFFFF"/>
            <w:tcMar>
              <w:top w:w="50" w:type="dxa"/>
              <w:left w:w="70" w:type="dxa"/>
              <w:bottom w:w="50" w:type="dxa"/>
              <w:right w:w="70" w:type="dxa"/>
            </w:tcMar>
          </w:tcPr>
          <w:p w14:paraId="53FF589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شمارنده امضا به‌همراه ثبت اینکه چه کسی امضا کرده</w:t>
            </w:r>
          </w:p>
        </w:tc>
        <w:tc>
          <w:tcPr>
            <w:tcW w:w="2920" w:type="dxa"/>
            <w:shd w:val="clear" w:color="auto" w:fill="FFFFFF"/>
            <w:tcMar>
              <w:top w:w="50" w:type="dxa"/>
              <w:left w:w="70" w:type="dxa"/>
              <w:bottom w:w="50" w:type="dxa"/>
              <w:right w:w="70" w:type="dxa"/>
            </w:tcMar>
          </w:tcPr>
          <w:p w14:paraId="05F5DA1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سه امضای ماده ۵۳</w:t>
            </w:r>
          </w:p>
        </w:tc>
      </w:tr>
      <w:tr w:rsidR="00E44B51" w:rsidRPr="006B7267" w14:paraId="70087B5F" w14:textId="77777777">
        <w:tblPrEx>
          <w:tblCellMar>
            <w:top w:w="0" w:type="dxa"/>
            <w:bottom w:w="0" w:type="dxa"/>
          </w:tblCellMar>
        </w:tblPrEx>
        <w:tc>
          <w:tcPr>
            <w:tcW w:w="2100" w:type="dxa"/>
            <w:shd w:val="clear" w:color="auto" w:fill="F2F2F2"/>
            <w:tcMar>
              <w:top w:w="50" w:type="dxa"/>
              <w:left w:w="70" w:type="dxa"/>
              <w:bottom w:w="50" w:type="dxa"/>
              <w:right w:w="70" w:type="dxa"/>
            </w:tcMar>
          </w:tcPr>
          <w:p w14:paraId="0D87715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فرصت اعتراض</w:t>
            </w:r>
          </w:p>
        </w:tc>
        <w:tc>
          <w:tcPr>
            <w:tcW w:w="4000" w:type="dxa"/>
            <w:shd w:val="clear" w:color="auto" w:fill="F2F2F2"/>
            <w:tcMar>
              <w:top w:w="50" w:type="dxa"/>
              <w:left w:w="70" w:type="dxa"/>
              <w:bottom w:w="50" w:type="dxa"/>
              <w:right w:w="70" w:type="dxa"/>
            </w:tcMar>
          </w:tcPr>
          <w:p w14:paraId="20145C0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یک قفل زمانی میان تأیید و اجرا</w:t>
            </w:r>
          </w:p>
        </w:tc>
        <w:tc>
          <w:tcPr>
            <w:tcW w:w="2920" w:type="dxa"/>
            <w:shd w:val="clear" w:color="auto" w:fill="F2F2F2"/>
            <w:tcMar>
              <w:top w:w="50" w:type="dxa"/>
              <w:left w:w="70" w:type="dxa"/>
              <w:bottom w:w="50" w:type="dxa"/>
              <w:right w:w="70" w:type="dxa"/>
            </w:tcMar>
          </w:tcPr>
          <w:p w14:paraId="481BDD6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قفل هفتاد و دو واحدی</w:t>
            </w:r>
          </w:p>
        </w:tc>
      </w:tr>
      <w:tr w:rsidR="00E44B51" w:rsidRPr="006B7267" w14:paraId="2CC20155" w14:textId="77777777">
        <w:tblPrEx>
          <w:tblCellMar>
            <w:top w:w="0" w:type="dxa"/>
            <w:bottom w:w="0" w:type="dxa"/>
          </w:tblCellMar>
        </w:tblPrEx>
        <w:tc>
          <w:tcPr>
            <w:tcW w:w="2100" w:type="dxa"/>
            <w:shd w:val="clear" w:color="auto" w:fill="FFFFFF"/>
            <w:tcMar>
              <w:top w:w="50" w:type="dxa"/>
              <w:left w:w="70" w:type="dxa"/>
              <w:bottom w:w="50" w:type="dxa"/>
              <w:right w:w="70" w:type="dxa"/>
            </w:tcMar>
          </w:tcPr>
          <w:p w14:paraId="1071E10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ارجاع به مرجع انسانی</w:t>
            </w:r>
          </w:p>
        </w:tc>
        <w:tc>
          <w:tcPr>
            <w:tcW w:w="4000" w:type="dxa"/>
            <w:shd w:val="clear" w:color="auto" w:fill="FFFFFF"/>
            <w:tcMar>
              <w:top w:w="50" w:type="dxa"/>
              <w:left w:w="70" w:type="dxa"/>
              <w:bottom w:w="50" w:type="dxa"/>
              <w:right w:w="70" w:type="dxa"/>
            </w:tcMar>
          </w:tcPr>
          <w:p w14:paraId="7BD18FA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تغییر وضعیت به معترض‌عنه و انحصار خروج به یک نقش</w:t>
            </w:r>
          </w:p>
        </w:tc>
        <w:tc>
          <w:tcPr>
            <w:tcW w:w="2920" w:type="dxa"/>
            <w:shd w:val="clear" w:color="auto" w:fill="FFFFFF"/>
            <w:tcMar>
              <w:top w:w="50" w:type="dxa"/>
              <w:left w:w="70" w:type="dxa"/>
              <w:bottom w:w="50" w:type="dxa"/>
              <w:right w:w="70" w:type="dxa"/>
            </w:tcMar>
          </w:tcPr>
          <w:p w14:paraId="3180943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ارجاع به ماده ۷۵</w:t>
            </w:r>
          </w:p>
        </w:tc>
      </w:tr>
      <w:tr w:rsidR="00E44B51" w:rsidRPr="006B7267" w14:paraId="25061327" w14:textId="77777777">
        <w:tblPrEx>
          <w:tblCellMar>
            <w:top w:w="0" w:type="dxa"/>
            <w:bottom w:w="0" w:type="dxa"/>
          </w:tblCellMar>
        </w:tblPrEx>
        <w:tc>
          <w:tcPr>
            <w:tcW w:w="2100" w:type="dxa"/>
            <w:shd w:val="clear" w:color="auto" w:fill="F2F2F2"/>
            <w:tcMar>
              <w:top w:w="50" w:type="dxa"/>
              <w:left w:w="70" w:type="dxa"/>
              <w:bottom w:w="50" w:type="dxa"/>
              <w:right w:w="70" w:type="dxa"/>
            </w:tcMar>
          </w:tcPr>
          <w:p w14:paraId="29B9D21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برای حسابرسی</w:t>
            </w:r>
          </w:p>
        </w:tc>
        <w:tc>
          <w:tcPr>
            <w:tcW w:w="4000" w:type="dxa"/>
            <w:shd w:val="clear" w:color="auto" w:fill="F2F2F2"/>
            <w:tcMar>
              <w:top w:w="50" w:type="dxa"/>
              <w:left w:w="70" w:type="dxa"/>
              <w:bottom w:w="50" w:type="dxa"/>
              <w:right w:w="70" w:type="dxa"/>
            </w:tcMar>
          </w:tcPr>
          <w:p w14:paraId="58BD059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انتشار رویداد</w:t>
            </w:r>
          </w:p>
        </w:tc>
        <w:tc>
          <w:tcPr>
            <w:tcW w:w="2920" w:type="dxa"/>
            <w:shd w:val="clear" w:color="auto" w:fill="F2F2F2"/>
            <w:tcMar>
              <w:top w:w="50" w:type="dxa"/>
              <w:left w:w="70" w:type="dxa"/>
              <w:bottom w:w="50" w:type="dxa"/>
              <w:right w:w="70" w:type="dxa"/>
            </w:tcMar>
          </w:tcPr>
          <w:p w14:paraId="668C076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همه توابع</w:t>
            </w:r>
          </w:p>
        </w:tc>
      </w:tr>
      <w:tr w:rsidR="00E44B51" w:rsidRPr="006B7267" w14:paraId="55EB88F9" w14:textId="77777777">
        <w:tblPrEx>
          <w:tblCellMar>
            <w:top w:w="0" w:type="dxa"/>
            <w:bottom w:w="0" w:type="dxa"/>
          </w:tblCellMar>
        </w:tblPrEx>
        <w:tc>
          <w:tcPr>
            <w:tcW w:w="2100" w:type="dxa"/>
            <w:shd w:val="clear" w:color="auto" w:fill="FFFFFF"/>
            <w:tcMar>
              <w:top w:w="50" w:type="dxa"/>
              <w:left w:w="70" w:type="dxa"/>
              <w:bottom w:w="50" w:type="dxa"/>
              <w:right w:w="70" w:type="dxa"/>
            </w:tcMar>
          </w:tcPr>
          <w:p w14:paraId="7519933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غیرقابل کدنویسی</w:t>
            </w:r>
          </w:p>
        </w:tc>
        <w:tc>
          <w:tcPr>
            <w:tcW w:w="4000" w:type="dxa"/>
            <w:shd w:val="clear" w:color="auto" w:fill="FFFFFF"/>
            <w:tcMar>
              <w:top w:w="50" w:type="dxa"/>
              <w:left w:w="70" w:type="dxa"/>
              <w:bottom w:w="50" w:type="dxa"/>
              <w:right w:w="70" w:type="dxa"/>
            </w:tcMar>
          </w:tcPr>
          <w:p w14:paraId="71325D5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تابعی که فقط هش سند را ثبت می‌کند</w:t>
            </w:r>
          </w:p>
        </w:tc>
        <w:tc>
          <w:tcPr>
            <w:tcW w:w="2920" w:type="dxa"/>
            <w:shd w:val="clear" w:color="auto" w:fill="FFFFFF"/>
            <w:tcMar>
              <w:top w:w="50" w:type="dxa"/>
              <w:left w:w="70" w:type="dxa"/>
              <w:bottom w:w="50" w:type="dxa"/>
              <w:right w:w="70" w:type="dxa"/>
            </w:tcMar>
          </w:tcPr>
          <w:p w14:paraId="34344FF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مواد ۶۴ و ۷۵</w:t>
            </w:r>
          </w:p>
        </w:tc>
      </w:tr>
    </w:tbl>
    <w:p w14:paraId="47F289AE" w14:textId="77777777" w:rsidR="00E44B51" w:rsidRPr="006B7267" w:rsidRDefault="00000000" w:rsidP="006B7267">
      <w:pPr>
        <w:pBdr>
          <w:top w:val="single" w:sz="6" w:space="6" w:color="2E75B6"/>
          <w:left w:val="single" w:sz="6" w:space="6" w:color="2E75B6"/>
          <w:bottom w:val="nil"/>
          <w:right w:val="single" w:sz="18" w:space="6" w:color="2E75B6"/>
        </w:pBdr>
        <w:shd w:val="clear" w:color="auto" w:fill="EAF1F8"/>
        <w:bidi/>
        <w:spacing w:before="140"/>
        <w:rPr>
          <w:rFonts w:cs="2  Lotus"/>
          <w:sz w:val="28"/>
          <w:szCs w:val="28"/>
        </w:rPr>
      </w:pPr>
      <w:r w:rsidRPr="006B7267">
        <w:rPr>
          <w:rFonts w:cs="2  Lotus"/>
          <w:b/>
          <w:bCs/>
          <w:color w:val="7A4A0A"/>
          <w:sz w:val="28"/>
          <w:szCs w:val="28"/>
          <w:rtl/>
        </w:rPr>
        <w:t>یک تصمیم طراحی که باید در دفاع توضیح دهید</w:t>
      </w:r>
    </w:p>
    <w:p w14:paraId="3E98AE27" w14:textId="77777777" w:rsidR="00E44B51" w:rsidRPr="006B7267" w:rsidRDefault="00000000" w:rsidP="006B7267">
      <w:pPr>
        <w:pBdr>
          <w:top w:val="nil"/>
          <w:left w:val="single" w:sz="6" w:space="6" w:color="2E75B6"/>
          <w:bottom w:val="single" w:sz="6" w:space="6" w:color="2E75B6"/>
          <w:right w:val="single" w:sz="18" w:space="6" w:color="2E75B6"/>
        </w:pBdr>
        <w:shd w:val="clear" w:color="auto" w:fill="EAF1F8"/>
        <w:bidi/>
        <w:spacing w:after="140" w:line="290" w:lineRule="auto"/>
        <w:rPr>
          <w:rFonts w:cs="2  Lotus"/>
          <w:sz w:val="28"/>
          <w:szCs w:val="28"/>
        </w:rPr>
      </w:pPr>
      <w:r w:rsidRPr="006B7267">
        <w:rPr>
          <w:rFonts w:cs="2  Lotus"/>
          <w:sz w:val="28"/>
          <w:szCs w:val="28"/>
          <w:rtl/>
        </w:rPr>
        <w:t xml:space="preserve">در این پیاده‌سازی، جهت خطای ایمن عمداً به سمت «عدم اجرا» تنظیم شده است. یعنی هر ابهام، هر نقص داده و هر شرط احرازنشده به توقف می‌انجامد، نه به اجرا. این انتخاب مستقیماً از رتبه‌بندی ریسک‌ها </w:t>
      </w:r>
      <w:r w:rsidRPr="006B7267">
        <w:rPr>
          <w:rFonts w:cs="2  Lotus"/>
          <w:sz w:val="28"/>
          <w:szCs w:val="28"/>
          <w:rtl/>
        </w:rPr>
        <w:lastRenderedPageBreak/>
        <w:t>می‌آید: وقتی اعتماد و کیفیت و نقدینگی در صدرند، هزینه یک اجرای نابجا بسیار بیشتر از هزینه یک توقف نابجاست.</w:t>
      </w:r>
    </w:p>
    <w:p w14:paraId="025DF520"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t xml:space="preserve">  بخش ۱۶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کد</w:t>
      </w:r>
      <w:r w:rsidRPr="006B7267">
        <w:rPr>
          <w:rFonts w:cs="2  Lotus"/>
          <w:b/>
          <w:bCs/>
          <w:color w:val="FFFFFF"/>
          <w:sz w:val="28"/>
          <w:szCs w:val="28"/>
          <w:rtl/>
        </w:rPr>
        <w:t xml:space="preserve"> Solidity  </w:t>
      </w:r>
    </w:p>
    <w:p w14:paraId="69916FC4"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کد کامل در فایل جداگانه ارائه شده است. در ادامه، برای هر بند تحلیل‌شده، هسته منطقی همان بند آورده می‌شود تا داور بتواند مستقیماً کد را با منطقی که در بخش ۱۱ خوانده مقایسه کند.</w:t>
      </w:r>
    </w:p>
    <w:p w14:paraId="0B799351"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۸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ابلاغیه‌ها</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A</w:t>
      </w:r>
    </w:p>
    <w:p w14:paraId="52153E20"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anchorNotice</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bytes32 </w:t>
      </w:r>
      <w:proofErr w:type="spellStart"/>
      <w:r w:rsidRPr="006B7267">
        <w:rPr>
          <w:rFonts w:ascii="Consolas" w:eastAsia="Consolas" w:hAnsi="Consolas" w:cs="2  Lotus"/>
          <w:color w:val="1A1A1A"/>
          <w:sz w:val="28"/>
          <w:szCs w:val="28"/>
        </w:rPr>
        <w:t>docHash</w:t>
      </w:r>
      <w:proofErr w:type="spellEnd"/>
      <w:r w:rsidRPr="006B7267">
        <w:rPr>
          <w:rFonts w:ascii="Consolas" w:eastAsia="Consolas" w:hAnsi="Consolas" w:cs="2  Lotus"/>
          <w:color w:val="1A1A1A"/>
          <w:sz w:val="28"/>
          <w:szCs w:val="28"/>
        </w:rPr>
        <w:t xml:space="preserve">, string </w:t>
      </w:r>
      <w:proofErr w:type="spellStart"/>
      <w:r w:rsidRPr="006B7267">
        <w:rPr>
          <w:rFonts w:ascii="Consolas" w:eastAsia="Consolas" w:hAnsi="Consolas" w:cs="2  Lotus"/>
          <w:color w:val="1A1A1A"/>
          <w:sz w:val="28"/>
          <w:szCs w:val="28"/>
        </w:rPr>
        <w:t>calldata</w:t>
      </w:r>
      <w:proofErr w:type="spellEnd"/>
      <w:r w:rsidRPr="006B7267">
        <w:rPr>
          <w:rFonts w:ascii="Consolas" w:eastAsia="Consolas" w:hAnsi="Consolas" w:cs="2  Lotus"/>
          <w:color w:val="1A1A1A"/>
          <w:sz w:val="28"/>
          <w:szCs w:val="28"/>
        </w:rPr>
        <w:t xml:space="preserve"> subject)</w:t>
      </w:r>
    </w:p>
    <w:p w14:paraId="13FD383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external </w:t>
      </w:r>
      <w:proofErr w:type="spellStart"/>
      <w:r w:rsidRPr="006B7267">
        <w:rPr>
          <w:rFonts w:ascii="Consolas" w:eastAsia="Consolas" w:hAnsi="Consolas" w:cs="2  Lotus"/>
          <w:color w:val="1A1A1A"/>
          <w:sz w:val="28"/>
          <w:szCs w:val="28"/>
        </w:rPr>
        <w:t>whenActive</w:t>
      </w:r>
      <w:proofErr w:type="spellEnd"/>
      <w:r w:rsidRPr="006B7267">
        <w:rPr>
          <w:rFonts w:ascii="Consolas" w:eastAsia="Consolas" w:hAnsi="Consolas" w:cs="2  Lotus"/>
          <w:color w:val="1A1A1A"/>
          <w:sz w:val="28"/>
          <w:szCs w:val="28"/>
        </w:rPr>
        <w:t xml:space="preserve"> returns (uint256 id)</w:t>
      </w:r>
    </w:p>
    <w:p w14:paraId="7461EFE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6C3DD9B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require(_holds(employer) || _holds(contractor) || _holds(supervisor), "not a party");</w:t>
      </w:r>
    </w:p>
    <w:p w14:paraId="1BD64F7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id = ++</w:t>
      </w:r>
      <w:proofErr w:type="spellStart"/>
      <w:r w:rsidRPr="006B7267">
        <w:rPr>
          <w:rFonts w:ascii="Consolas" w:eastAsia="Consolas" w:hAnsi="Consolas" w:cs="2  Lotus"/>
          <w:color w:val="1A1A1A"/>
          <w:sz w:val="28"/>
          <w:szCs w:val="28"/>
        </w:rPr>
        <w:t>noticeCount</w:t>
      </w:r>
      <w:proofErr w:type="spellEnd"/>
      <w:r w:rsidRPr="006B7267">
        <w:rPr>
          <w:rFonts w:ascii="Consolas" w:eastAsia="Consolas" w:hAnsi="Consolas" w:cs="2  Lotus"/>
          <w:color w:val="1A1A1A"/>
          <w:sz w:val="28"/>
          <w:szCs w:val="28"/>
        </w:rPr>
        <w:t>;</w:t>
      </w:r>
    </w:p>
    <w:p w14:paraId="07B3908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proofErr w:type="gramStart"/>
      <w:r w:rsidRPr="006B7267">
        <w:rPr>
          <w:rFonts w:ascii="Consolas" w:eastAsia="Consolas" w:hAnsi="Consolas" w:cs="2  Lotus"/>
          <w:color w:val="1A1A1A"/>
          <w:sz w:val="28"/>
          <w:szCs w:val="28"/>
        </w:rPr>
        <w:t>NoticeAnchored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id, </w:t>
      </w:r>
      <w:proofErr w:type="spellStart"/>
      <w:r w:rsidRPr="006B7267">
        <w:rPr>
          <w:rFonts w:ascii="Consolas" w:eastAsia="Consolas" w:hAnsi="Consolas" w:cs="2  Lotus"/>
          <w:color w:val="1A1A1A"/>
          <w:sz w:val="28"/>
          <w:szCs w:val="28"/>
        </w:rPr>
        <w:t>docHash</w:t>
      </w:r>
      <w:proofErr w:type="spellEnd"/>
      <w:r w:rsidRPr="006B7267">
        <w:rPr>
          <w:rFonts w:ascii="Consolas" w:eastAsia="Consolas" w:hAnsi="Consolas" w:cs="2  Lotus"/>
          <w:color w:val="1A1A1A"/>
          <w:sz w:val="28"/>
          <w:szCs w:val="28"/>
        </w:rPr>
        <w:t xml:space="preserve">, subject, </w:t>
      </w:r>
      <w:proofErr w:type="spellStart"/>
      <w:proofErr w:type="gramStart"/>
      <w:r w:rsidRPr="006B7267">
        <w:rPr>
          <w:rFonts w:ascii="Consolas" w:eastAsia="Consolas" w:hAnsi="Consolas" w:cs="2  Lotus"/>
          <w:color w:val="1A1A1A"/>
          <w:sz w:val="28"/>
          <w:szCs w:val="28"/>
        </w:rPr>
        <w:t>msg.sender</w:t>
      </w:r>
      <w:proofErr w:type="spellEnd"/>
      <w:proofErr w:type="gramEnd"/>
      <w:r w:rsidRPr="006B7267">
        <w:rPr>
          <w:rFonts w:ascii="Consolas" w:eastAsia="Consolas" w:hAnsi="Consolas" w:cs="2  Lotus"/>
          <w:color w:val="1A1A1A"/>
          <w:sz w:val="28"/>
          <w:szCs w:val="28"/>
        </w:rPr>
        <w:t>, uint64(</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w:t>
      </w:r>
    </w:p>
    <w:p w14:paraId="0EBC4E08"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690A4B37"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بند ۷-۳-۳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تصویب</w:t>
      </w:r>
      <w:r w:rsidRPr="006B7267">
        <w:rPr>
          <w:rFonts w:cs="2  Lotus"/>
          <w:b/>
          <w:bCs/>
          <w:color w:val="595959"/>
          <w:sz w:val="28"/>
          <w:szCs w:val="28"/>
          <w:rtl/>
        </w:rPr>
        <w:t xml:space="preserve"> </w:t>
      </w:r>
      <w:r w:rsidRPr="006B7267">
        <w:rPr>
          <w:rFonts w:cs="2  Lotus" w:hint="cs"/>
          <w:b/>
          <w:bCs/>
          <w:color w:val="595959"/>
          <w:sz w:val="28"/>
          <w:szCs w:val="28"/>
          <w:rtl/>
        </w:rPr>
        <w:t>ضمنی</w:t>
      </w:r>
      <w:r w:rsidRPr="006B7267">
        <w:rPr>
          <w:rFonts w:cs="2  Lotus"/>
          <w:b/>
          <w:bCs/>
          <w:color w:val="595959"/>
          <w:sz w:val="28"/>
          <w:szCs w:val="28"/>
          <w:rtl/>
        </w:rPr>
        <w:t xml:space="preserve"> </w:t>
      </w:r>
      <w:r w:rsidRPr="006B7267">
        <w:rPr>
          <w:rFonts w:cs="2  Lotus" w:hint="cs"/>
          <w:b/>
          <w:bCs/>
          <w:color w:val="595959"/>
          <w:sz w:val="28"/>
          <w:szCs w:val="28"/>
          <w:rtl/>
        </w:rPr>
        <w:t>مدارک</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A</w:t>
      </w:r>
    </w:p>
    <w:p w14:paraId="4AF473AB"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settleDesignDocByLapse</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uint256 id) external </w:t>
      </w:r>
      <w:proofErr w:type="spellStart"/>
      <w:r w:rsidRPr="006B7267">
        <w:rPr>
          <w:rFonts w:ascii="Consolas" w:eastAsia="Consolas" w:hAnsi="Consolas" w:cs="2  Lotus"/>
          <w:color w:val="1A1A1A"/>
          <w:sz w:val="28"/>
          <w:szCs w:val="28"/>
        </w:rPr>
        <w:t>whenActive</w:t>
      </w:r>
      <w:proofErr w:type="spellEnd"/>
      <w:r w:rsidRPr="006B7267">
        <w:rPr>
          <w:rFonts w:ascii="Consolas" w:eastAsia="Consolas" w:hAnsi="Consolas" w:cs="2  Lotus"/>
          <w:color w:val="1A1A1A"/>
          <w:sz w:val="28"/>
          <w:szCs w:val="28"/>
        </w:rPr>
        <w:t xml:space="preserve"> {</w:t>
      </w:r>
    </w:p>
    <w:p w14:paraId="1F06362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DesignDoc</w:t>
      </w:r>
      <w:proofErr w:type="spellEnd"/>
      <w:r w:rsidRPr="006B7267">
        <w:rPr>
          <w:rFonts w:ascii="Consolas" w:eastAsia="Consolas" w:hAnsi="Consolas" w:cs="2  Lotus"/>
          <w:color w:val="1A1A1A"/>
          <w:sz w:val="28"/>
          <w:szCs w:val="28"/>
        </w:rPr>
        <w:t xml:space="preserve"> storage d = </w:t>
      </w:r>
      <w:proofErr w:type="spellStart"/>
      <w:r w:rsidRPr="006B7267">
        <w:rPr>
          <w:rFonts w:ascii="Consolas" w:eastAsia="Consolas" w:hAnsi="Consolas" w:cs="2  Lotus"/>
          <w:color w:val="1A1A1A"/>
          <w:sz w:val="28"/>
          <w:szCs w:val="28"/>
        </w:rPr>
        <w:t>designDocs</w:t>
      </w:r>
      <w:proofErr w:type="spellEnd"/>
      <w:r w:rsidRPr="006B7267">
        <w:rPr>
          <w:rFonts w:ascii="Consolas" w:eastAsia="Consolas" w:hAnsi="Consolas" w:cs="2  Lotus"/>
          <w:color w:val="1A1A1A"/>
          <w:sz w:val="28"/>
          <w:szCs w:val="28"/>
        </w:rPr>
        <w:t>[id];</w:t>
      </w:r>
    </w:p>
    <w:p w14:paraId="4C5901A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spellStart"/>
      <w:r w:rsidRPr="006B7267">
        <w:rPr>
          <w:rFonts w:ascii="Consolas" w:eastAsia="Consolas" w:hAnsi="Consolas" w:cs="2  Lotus"/>
          <w:color w:val="1A1A1A"/>
          <w:sz w:val="28"/>
          <w:szCs w:val="28"/>
        </w:rPr>
        <w:t>d.state</w:t>
      </w:r>
      <w:proofErr w:type="spellEnd"/>
      <w:proofErr w:type="gramEnd"/>
      <w:r w:rsidRPr="006B7267">
        <w:rPr>
          <w:rFonts w:ascii="Consolas" w:eastAsia="Consolas" w:hAnsi="Consolas" w:cs="2  Lotus"/>
          <w:color w:val="1A1A1A"/>
          <w:sz w:val="28"/>
          <w:szCs w:val="28"/>
        </w:rPr>
        <w:t xml:space="preserve"> == 1, "not pending");</w:t>
      </w:r>
    </w:p>
    <w:p w14:paraId="0DA19BC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spell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&gt; </w:t>
      </w:r>
      <w:proofErr w:type="spellStart"/>
      <w:proofErr w:type="gramStart"/>
      <w:r w:rsidRPr="006B7267">
        <w:rPr>
          <w:rFonts w:ascii="Consolas" w:eastAsia="Consolas" w:hAnsi="Consolas" w:cs="2  Lotus"/>
          <w:color w:val="1A1A1A"/>
          <w:sz w:val="28"/>
          <w:szCs w:val="28"/>
        </w:rPr>
        <w:t>d.submittedAt</w:t>
      </w:r>
      <w:proofErr w:type="spellEnd"/>
      <w:proofErr w:type="gramEnd"/>
      <w:r w:rsidRPr="006B7267">
        <w:rPr>
          <w:rFonts w:ascii="Consolas" w:eastAsia="Consolas" w:hAnsi="Consolas" w:cs="2  Lotus"/>
          <w:color w:val="1A1A1A"/>
          <w:sz w:val="28"/>
          <w:szCs w:val="28"/>
        </w:rPr>
        <w:t xml:space="preserve"> + uint64(DESIGN_REVIEW_UNITS) * </w:t>
      </w:r>
      <w:proofErr w:type="spellStart"/>
      <w:r w:rsidRPr="006B7267">
        <w:rPr>
          <w:rFonts w:ascii="Consolas" w:eastAsia="Consolas" w:hAnsi="Consolas" w:cs="2  Lotus"/>
          <w:color w:val="1A1A1A"/>
          <w:sz w:val="28"/>
          <w:szCs w:val="28"/>
        </w:rPr>
        <w:t>timeUnit</w:t>
      </w:r>
      <w:proofErr w:type="spellEnd"/>
      <w:r w:rsidRPr="006B7267">
        <w:rPr>
          <w:rFonts w:ascii="Consolas" w:eastAsia="Consolas" w:hAnsi="Consolas" w:cs="2  Lotus"/>
          <w:color w:val="1A1A1A"/>
          <w:sz w:val="28"/>
          <w:szCs w:val="28"/>
        </w:rPr>
        <w:t>,</w:t>
      </w:r>
    </w:p>
    <w:p w14:paraId="0BE1933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window</w:t>
      </w:r>
      <w:proofErr w:type="gramEnd"/>
      <w:r w:rsidRPr="006B7267">
        <w:rPr>
          <w:rFonts w:ascii="Consolas" w:eastAsia="Consolas" w:hAnsi="Consolas" w:cs="2  Lotus"/>
          <w:color w:val="1A1A1A"/>
          <w:sz w:val="28"/>
          <w:szCs w:val="28"/>
        </w:rPr>
        <w:t xml:space="preserve"> still open");</w:t>
      </w:r>
    </w:p>
    <w:p w14:paraId="67D92C6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d.state</w:t>
      </w:r>
      <w:proofErr w:type="spellEnd"/>
      <w:r w:rsidRPr="006B7267">
        <w:rPr>
          <w:rFonts w:ascii="Consolas" w:eastAsia="Consolas" w:hAnsi="Consolas" w:cs="2  Lotus"/>
          <w:color w:val="1A1A1A"/>
          <w:sz w:val="28"/>
          <w:szCs w:val="28"/>
        </w:rPr>
        <w:t xml:space="preserve"> = </w:t>
      </w:r>
      <w:proofErr w:type="gramStart"/>
      <w:r w:rsidRPr="006B7267">
        <w:rPr>
          <w:rFonts w:ascii="Consolas" w:eastAsia="Consolas" w:hAnsi="Consolas" w:cs="2  Lotus"/>
          <w:color w:val="1A1A1A"/>
          <w:sz w:val="28"/>
          <w:szCs w:val="28"/>
        </w:rPr>
        <w:t xml:space="preserve">4;   </w:t>
      </w:r>
      <w:proofErr w:type="gramEnd"/>
      <w:r w:rsidRPr="006B7267">
        <w:rPr>
          <w:rFonts w:ascii="Consolas" w:eastAsia="Consolas" w:hAnsi="Consolas" w:cs="2  Lotus"/>
          <w:color w:val="1A1A1A"/>
          <w:sz w:val="28"/>
          <w:szCs w:val="28"/>
        </w:rPr>
        <w:t xml:space="preserve">                    // 4 = </w:t>
      </w:r>
      <w:proofErr w:type="spellStart"/>
      <w:r w:rsidRPr="006B7267">
        <w:rPr>
          <w:rFonts w:ascii="Consolas" w:eastAsia="Consolas" w:hAnsi="Consolas" w:cs="2  Lotus"/>
          <w:color w:val="1A1A1A"/>
          <w:sz w:val="28"/>
          <w:szCs w:val="28"/>
        </w:rPr>
        <w:t>DeemedApproved</w:t>
      </w:r>
      <w:proofErr w:type="spellEnd"/>
    </w:p>
    <w:p w14:paraId="11891E3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proofErr w:type="gramStart"/>
      <w:r w:rsidRPr="006B7267">
        <w:rPr>
          <w:rFonts w:ascii="Consolas" w:eastAsia="Consolas" w:hAnsi="Consolas" w:cs="2  Lotus"/>
          <w:color w:val="1A1A1A"/>
          <w:sz w:val="28"/>
          <w:szCs w:val="28"/>
        </w:rPr>
        <w:t>DesignDocDeemedApproved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id, uint64(</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w:t>
      </w:r>
    </w:p>
    <w:p w14:paraId="54592A07"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7BAE26A8"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بند ۵۳-۴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استحقاق</w:t>
      </w:r>
      <w:r w:rsidRPr="006B7267">
        <w:rPr>
          <w:rFonts w:cs="2  Lotus"/>
          <w:b/>
          <w:bCs/>
          <w:color w:val="595959"/>
          <w:sz w:val="28"/>
          <w:szCs w:val="28"/>
          <w:rtl/>
        </w:rPr>
        <w:t xml:space="preserve"> </w:t>
      </w:r>
      <w:r w:rsidRPr="006B7267">
        <w:rPr>
          <w:rFonts w:cs="2  Lotus" w:hint="cs"/>
          <w:b/>
          <w:bCs/>
          <w:color w:val="595959"/>
          <w:sz w:val="28"/>
          <w:szCs w:val="28"/>
          <w:rtl/>
        </w:rPr>
        <w:t>علی‌الحساب</w:t>
      </w:r>
      <w:r w:rsidRPr="006B7267">
        <w:rPr>
          <w:rFonts w:cs="2  Lotus"/>
          <w:b/>
          <w:bCs/>
          <w:color w:val="595959"/>
          <w:sz w:val="28"/>
          <w:szCs w:val="28"/>
          <w:rtl/>
        </w:rPr>
        <w:t xml:space="preserve"> </w:t>
      </w:r>
      <w:r w:rsidRPr="006B7267">
        <w:rPr>
          <w:rFonts w:cs="2  Lotus" w:hint="cs"/>
          <w:b/>
          <w:bCs/>
          <w:color w:val="595959"/>
          <w:sz w:val="28"/>
          <w:szCs w:val="28"/>
          <w:rtl/>
        </w:rPr>
        <w:t>هفتاد</w:t>
      </w:r>
      <w:r w:rsidRPr="006B7267">
        <w:rPr>
          <w:rFonts w:cs="2  Lotus"/>
          <w:b/>
          <w:bCs/>
          <w:color w:val="595959"/>
          <w:sz w:val="28"/>
          <w:szCs w:val="28"/>
          <w:rtl/>
        </w:rPr>
        <w:t xml:space="preserve"> </w:t>
      </w:r>
      <w:r w:rsidRPr="006B7267">
        <w:rPr>
          <w:rFonts w:cs="2  Lotus" w:hint="cs"/>
          <w:b/>
          <w:bCs/>
          <w:color w:val="595959"/>
          <w:sz w:val="28"/>
          <w:szCs w:val="28"/>
          <w:rtl/>
        </w:rPr>
        <w:t>درصدی</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A</w:t>
      </w:r>
    </w:p>
    <w:p w14:paraId="630DEC3F"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interimEntitlement</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uint256 id) public view returns (uint256) {</w:t>
      </w:r>
    </w:p>
    <w:p w14:paraId="282D186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Statement storage st = statements[id];</w:t>
      </w:r>
    </w:p>
    <w:p w14:paraId="650E40B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st.certifiedAt</w:t>
      </w:r>
      <w:proofErr w:type="spellEnd"/>
      <w:proofErr w:type="gramEnd"/>
      <w:r w:rsidRPr="006B7267">
        <w:rPr>
          <w:rFonts w:ascii="Consolas" w:eastAsia="Consolas" w:hAnsi="Consolas" w:cs="2  Lotus"/>
          <w:color w:val="1A1A1A"/>
          <w:sz w:val="28"/>
          <w:szCs w:val="28"/>
        </w:rPr>
        <w:t xml:space="preserve"> == 0 || </w:t>
      </w:r>
      <w:proofErr w:type="spellStart"/>
      <w:proofErr w:type="gramStart"/>
      <w:r w:rsidRPr="006B7267">
        <w:rPr>
          <w:rFonts w:ascii="Consolas" w:eastAsia="Consolas" w:hAnsi="Consolas" w:cs="2  Lotus"/>
          <w:color w:val="1A1A1A"/>
          <w:sz w:val="28"/>
          <w:szCs w:val="28"/>
        </w:rPr>
        <w:t>st.paidAt</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0) return 0;</w:t>
      </w:r>
    </w:p>
    <w:p w14:paraId="6ED5C51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&lt;= </w:t>
      </w:r>
      <w:proofErr w:type="spellStart"/>
      <w:proofErr w:type="gramStart"/>
      <w:r w:rsidRPr="006B7267">
        <w:rPr>
          <w:rFonts w:ascii="Consolas" w:eastAsia="Consolas" w:hAnsi="Consolas" w:cs="2  Lotus"/>
          <w:color w:val="1A1A1A"/>
          <w:sz w:val="28"/>
          <w:szCs w:val="28"/>
        </w:rPr>
        <w:t>st.certifiedAt</w:t>
      </w:r>
      <w:proofErr w:type="spellEnd"/>
      <w:proofErr w:type="gramEnd"/>
      <w:r w:rsidRPr="006B7267">
        <w:rPr>
          <w:rFonts w:ascii="Consolas" w:eastAsia="Consolas" w:hAnsi="Consolas" w:cs="2  Lotus"/>
          <w:color w:val="1A1A1A"/>
          <w:sz w:val="28"/>
          <w:szCs w:val="28"/>
        </w:rPr>
        <w:t xml:space="preserve"> + uint64(EMPLOYER_PAYMENT_UNITS) * </w:t>
      </w:r>
      <w:proofErr w:type="spellStart"/>
      <w:r w:rsidRPr="006B7267">
        <w:rPr>
          <w:rFonts w:ascii="Consolas" w:eastAsia="Consolas" w:hAnsi="Consolas" w:cs="2  Lotus"/>
          <w:color w:val="1A1A1A"/>
          <w:sz w:val="28"/>
          <w:szCs w:val="28"/>
        </w:rPr>
        <w:t>timeUnit</w:t>
      </w:r>
      <w:proofErr w:type="spellEnd"/>
      <w:r w:rsidRPr="006B7267">
        <w:rPr>
          <w:rFonts w:ascii="Consolas" w:eastAsia="Consolas" w:hAnsi="Consolas" w:cs="2  Lotus"/>
          <w:color w:val="1A1A1A"/>
          <w:sz w:val="28"/>
          <w:szCs w:val="28"/>
        </w:rPr>
        <w:t>) return 0;</w:t>
      </w:r>
    </w:p>
    <w:p w14:paraId="19F79D1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lastRenderedPageBreak/>
        <w:t xml:space="preserve">    return </w:t>
      </w:r>
      <w:proofErr w:type="spellStart"/>
      <w:proofErr w:type="gramStart"/>
      <w:r w:rsidRPr="006B7267">
        <w:rPr>
          <w:rFonts w:ascii="Consolas" w:eastAsia="Consolas" w:hAnsi="Consolas" w:cs="2  Lotus"/>
          <w:color w:val="1A1A1A"/>
          <w:sz w:val="28"/>
          <w:szCs w:val="28"/>
        </w:rPr>
        <w:t>st.gross</w:t>
      </w:r>
      <w:proofErr w:type="spellEnd"/>
      <w:proofErr w:type="gramEnd"/>
      <w:r w:rsidRPr="006B7267">
        <w:rPr>
          <w:rFonts w:ascii="Consolas" w:eastAsia="Consolas" w:hAnsi="Consolas" w:cs="2  Lotus"/>
          <w:color w:val="1A1A1A"/>
          <w:sz w:val="28"/>
          <w:szCs w:val="28"/>
        </w:rPr>
        <w:t xml:space="preserve"> * uint256(INTERIM_ON_DELAY_BPS) / 10000;</w:t>
      </w:r>
    </w:p>
    <w:p w14:paraId="4B522DA2"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2AAD751F"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۶۶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محاسبه</w:t>
      </w:r>
      <w:r w:rsidRPr="006B7267">
        <w:rPr>
          <w:rFonts w:cs="2  Lotus"/>
          <w:b/>
          <w:bCs/>
          <w:color w:val="595959"/>
          <w:sz w:val="28"/>
          <w:szCs w:val="28"/>
          <w:rtl/>
        </w:rPr>
        <w:t xml:space="preserve"> </w:t>
      </w:r>
      <w:r w:rsidRPr="006B7267">
        <w:rPr>
          <w:rFonts w:cs="2  Lotus" w:hint="cs"/>
          <w:b/>
          <w:bCs/>
          <w:color w:val="595959"/>
          <w:sz w:val="28"/>
          <w:szCs w:val="28"/>
          <w:rtl/>
        </w:rPr>
        <w:t>خسارت</w:t>
      </w:r>
      <w:r w:rsidRPr="006B7267">
        <w:rPr>
          <w:rFonts w:cs="2  Lotus"/>
          <w:b/>
          <w:bCs/>
          <w:color w:val="595959"/>
          <w:sz w:val="28"/>
          <w:szCs w:val="28"/>
          <w:rtl/>
        </w:rPr>
        <w:t xml:space="preserve"> </w:t>
      </w:r>
      <w:r w:rsidRPr="006B7267">
        <w:rPr>
          <w:rFonts w:cs="2  Lotus" w:hint="cs"/>
          <w:b/>
          <w:bCs/>
          <w:color w:val="595959"/>
          <w:sz w:val="28"/>
          <w:szCs w:val="28"/>
          <w:rtl/>
        </w:rPr>
        <w:t>تأخیر</w:t>
      </w:r>
      <w:r w:rsidRPr="006B7267">
        <w:rPr>
          <w:rFonts w:cs="2  Lotus"/>
          <w:b/>
          <w:bCs/>
          <w:color w:val="595959"/>
          <w:sz w:val="28"/>
          <w:szCs w:val="28"/>
          <w:rtl/>
        </w:rPr>
        <w:t xml:space="preserve"> (</w:t>
      </w:r>
      <w:r w:rsidRPr="006B7267">
        <w:rPr>
          <w:rFonts w:cs="2  Lotus" w:hint="cs"/>
          <w:b/>
          <w:bCs/>
          <w:color w:val="595959"/>
          <w:sz w:val="28"/>
          <w:szCs w:val="28"/>
          <w:rtl/>
        </w:rPr>
        <w:t>سطح</w:t>
      </w:r>
      <w:r w:rsidRPr="006B7267">
        <w:rPr>
          <w:rFonts w:cs="2  Lotus"/>
          <w:b/>
          <w:bCs/>
          <w:color w:val="595959"/>
          <w:sz w:val="28"/>
          <w:szCs w:val="28"/>
          <w:rtl/>
        </w:rPr>
        <w:t xml:space="preserve"> A)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A</w:t>
      </w:r>
    </w:p>
    <w:p w14:paraId="5B72F4DC"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evaluateDelay</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 public view returns (uint64 </w:t>
      </w:r>
      <w:proofErr w:type="spellStart"/>
      <w:r w:rsidRPr="006B7267">
        <w:rPr>
          <w:rFonts w:ascii="Consolas" w:eastAsia="Consolas" w:hAnsi="Consolas" w:cs="2  Lotus"/>
          <w:color w:val="1A1A1A"/>
          <w:sz w:val="28"/>
          <w:szCs w:val="28"/>
        </w:rPr>
        <w:t>unitsLate</w:t>
      </w:r>
      <w:proofErr w:type="spellEnd"/>
      <w:r w:rsidRPr="006B7267">
        <w:rPr>
          <w:rFonts w:ascii="Consolas" w:eastAsia="Consolas" w:hAnsi="Consolas" w:cs="2  Lotus"/>
          <w:color w:val="1A1A1A"/>
          <w:sz w:val="28"/>
          <w:szCs w:val="28"/>
        </w:rPr>
        <w:t xml:space="preserve">, uint256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w:t>
      </w:r>
    </w:p>
    <w:p w14:paraId="64288A8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r w:rsidRPr="006B7267">
        <w:rPr>
          <w:rFonts w:ascii="Consolas" w:eastAsia="Consolas" w:hAnsi="Consolas" w:cs="2  Lotus"/>
          <w:color w:val="1A1A1A"/>
          <w:sz w:val="28"/>
          <w:szCs w:val="28"/>
        </w:rPr>
        <w:t>plannedCompletion</w:t>
      </w:r>
      <w:proofErr w:type="spellEnd"/>
      <w:r w:rsidRPr="006B7267">
        <w:rPr>
          <w:rFonts w:ascii="Consolas" w:eastAsia="Consolas" w:hAnsi="Consolas" w:cs="2  Lotus"/>
          <w:color w:val="1A1A1A"/>
          <w:sz w:val="28"/>
          <w:szCs w:val="28"/>
        </w:rPr>
        <w:t xml:space="preserve"> == 0 || </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&lt;= </w:t>
      </w:r>
      <w:proofErr w:type="spellStart"/>
      <w:r w:rsidRPr="006B7267">
        <w:rPr>
          <w:rFonts w:ascii="Consolas" w:eastAsia="Consolas" w:hAnsi="Consolas" w:cs="2  Lotus"/>
          <w:color w:val="1A1A1A"/>
          <w:sz w:val="28"/>
          <w:szCs w:val="28"/>
        </w:rPr>
        <w:t>plannedCompletion</w:t>
      </w:r>
      <w:proofErr w:type="spellEnd"/>
      <w:r w:rsidRPr="006B7267">
        <w:rPr>
          <w:rFonts w:ascii="Consolas" w:eastAsia="Consolas" w:hAnsi="Consolas" w:cs="2  Lotus"/>
          <w:color w:val="1A1A1A"/>
          <w:sz w:val="28"/>
          <w:szCs w:val="28"/>
        </w:rPr>
        <w:t>) return (0, 0);</w:t>
      </w:r>
    </w:p>
    <w:p w14:paraId="0256C7B1"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proofErr w:type="gramStart"/>
      <w:r w:rsidRPr="006B7267">
        <w:rPr>
          <w:rFonts w:ascii="Consolas" w:eastAsia="Consolas" w:hAnsi="Consolas" w:cs="2  Lotus"/>
          <w:color w:val="1A1A1A"/>
          <w:sz w:val="28"/>
          <w:szCs w:val="28"/>
        </w:rPr>
        <w:t>unitsLate</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uint64((</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plannedCompletion</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timeUnit</w:t>
      </w:r>
      <w:proofErr w:type="spellEnd"/>
      <w:r w:rsidRPr="006B7267">
        <w:rPr>
          <w:rFonts w:ascii="Consolas" w:eastAsia="Consolas" w:hAnsi="Consolas" w:cs="2  Lotus"/>
          <w:color w:val="1A1A1A"/>
          <w:sz w:val="28"/>
          <w:szCs w:val="28"/>
        </w:rPr>
        <w:t>);</w:t>
      </w:r>
    </w:p>
    <w:p w14:paraId="56378DB1"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xml:space="preserve"> = uint256(</w:t>
      </w:r>
      <w:proofErr w:type="spellStart"/>
      <w:r w:rsidRPr="006B7267">
        <w:rPr>
          <w:rFonts w:ascii="Consolas" w:eastAsia="Consolas" w:hAnsi="Consolas" w:cs="2  Lotus"/>
          <w:color w:val="1A1A1A"/>
          <w:sz w:val="28"/>
          <w:szCs w:val="28"/>
        </w:rPr>
        <w:t>unitsLate</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ldPerUnit</w:t>
      </w:r>
      <w:proofErr w:type="spellEnd"/>
      <w:r w:rsidRPr="006B7267">
        <w:rPr>
          <w:rFonts w:ascii="Consolas" w:eastAsia="Consolas" w:hAnsi="Consolas" w:cs="2  Lotus"/>
          <w:color w:val="1A1A1A"/>
          <w:sz w:val="28"/>
          <w:szCs w:val="28"/>
        </w:rPr>
        <w:t>;</w:t>
      </w:r>
    </w:p>
    <w:p w14:paraId="2C43A89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cap =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uint256(</w:t>
      </w:r>
      <w:proofErr w:type="spellStart"/>
      <w:r w:rsidRPr="006B7267">
        <w:rPr>
          <w:rFonts w:ascii="Consolas" w:eastAsia="Consolas" w:hAnsi="Consolas" w:cs="2  Lotus"/>
          <w:color w:val="1A1A1A"/>
          <w:sz w:val="28"/>
          <w:szCs w:val="28"/>
        </w:rPr>
        <w:t>ldCapBps</w:t>
      </w:r>
      <w:proofErr w:type="spellEnd"/>
      <w:r w:rsidRPr="006B7267">
        <w:rPr>
          <w:rFonts w:ascii="Consolas" w:eastAsia="Consolas" w:hAnsi="Consolas" w:cs="2  Lotus"/>
          <w:color w:val="1A1A1A"/>
          <w:sz w:val="28"/>
          <w:szCs w:val="28"/>
        </w:rPr>
        <w:t>) / 10000;</w:t>
      </w:r>
    </w:p>
    <w:p w14:paraId="3AA7081D"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xml:space="preserve"> &gt; cap) </w:t>
      </w:r>
      <w:proofErr w:type="spellStart"/>
      <w:r w:rsidRPr="006B7267">
        <w:rPr>
          <w:rFonts w:ascii="Consolas" w:eastAsia="Consolas" w:hAnsi="Consolas" w:cs="2  Lotus"/>
          <w:color w:val="1A1A1A"/>
          <w:sz w:val="28"/>
          <w:szCs w:val="28"/>
        </w:rPr>
        <w:t>computedLD</w:t>
      </w:r>
      <w:proofErr w:type="spellEnd"/>
      <w:r w:rsidRPr="006B7267">
        <w:rPr>
          <w:rFonts w:ascii="Consolas" w:eastAsia="Consolas" w:hAnsi="Consolas" w:cs="2  Lotus"/>
          <w:color w:val="1A1A1A"/>
          <w:sz w:val="28"/>
          <w:szCs w:val="28"/>
        </w:rPr>
        <w:t xml:space="preserve"> = cap;</w:t>
      </w:r>
    </w:p>
    <w:p w14:paraId="34EF0BEA"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51A8DF82"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۶۶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اعمال</w:t>
      </w:r>
      <w:r w:rsidRPr="006B7267">
        <w:rPr>
          <w:rFonts w:cs="2  Lotus"/>
          <w:b/>
          <w:bCs/>
          <w:color w:val="595959"/>
          <w:sz w:val="28"/>
          <w:szCs w:val="28"/>
          <w:rtl/>
        </w:rPr>
        <w:t xml:space="preserve"> </w:t>
      </w:r>
      <w:r w:rsidRPr="006B7267">
        <w:rPr>
          <w:rFonts w:cs="2  Lotus" w:hint="cs"/>
          <w:b/>
          <w:bCs/>
          <w:color w:val="595959"/>
          <w:sz w:val="28"/>
          <w:szCs w:val="28"/>
          <w:rtl/>
        </w:rPr>
        <w:t>خسارت</w:t>
      </w:r>
      <w:r w:rsidRPr="006B7267">
        <w:rPr>
          <w:rFonts w:cs="2  Lotus"/>
          <w:b/>
          <w:bCs/>
          <w:color w:val="595959"/>
          <w:sz w:val="28"/>
          <w:szCs w:val="28"/>
          <w:rtl/>
        </w:rPr>
        <w:t xml:space="preserve"> </w:t>
      </w:r>
      <w:r w:rsidRPr="006B7267">
        <w:rPr>
          <w:rFonts w:cs="2  Lotus" w:hint="cs"/>
          <w:b/>
          <w:bCs/>
          <w:color w:val="595959"/>
          <w:sz w:val="28"/>
          <w:szCs w:val="28"/>
          <w:rtl/>
        </w:rPr>
        <w:t>تأخیر</w:t>
      </w:r>
      <w:r w:rsidRPr="006B7267">
        <w:rPr>
          <w:rFonts w:cs="2  Lotus"/>
          <w:b/>
          <w:bCs/>
          <w:color w:val="595959"/>
          <w:sz w:val="28"/>
          <w:szCs w:val="28"/>
          <w:rtl/>
        </w:rPr>
        <w:t xml:space="preserve"> (</w:t>
      </w:r>
      <w:r w:rsidRPr="006B7267">
        <w:rPr>
          <w:rFonts w:cs="2  Lotus" w:hint="cs"/>
          <w:b/>
          <w:bCs/>
          <w:color w:val="595959"/>
          <w:sz w:val="28"/>
          <w:szCs w:val="28"/>
          <w:rtl/>
        </w:rPr>
        <w:t>سطح</w:t>
      </w:r>
      <w:r w:rsidRPr="006B7267">
        <w:rPr>
          <w:rFonts w:cs="2  Lotus"/>
          <w:b/>
          <w:bCs/>
          <w:color w:val="595959"/>
          <w:sz w:val="28"/>
          <w:szCs w:val="28"/>
          <w:rtl/>
        </w:rPr>
        <w:t xml:space="preserve"> B)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B</w:t>
      </w:r>
    </w:p>
    <w:p w14:paraId="56934D5A"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applyLiquidatedDamages</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uint256 </w:t>
      </w:r>
      <w:proofErr w:type="spellStart"/>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 xml:space="preserve">) external </w:t>
      </w:r>
      <w:proofErr w:type="spellStart"/>
      <w:r w:rsidRPr="006B7267">
        <w:rPr>
          <w:rFonts w:ascii="Consolas" w:eastAsia="Consolas" w:hAnsi="Consolas" w:cs="2  Lotus"/>
          <w:color w:val="1A1A1A"/>
          <w:sz w:val="28"/>
          <w:szCs w:val="28"/>
        </w:rPr>
        <w:t>whenActive</w:t>
      </w:r>
      <w:proofErr w:type="spellEnd"/>
      <w:r w:rsidRPr="006B7267">
        <w:rPr>
          <w:rFonts w:ascii="Consolas" w:eastAsia="Consolas" w:hAnsi="Consolas" w:cs="2  Lotus"/>
          <w:color w:val="1A1A1A"/>
          <w:sz w:val="28"/>
          <w:szCs w:val="28"/>
        </w:rPr>
        <w:t xml:space="preserve"> {</w:t>
      </w:r>
    </w:p>
    <w:p w14:paraId="6C0B485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gramStart"/>
      <w:r w:rsidRPr="006B7267">
        <w:rPr>
          <w:rFonts w:ascii="Consolas" w:eastAsia="Consolas" w:hAnsi="Consolas" w:cs="2  Lotus"/>
          <w:color w:val="1A1A1A"/>
          <w:sz w:val="28"/>
          <w:szCs w:val="28"/>
        </w:rPr>
        <w:t>(!_</w:t>
      </w:r>
      <w:proofErr w:type="spellStart"/>
      <w:proofErr w:type="gramEnd"/>
      <w:r w:rsidRPr="006B7267">
        <w:rPr>
          <w:rFonts w:ascii="Consolas" w:eastAsia="Consolas" w:hAnsi="Consolas" w:cs="2  Lotus"/>
          <w:color w:val="1A1A1A"/>
          <w:sz w:val="28"/>
          <w:szCs w:val="28"/>
        </w:rPr>
        <w:t>isApprover</w:t>
      </w:r>
      <w:proofErr w:type="spellEnd"/>
      <w:r w:rsidRPr="006B7267">
        <w:rPr>
          <w:rFonts w:ascii="Consolas" w:eastAsia="Consolas" w:hAnsi="Consolas" w:cs="2  Lotus"/>
          <w:color w:val="1A1A1A"/>
          <w:sz w:val="28"/>
          <w:szCs w:val="28"/>
        </w:rPr>
        <w:t>(</w:t>
      </w:r>
      <w:proofErr w:type="spellStart"/>
      <w:proofErr w:type="gramStart"/>
      <w:r w:rsidRPr="006B7267">
        <w:rPr>
          <w:rFonts w:ascii="Consolas" w:eastAsia="Consolas" w:hAnsi="Consolas" w:cs="2  Lotus"/>
          <w:color w:val="1A1A1A"/>
          <w:sz w:val="28"/>
          <w:szCs w:val="28"/>
        </w:rPr>
        <w:t>msg.sender</w:t>
      </w:r>
      <w:proofErr w:type="spellEnd"/>
      <w:proofErr w:type="gramEnd"/>
      <w:r w:rsidRPr="006B7267">
        <w:rPr>
          <w:rFonts w:ascii="Consolas" w:eastAsia="Consolas" w:hAnsi="Consolas" w:cs="2  Lotus"/>
          <w:color w:val="1A1A1A"/>
          <w:sz w:val="28"/>
          <w:szCs w:val="28"/>
        </w:rPr>
        <w:t xml:space="preserve">)) revert </w:t>
      </w:r>
      <w:proofErr w:type="spellStart"/>
      <w:proofErr w:type="gramStart"/>
      <w:r w:rsidRPr="006B7267">
        <w:rPr>
          <w:rFonts w:ascii="Consolas" w:eastAsia="Consolas" w:hAnsi="Consolas" w:cs="2  Lotus"/>
          <w:color w:val="1A1A1A"/>
          <w:sz w:val="28"/>
          <w:szCs w:val="28"/>
        </w:rPr>
        <w:t>NotAuthorized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07E318D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Gate storage g = gates[</w:t>
      </w:r>
      <w:proofErr w:type="spellStart"/>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w:t>
      </w:r>
    </w:p>
    <w:p w14:paraId="2E3D6F1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g.state</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2) revert </w:t>
      </w:r>
      <w:proofErr w:type="spellStart"/>
      <w:proofErr w:type="gramStart"/>
      <w:r w:rsidRPr="006B7267">
        <w:rPr>
          <w:rFonts w:ascii="Consolas" w:eastAsia="Consolas" w:hAnsi="Consolas" w:cs="2  Lotus"/>
          <w:color w:val="1A1A1A"/>
          <w:sz w:val="28"/>
          <w:szCs w:val="28"/>
        </w:rPr>
        <w:t>GateNotApproved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05DB7D8E"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&lt; </w:t>
      </w:r>
      <w:proofErr w:type="spellStart"/>
      <w:proofErr w:type="gramStart"/>
      <w:r w:rsidRPr="006B7267">
        <w:rPr>
          <w:rFonts w:ascii="Consolas" w:eastAsia="Consolas" w:hAnsi="Consolas" w:cs="2  Lotus"/>
          <w:color w:val="1A1A1A"/>
          <w:sz w:val="28"/>
          <w:szCs w:val="28"/>
        </w:rPr>
        <w:t>g.executableAt</w:t>
      </w:r>
      <w:proofErr w:type="spellEnd"/>
      <w:proofErr w:type="gramEnd"/>
      <w:r w:rsidRPr="006B7267">
        <w:rPr>
          <w:rFonts w:ascii="Consolas" w:eastAsia="Consolas" w:hAnsi="Consolas" w:cs="2  Lotus"/>
          <w:color w:val="1A1A1A"/>
          <w:sz w:val="28"/>
          <w:szCs w:val="28"/>
        </w:rPr>
        <w:t xml:space="preserve">) revert </w:t>
      </w:r>
      <w:proofErr w:type="spellStart"/>
      <w:r w:rsidRPr="006B7267">
        <w:rPr>
          <w:rFonts w:ascii="Consolas" w:eastAsia="Consolas" w:hAnsi="Consolas" w:cs="2  Lotus"/>
          <w:color w:val="1A1A1A"/>
          <w:sz w:val="28"/>
          <w:szCs w:val="28"/>
        </w:rPr>
        <w:t>TimelockActive</w:t>
      </w:r>
      <w:proofErr w:type="spellEnd"/>
      <w:r w:rsidRPr="006B7267">
        <w:rPr>
          <w:rFonts w:ascii="Consolas" w:eastAsia="Consolas" w:hAnsi="Consolas" w:cs="2  Lotus"/>
          <w:color w:val="1A1A1A"/>
          <w:sz w:val="28"/>
          <w:szCs w:val="28"/>
        </w:rPr>
        <w:t>(</w:t>
      </w:r>
      <w:proofErr w:type="spellStart"/>
      <w:proofErr w:type="gramStart"/>
      <w:r w:rsidRPr="006B7267">
        <w:rPr>
          <w:rFonts w:ascii="Consolas" w:eastAsia="Consolas" w:hAnsi="Consolas" w:cs="2  Lotus"/>
          <w:color w:val="1A1A1A"/>
          <w:sz w:val="28"/>
          <w:szCs w:val="28"/>
        </w:rPr>
        <w:t>g.executableAt</w:t>
      </w:r>
      <w:proofErr w:type="spellEnd"/>
      <w:proofErr w:type="gramEnd"/>
      <w:r w:rsidRPr="006B7267">
        <w:rPr>
          <w:rFonts w:ascii="Consolas" w:eastAsia="Consolas" w:hAnsi="Consolas" w:cs="2  Lotus"/>
          <w:color w:val="1A1A1A"/>
          <w:sz w:val="28"/>
          <w:szCs w:val="28"/>
        </w:rPr>
        <w:t>);</w:t>
      </w:r>
    </w:p>
    <w:p w14:paraId="506C6CE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 uint256 computed) = </w:t>
      </w:r>
      <w:proofErr w:type="spellStart"/>
      <w:proofErr w:type="gramStart"/>
      <w:r w:rsidRPr="006B7267">
        <w:rPr>
          <w:rFonts w:ascii="Consolas" w:eastAsia="Consolas" w:hAnsi="Consolas" w:cs="2  Lotus"/>
          <w:color w:val="1A1A1A"/>
          <w:sz w:val="28"/>
          <w:szCs w:val="28"/>
        </w:rPr>
        <w:t>evaluateDelay</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6A9ABC3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gramEnd"/>
      <w:r w:rsidRPr="006B7267">
        <w:rPr>
          <w:rFonts w:ascii="Consolas" w:eastAsia="Consolas" w:hAnsi="Consolas" w:cs="2  Lotus"/>
          <w:color w:val="1A1A1A"/>
          <w:sz w:val="28"/>
          <w:szCs w:val="28"/>
        </w:rPr>
        <w:t xml:space="preserve">computed &gt; </w:t>
      </w:r>
      <w:proofErr w:type="spellStart"/>
      <w:r w:rsidRPr="006B7267">
        <w:rPr>
          <w:rFonts w:ascii="Consolas" w:eastAsia="Consolas" w:hAnsi="Consolas" w:cs="2  Lotus"/>
          <w:color w:val="1A1A1A"/>
          <w:sz w:val="28"/>
          <w:szCs w:val="28"/>
        </w:rPr>
        <w:t>ldApplied</w:t>
      </w:r>
      <w:proofErr w:type="spellEnd"/>
      <w:r w:rsidRPr="006B7267">
        <w:rPr>
          <w:rFonts w:ascii="Consolas" w:eastAsia="Consolas" w:hAnsi="Consolas" w:cs="2  Lotus"/>
          <w:color w:val="1A1A1A"/>
          <w:sz w:val="28"/>
          <w:szCs w:val="28"/>
        </w:rPr>
        <w:t>, "no new damages");</w:t>
      </w:r>
    </w:p>
    <w:p w14:paraId="4D33BC8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amount = computed - </w:t>
      </w:r>
      <w:proofErr w:type="spellStart"/>
      <w:r w:rsidRPr="006B7267">
        <w:rPr>
          <w:rFonts w:ascii="Consolas" w:eastAsia="Consolas" w:hAnsi="Consolas" w:cs="2  Lotus"/>
          <w:color w:val="1A1A1A"/>
          <w:sz w:val="28"/>
          <w:szCs w:val="28"/>
        </w:rPr>
        <w:t>ldApplied</w:t>
      </w:r>
      <w:proofErr w:type="spellEnd"/>
      <w:r w:rsidRPr="006B7267">
        <w:rPr>
          <w:rFonts w:ascii="Consolas" w:eastAsia="Consolas" w:hAnsi="Consolas" w:cs="2  Lotus"/>
          <w:color w:val="1A1A1A"/>
          <w:sz w:val="28"/>
          <w:szCs w:val="28"/>
        </w:rPr>
        <w:t>;</w:t>
      </w:r>
    </w:p>
    <w:p w14:paraId="54D4A7D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ldApplied</w:t>
      </w:r>
      <w:proofErr w:type="spellEnd"/>
      <w:r w:rsidRPr="006B7267">
        <w:rPr>
          <w:rFonts w:ascii="Consolas" w:eastAsia="Consolas" w:hAnsi="Consolas" w:cs="2  Lotus"/>
          <w:color w:val="1A1A1A"/>
          <w:sz w:val="28"/>
          <w:szCs w:val="28"/>
        </w:rPr>
        <w:t xml:space="preserve"> = computed;</w:t>
      </w:r>
    </w:p>
    <w:p w14:paraId="7D37B54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retentionHeld</w:t>
      </w:r>
      <w:proofErr w:type="spellEnd"/>
      <w:r w:rsidRPr="006B7267">
        <w:rPr>
          <w:rFonts w:ascii="Consolas" w:eastAsia="Consolas" w:hAnsi="Consolas" w:cs="2  Lotus"/>
          <w:color w:val="1A1A1A"/>
          <w:sz w:val="28"/>
          <w:szCs w:val="28"/>
        </w:rPr>
        <w:t xml:space="preserve"> += amount;</w:t>
      </w:r>
    </w:p>
    <w:p w14:paraId="5D332EC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proofErr w:type="gramStart"/>
      <w:r w:rsidRPr="006B7267">
        <w:rPr>
          <w:rFonts w:ascii="Consolas" w:eastAsia="Consolas" w:hAnsi="Consolas" w:cs="2  Lotus"/>
          <w:color w:val="1A1A1A"/>
          <w:sz w:val="28"/>
          <w:szCs w:val="28"/>
        </w:rPr>
        <w:t>g.state</w:t>
      </w:r>
      <w:proofErr w:type="spellEnd"/>
      <w:proofErr w:type="gramEnd"/>
      <w:r w:rsidRPr="006B7267">
        <w:rPr>
          <w:rFonts w:ascii="Consolas" w:eastAsia="Consolas" w:hAnsi="Consolas" w:cs="2  Lotus"/>
          <w:color w:val="1A1A1A"/>
          <w:sz w:val="28"/>
          <w:szCs w:val="28"/>
        </w:rPr>
        <w:t xml:space="preserve"> = 5;</w:t>
      </w:r>
    </w:p>
    <w:p w14:paraId="0F96600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proofErr w:type="gramStart"/>
      <w:r w:rsidRPr="006B7267">
        <w:rPr>
          <w:rFonts w:ascii="Consolas" w:eastAsia="Consolas" w:hAnsi="Consolas" w:cs="2  Lotus"/>
          <w:color w:val="1A1A1A"/>
          <w:sz w:val="28"/>
          <w:szCs w:val="28"/>
        </w:rPr>
        <w:t>LiquidatedDamagesApplied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amount, </w:t>
      </w:r>
      <w:proofErr w:type="spellStart"/>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w:t>
      </w:r>
    </w:p>
    <w:p w14:paraId="16EF07A6"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6B051EA1"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۵۳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آزادسازی</w:t>
      </w:r>
      <w:r w:rsidRPr="006B7267">
        <w:rPr>
          <w:rFonts w:cs="2  Lotus"/>
          <w:b/>
          <w:bCs/>
          <w:color w:val="595959"/>
          <w:sz w:val="28"/>
          <w:szCs w:val="28"/>
          <w:rtl/>
        </w:rPr>
        <w:t xml:space="preserve"> </w:t>
      </w:r>
      <w:r w:rsidRPr="006B7267">
        <w:rPr>
          <w:rFonts w:cs="2  Lotus" w:hint="cs"/>
          <w:b/>
          <w:bCs/>
          <w:color w:val="595959"/>
          <w:sz w:val="28"/>
          <w:szCs w:val="28"/>
          <w:rtl/>
        </w:rPr>
        <w:t>پرداخت</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B</w:t>
      </w:r>
    </w:p>
    <w:p w14:paraId="3E74F096"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releasePayment</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uint256 </w:t>
      </w:r>
      <w:proofErr w:type="spellStart"/>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 xml:space="preserve">, uint256 gross) external </w:t>
      </w:r>
      <w:proofErr w:type="spellStart"/>
      <w:r w:rsidRPr="006B7267">
        <w:rPr>
          <w:rFonts w:ascii="Consolas" w:eastAsia="Consolas" w:hAnsi="Consolas" w:cs="2  Lotus"/>
          <w:color w:val="1A1A1A"/>
          <w:sz w:val="28"/>
          <w:szCs w:val="28"/>
        </w:rPr>
        <w:t>whenActive</w:t>
      </w:r>
      <w:proofErr w:type="spellEnd"/>
      <w:r w:rsidRPr="006B7267">
        <w:rPr>
          <w:rFonts w:ascii="Consolas" w:eastAsia="Consolas" w:hAnsi="Consolas" w:cs="2  Lotus"/>
          <w:color w:val="1A1A1A"/>
          <w:sz w:val="28"/>
          <w:szCs w:val="28"/>
        </w:rPr>
        <w:t xml:space="preserve"> {</w:t>
      </w:r>
    </w:p>
    <w:p w14:paraId="273E8C2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gramStart"/>
      <w:r w:rsidRPr="006B7267">
        <w:rPr>
          <w:rFonts w:ascii="Consolas" w:eastAsia="Consolas" w:hAnsi="Consolas" w:cs="2  Lotus"/>
          <w:color w:val="1A1A1A"/>
          <w:sz w:val="28"/>
          <w:szCs w:val="28"/>
        </w:rPr>
        <w:t>(!_</w:t>
      </w:r>
      <w:proofErr w:type="spellStart"/>
      <w:proofErr w:type="gramEnd"/>
      <w:r w:rsidRPr="006B7267">
        <w:rPr>
          <w:rFonts w:ascii="Consolas" w:eastAsia="Consolas" w:hAnsi="Consolas" w:cs="2  Lotus"/>
          <w:color w:val="1A1A1A"/>
          <w:sz w:val="28"/>
          <w:szCs w:val="28"/>
        </w:rPr>
        <w:t>isApprover</w:t>
      </w:r>
      <w:proofErr w:type="spellEnd"/>
      <w:r w:rsidRPr="006B7267">
        <w:rPr>
          <w:rFonts w:ascii="Consolas" w:eastAsia="Consolas" w:hAnsi="Consolas" w:cs="2  Lotus"/>
          <w:color w:val="1A1A1A"/>
          <w:sz w:val="28"/>
          <w:szCs w:val="28"/>
        </w:rPr>
        <w:t>(</w:t>
      </w:r>
      <w:proofErr w:type="spellStart"/>
      <w:proofErr w:type="gramStart"/>
      <w:r w:rsidRPr="006B7267">
        <w:rPr>
          <w:rFonts w:ascii="Consolas" w:eastAsia="Consolas" w:hAnsi="Consolas" w:cs="2  Lotus"/>
          <w:color w:val="1A1A1A"/>
          <w:sz w:val="28"/>
          <w:szCs w:val="28"/>
        </w:rPr>
        <w:t>msg.sender</w:t>
      </w:r>
      <w:proofErr w:type="spellEnd"/>
      <w:proofErr w:type="gramEnd"/>
      <w:r w:rsidRPr="006B7267">
        <w:rPr>
          <w:rFonts w:ascii="Consolas" w:eastAsia="Consolas" w:hAnsi="Consolas" w:cs="2  Lotus"/>
          <w:color w:val="1A1A1A"/>
          <w:sz w:val="28"/>
          <w:szCs w:val="28"/>
        </w:rPr>
        <w:t xml:space="preserve">)) revert </w:t>
      </w:r>
      <w:proofErr w:type="spellStart"/>
      <w:proofErr w:type="gramStart"/>
      <w:r w:rsidRPr="006B7267">
        <w:rPr>
          <w:rFonts w:ascii="Consolas" w:eastAsia="Consolas" w:hAnsi="Consolas" w:cs="2  Lotus"/>
          <w:color w:val="1A1A1A"/>
          <w:sz w:val="28"/>
          <w:szCs w:val="28"/>
        </w:rPr>
        <w:t>NotAuthorized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2592751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Gate storage g = gates[</w:t>
      </w:r>
      <w:proofErr w:type="spellStart"/>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w:t>
      </w:r>
    </w:p>
    <w:p w14:paraId="7EA3393D"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g.state</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2) revert </w:t>
      </w:r>
      <w:proofErr w:type="spellStart"/>
      <w:proofErr w:type="gramStart"/>
      <w:r w:rsidRPr="006B7267">
        <w:rPr>
          <w:rFonts w:ascii="Consolas" w:eastAsia="Consolas" w:hAnsi="Consolas" w:cs="2  Lotus"/>
          <w:color w:val="1A1A1A"/>
          <w:sz w:val="28"/>
          <w:szCs w:val="28"/>
        </w:rPr>
        <w:t>GateNotApproved</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 </w:t>
      </w:r>
      <w:proofErr w:type="spellStart"/>
      <w:r w:rsidRPr="006B7267">
        <w:rPr>
          <w:rFonts w:ascii="Courier New" w:eastAsia="Consolas" w:hAnsi="Courier New" w:cs="Courier New"/>
          <w:color w:val="1A1A1A"/>
          <w:sz w:val="28"/>
          <w:szCs w:val="28"/>
        </w:rPr>
        <w:t>امضاها</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کامل</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نشده</w:t>
      </w:r>
      <w:proofErr w:type="spellEnd"/>
    </w:p>
    <w:p w14:paraId="56D7CE5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&lt; </w:t>
      </w:r>
      <w:proofErr w:type="spellStart"/>
      <w:proofErr w:type="gramStart"/>
      <w:r w:rsidRPr="006B7267">
        <w:rPr>
          <w:rFonts w:ascii="Consolas" w:eastAsia="Consolas" w:hAnsi="Consolas" w:cs="2  Lotus"/>
          <w:color w:val="1A1A1A"/>
          <w:sz w:val="28"/>
          <w:szCs w:val="28"/>
        </w:rPr>
        <w:t>g.executableAt</w:t>
      </w:r>
      <w:proofErr w:type="spellEnd"/>
      <w:proofErr w:type="gramEnd"/>
      <w:r w:rsidRPr="006B7267">
        <w:rPr>
          <w:rFonts w:ascii="Consolas" w:eastAsia="Consolas" w:hAnsi="Consolas" w:cs="2  Lotus"/>
          <w:color w:val="1A1A1A"/>
          <w:sz w:val="28"/>
          <w:szCs w:val="28"/>
        </w:rPr>
        <w:t xml:space="preserve">) revert </w:t>
      </w:r>
      <w:proofErr w:type="spellStart"/>
      <w:r w:rsidRPr="006B7267">
        <w:rPr>
          <w:rFonts w:ascii="Consolas" w:eastAsia="Consolas" w:hAnsi="Consolas" w:cs="2  Lotus"/>
          <w:color w:val="1A1A1A"/>
          <w:sz w:val="28"/>
          <w:szCs w:val="28"/>
        </w:rPr>
        <w:t>TimelockActive</w:t>
      </w:r>
      <w:proofErr w:type="spellEnd"/>
      <w:r w:rsidRPr="006B7267">
        <w:rPr>
          <w:rFonts w:ascii="Consolas" w:eastAsia="Consolas" w:hAnsi="Consolas" w:cs="2  Lotus"/>
          <w:color w:val="1A1A1A"/>
          <w:sz w:val="28"/>
          <w:szCs w:val="28"/>
        </w:rPr>
        <w:t>(</w:t>
      </w:r>
      <w:proofErr w:type="spellStart"/>
      <w:proofErr w:type="gramStart"/>
      <w:r w:rsidRPr="006B7267">
        <w:rPr>
          <w:rFonts w:ascii="Consolas" w:eastAsia="Consolas" w:hAnsi="Consolas" w:cs="2  Lotus"/>
          <w:color w:val="1A1A1A"/>
          <w:sz w:val="28"/>
          <w:szCs w:val="28"/>
        </w:rPr>
        <w:t>g.executableAt</w:t>
      </w:r>
      <w:proofErr w:type="spellEnd"/>
      <w:proofErr w:type="gramEnd"/>
      <w:r w:rsidRPr="006B7267">
        <w:rPr>
          <w:rFonts w:ascii="Consolas" w:eastAsia="Consolas" w:hAnsi="Consolas" w:cs="2  Lotus"/>
          <w:color w:val="1A1A1A"/>
          <w:sz w:val="28"/>
          <w:szCs w:val="28"/>
        </w:rPr>
        <w:t>);</w:t>
      </w:r>
    </w:p>
    <w:p w14:paraId="3014097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gramEnd"/>
      <w:r w:rsidRPr="006B7267">
        <w:rPr>
          <w:rFonts w:ascii="Consolas" w:eastAsia="Consolas" w:hAnsi="Consolas" w:cs="2  Lotus"/>
          <w:color w:val="1A1A1A"/>
          <w:sz w:val="28"/>
          <w:szCs w:val="28"/>
        </w:rPr>
        <w:t xml:space="preserve">gross &lt;= </w:t>
      </w:r>
      <w:proofErr w:type="spellStart"/>
      <w:r w:rsidRPr="006B7267">
        <w:rPr>
          <w:rFonts w:ascii="Consolas" w:eastAsia="Consolas" w:hAnsi="Consolas" w:cs="2  Lotus"/>
          <w:color w:val="1A1A1A"/>
          <w:sz w:val="28"/>
          <w:szCs w:val="28"/>
        </w:rPr>
        <w:t>escrowBalance</w:t>
      </w:r>
      <w:proofErr w:type="spellEnd"/>
      <w:r w:rsidRPr="006B7267">
        <w:rPr>
          <w:rFonts w:ascii="Consolas" w:eastAsia="Consolas" w:hAnsi="Consolas" w:cs="2  Lotus"/>
          <w:color w:val="1A1A1A"/>
          <w:sz w:val="28"/>
          <w:szCs w:val="28"/>
        </w:rPr>
        <w:t>, "insufficient escrow");</w:t>
      </w:r>
    </w:p>
    <w:p w14:paraId="0BBC11F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
    <w:p w14:paraId="490A149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lastRenderedPageBreak/>
        <w:t xml:space="preserve">    uint256 ret = gross * RETENTION_BPS / </w:t>
      </w:r>
      <w:proofErr w:type="gramStart"/>
      <w:r w:rsidRPr="006B7267">
        <w:rPr>
          <w:rFonts w:ascii="Consolas" w:eastAsia="Consolas" w:hAnsi="Consolas" w:cs="2  Lotus"/>
          <w:color w:val="1A1A1A"/>
          <w:sz w:val="28"/>
          <w:szCs w:val="28"/>
        </w:rPr>
        <w:t xml:space="preserve">10000;   </w:t>
      </w:r>
      <w:proofErr w:type="gramEnd"/>
      <w:r w:rsidRPr="006B7267">
        <w:rPr>
          <w:rFonts w:ascii="Consolas" w:eastAsia="Consolas" w:hAnsi="Consolas" w:cs="2  Lotus"/>
          <w:color w:val="1A1A1A"/>
          <w:sz w:val="28"/>
          <w:szCs w:val="28"/>
        </w:rPr>
        <w:t xml:space="preserve">                 // </w:t>
      </w:r>
      <w:proofErr w:type="spellStart"/>
      <w:r w:rsidRPr="006B7267">
        <w:rPr>
          <w:rFonts w:ascii="Courier New" w:eastAsia="Consolas" w:hAnsi="Courier New" w:cs="Courier New"/>
          <w:color w:val="1A1A1A"/>
          <w:sz w:val="28"/>
          <w:szCs w:val="28"/>
        </w:rPr>
        <w:t>بند</w:t>
      </w:r>
      <w:proofErr w:type="spellEnd"/>
      <w:r w:rsidRPr="006B7267">
        <w:rPr>
          <w:rFonts w:ascii="Consolas" w:eastAsia="Consolas" w:hAnsi="Consolas" w:cs="2  Lotus"/>
          <w:color w:val="1A1A1A"/>
          <w:sz w:val="28"/>
          <w:szCs w:val="28"/>
        </w:rPr>
        <w:t xml:space="preserve"> </w:t>
      </w:r>
      <w:r w:rsidRPr="006B7267">
        <w:rPr>
          <w:rFonts w:ascii="Courier New" w:eastAsia="Consolas" w:hAnsi="Courier New" w:cs="Courier New"/>
          <w:color w:val="1A1A1A"/>
          <w:sz w:val="28"/>
          <w:szCs w:val="28"/>
        </w:rPr>
        <w:t>۵۳</w:t>
      </w:r>
      <w:r w:rsidRPr="006B7267">
        <w:rPr>
          <w:rFonts w:ascii="Consolas" w:eastAsia="Consolas" w:hAnsi="Consolas" w:cs="2  Lotus"/>
          <w:color w:val="1A1A1A"/>
          <w:sz w:val="28"/>
          <w:szCs w:val="28"/>
        </w:rPr>
        <w:t>-</w:t>
      </w:r>
      <w:r w:rsidRPr="006B7267">
        <w:rPr>
          <w:rFonts w:ascii="Courier New" w:eastAsia="Consolas" w:hAnsi="Courier New" w:cs="Courier New"/>
          <w:color w:val="1A1A1A"/>
          <w:sz w:val="28"/>
          <w:szCs w:val="28"/>
        </w:rPr>
        <w:t>۷</w:t>
      </w:r>
      <w:r w:rsidRPr="006B7267">
        <w:rPr>
          <w:rFonts w:ascii="Consolas" w:eastAsia="Consolas" w:hAnsi="Consolas" w:cs="2  Lotus"/>
          <w:color w:val="1A1A1A"/>
          <w:sz w:val="28"/>
          <w:szCs w:val="28"/>
        </w:rPr>
        <w:t>-</w:t>
      </w:r>
      <w:r w:rsidRPr="006B7267">
        <w:rPr>
          <w:rFonts w:ascii="Courier New" w:eastAsia="Consolas" w:hAnsi="Courier New" w:cs="Courier New"/>
          <w:color w:val="1A1A1A"/>
          <w:sz w:val="28"/>
          <w:szCs w:val="28"/>
        </w:rPr>
        <w:t>۱</w:t>
      </w:r>
    </w:p>
    <w:p w14:paraId="22C5836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net = gross - ret;</w:t>
      </w:r>
    </w:p>
    <w:p w14:paraId="0E4E10D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escrowBalance</w:t>
      </w:r>
      <w:proofErr w:type="spellEnd"/>
      <w:r w:rsidRPr="006B7267">
        <w:rPr>
          <w:rFonts w:ascii="Consolas" w:eastAsia="Consolas" w:hAnsi="Consolas" w:cs="2  Lotus"/>
          <w:color w:val="1A1A1A"/>
          <w:sz w:val="28"/>
          <w:szCs w:val="28"/>
        </w:rPr>
        <w:t xml:space="preserve"> -= gross;</w:t>
      </w:r>
    </w:p>
    <w:p w14:paraId="63E97B9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retentionHeld</w:t>
      </w:r>
      <w:proofErr w:type="spellEnd"/>
      <w:r w:rsidRPr="006B7267">
        <w:rPr>
          <w:rFonts w:ascii="Consolas" w:eastAsia="Consolas" w:hAnsi="Consolas" w:cs="2  Lotus"/>
          <w:color w:val="1A1A1A"/>
          <w:sz w:val="28"/>
          <w:szCs w:val="28"/>
        </w:rPr>
        <w:t xml:space="preserve"> += ret;</w:t>
      </w:r>
    </w:p>
    <w:p w14:paraId="0F38695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totalPaid</w:t>
      </w:r>
      <w:proofErr w:type="spellEnd"/>
      <w:r w:rsidRPr="006B7267">
        <w:rPr>
          <w:rFonts w:ascii="Consolas" w:eastAsia="Consolas" w:hAnsi="Consolas" w:cs="2  Lotus"/>
          <w:color w:val="1A1A1A"/>
          <w:sz w:val="28"/>
          <w:szCs w:val="28"/>
        </w:rPr>
        <w:t xml:space="preserve">     += net;</w:t>
      </w:r>
    </w:p>
    <w:p w14:paraId="022DFBA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proofErr w:type="gramStart"/>
      <w:r w:rsidRPr="006B7267">
        <w:rPr>
          <w:rFonts w:ascii="Consolas" w:eastAsia="Consolas" w:hAnsi="Consolas" w:cs="2  Lotus"/>
          <w:color w:val="1A1A1A"/>
          <w:sz w:val="28"/>
          <w:szCs w:val="28"/>
        </w:rPr>
        <w:t>g.state</w:t>
      </w:r>
      <w:proofErr w:type="spellEnd"/>
      <w:proofErr w:type="gramEnd"/>
      <w:r w:rsidRPr="006B7267">
        <w:rPr>
          <w:rFonts w:ascii="Consolas" w:eastAsia="Consolas" w:hAnsi="Consolas" w:cs="2  Lotus"/>
          <w:color w:val="1A1A1A"/>
          <w:sz w:val="28"/>
          <w:szCs w:val="28"/>
        </w:rPr>
        <w:t xml:space="preserve"> = 5;</w:t>
      </w:r>
    </w:p>
    <w:p w14:paraId="391B453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(bool ok</w:t>
      </w:r>
      <w:proofErr w:type="gramStart"/>
      <w:r w:rsidRPr="006B7267">
        <w:rPr>
          <w:rFonts w:ascii="Consolas" w:eastAsia="Consolas" w:hAnsi="Consolas" w:cs="2  Lotus"/>
          <w:color w:val="1A1A1A"/>
          <w:sz w:val="28"/>
          <w:szCs w:val="28"/>
        </w:rPr>
        <w:t>, )</w:t>
      </w:r>
      <w:proofErr w:type="gramEnd"/>
      <w:r w:rsidRPr="006B7267">
        <w:rPr>
          <w:rFonts w:ascii="Consolas" w:eastAsia="Consolas" w:hAnsi="Consolas" w:cs="2  Lotus"/>
          <w:color w:val="1A1A1A"/>
          <w:sz w:val="28"/>
          <w:szCs w:val="28"/>
        </w:rPr>
        <w:t xml:space="preserve"> = _</w:t>
      </w:r>
      <w:proofErr w:type="gramStart"/>
      <w:r w:rsidRPr="006B7267">
        <w:rPr>
          <w:rFonts w:ascii="Consolas" w:eastAsia="Consolas" w:hAnsi="Consolas" w:cs="2  Lotus"/>
          <w:color w:val="1A1A1A"/>
          <w:sz w:val="28"/>
          <w:szCs w:val="28"/>
        </w:rPr>
        <w:t>payee().call</w:t>
      </w:r>
      <w:proofErr w:type="gramEnd"/>
      <w:r w:rsidRPr="006B7267">
        <w:rPr>
          <w:rFonts w:ascii="Consolas" w:eastAsia="Consolas" w:hAnsi="Consolas" w:cs="2  Lotus"/>
          <w:color w:val="1A1A1A"/>
          <w:sz w:val="28"/>
          <w:szCs w:val="28"/>
        </w:rPr>
        <w:t xml:space="preserve">{value: </w:t>
      </w:r>
      <w:proofErr w:type="gramStart"/>
      <w:r w:rsidRPr="006B7267">
        <w:rPr>
          <w:rFonts w:ascii="Consolas" w:eastAsia="Consolas" w:hAnsi="Consolas" w:cs="2  Lotus"/>
          <w:color w:val="1A1A1A"/>
          <w:sz w:val="28"/>
          <w:szCs w:val="28"/>
        </w:rPr>
        <w:t>net}(</w:t>
      </w:r>
      <w:proofErr w:type="gramEnd"/>
      <w:r w:rsidRPr="006B7267">
        <w:rPr>
          <w:rFonts w:ascii="Consolas" w:eastAsia="Consolas" w:hAnsi="Consolas" w:cs="2  Lotus"/>
          <w:color w:val="1A1A1A"/>
          <w:sz w:val="28"/>
          <w:szCs w:val="28"/>
        </w:rPr>
        <w:t>"");</w:t>
      </w:r>
    </w:p>
    <w:p w14:paraId="663A9D1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gramEnd"/>
      <w:r w:rsidRPr="006B7267">
        <w:rPr>
          <w:rFonts w:ascii="Consolas" w:eastAsia="Consolas" w:hAnsi="Consolas" w:cs="2  Lotus"/>
          <w:color w:val="1A1A1A"/>
          <w:sz w:val="28"/>
          <w:szCs w:val="28"/>
        </w:rPr>
        <w:t>ok, "transfer failed");</w:t>
      </w:r>
    </w:p>
    <w:p w14:paraId="71A8FA2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proofErr w:type="gramStart"/>
      <w:r w:rsidRPr="006B7267">
        <w:rPr>
          <w:rFonts w:ascii="Consolas" w:eastAsia="Consolas" w:hAnsi="Consolas" w:cs="2  Lotus"/>
          <w:color w:val="1A1A1A"/>
          <w:sz w:val="28"/>
          <w:szCs w:val="28"/>
        </w:rPr>
        <w:t>PaymentReleased</w:t>
      </w:r>
      <w:proofErr w:type="spellEnd"/>
      <w:r w:rsidRPr="006B7267">
        <w:rPr>
          <w:rFonts w:ascii="Consolas" w:eastAsia="Consolas" w:hAnsi="Consolas" w:cs="2  Lotus"/>
          <w:color w:val="1A1A1A"/>
          <w:sz w:val="28"/>
          <w:szCs w:val="28"/>
        </w:rPr>
        <w:t>(</w:t>
      </w:r>
      <w:proofErr w:type="spellStart"/>
      <w:proofErr w:type="gramEnd"/>
      <w:r w:rsidRPr="006B7267">
        <w:rPr>
          <w:rFonts w:ascii="Consolas" w:eastAsia="Consolas" w:hAnsi="Consolas" w:cs="2  Lotus"/>
          <w:color w:val="1A1A1A"/>
          <w:sz w:val="28"/>
          <w:szCs w:val="28"/>
        </w:rPr>
        <w:t>gateId</w:t>
      </w:r>
      <w:proofErr w:type="spellEnd"/>
      <w:r w:rsidRPr="006B7267">
        <w:rPr>
          <w:rFonts w:ascii="Consolas" w:eastAsia="Consolas" w:hAnsi="Consolas" w:cs="2  Lotus"/>
          <w:color w:val="1A1A1A"/>
          <w:sz w:val="28"/>
          <w:szCs w:val="28"/>
        </w:rPr>
        <w:t>, gross, ret, net);</w:t>
      </w:r>
    </w:p>
    <w:p w14:paraId="7A91ADF7"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41CBCA0D"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۵۹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خواندن</w:t>
      </w:r>
      <w:r w:rsidRPr="006B7267">
        <w:rPr>
          <w:rFonts w:cs="2  Lotus"/>
          <w:b/>
          <w:bCs/>
          <w:color w:val="595959"/>
          <w:sz w:val="28"/>
          <w:szCs w:val="28"/>
          <w:rtl/>
        </w:rPr>
        <w:t xml:space="preserve"> </w:t>
      </w:r>
      <w:r w:rsidRPr="006B7267">
        <w:rPr>
          <w:rFonts w:cs="2  Lotus" w:hint="cs"/>
          <w:b/>
          <w:bCs/>
          <w:color w:val="595959"/>
          <w:sz w:val="28"/>
          <w:szCs w:val="28"/>
          <w:rtl/>
        </w:rPr>
        <w:t>ایمن</w:t>
      </w:r>
      <w:r w:rsidRPr="006B7267">
        <w:rPr>
          <w:rFonts w:cs="2  Lotus"/>
          <w:b/>
          <w:bCs/>
          <w:color w:val="595959"/>
          <w:sz w:val="28"/>
          <w:szCs w:val="28"/>
          <w:rtl/>
        </w:rPr>
        <w:t xml:space="preserve"> </w:t>
      </w:r>
      <w:r w:rsidRPr="006B7267">
        <w:rPr>
          <w:rFonts w:cs="2  Lotus" w:hint="cs"/>
          <w:b/>
          <w:bCs/>
          <w:color w:val="595959"/>
          <w:sz w:val="28"/>
          <w:szCs w:val="28"/>
          <w:rtl/>
        </w:rPr>
        <w:t>داده</w:t>
      </w:r>
      <w:r w:rsidRPr="006B7267">
        <w:rPr>
          <w:rFonts w:cs="2  Lotus"/>
          <w:b/>
          <w:bCs/>
          <w:color w:val="595959"/>
          <w:sz w:val="28"/>
          <w:szCs w:val="28"/>
          <w:rtl/>
        </w:rPr>
        <w:t xml:space="preserve"> </w:t>
      </w:r>
      <w:r w:rsidRPr="006B7267">
        <w:rPr>
          <w:rFonts w:cs="2  Lotus" w:hint="cs"/>
          <w:b/>
          <w:bCs/>
          <w:color w:val="595959"/>
          <w:sz w:val="28"/>
          <w:szCs w:val="28"/>
          <w:rtl/>
        </w:rPr>
        <w:t>آزمایش</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B</w:t>
      </w:r>
    </w:p>
    <w:p w14:paraId="42132F29"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readProgressChecked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public view returns (uint256) {</w:t>
      </w:r>
    </w:p>
    <w:p w14:paraId="75051AF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gramStart"/>
      <w:r w:rsidRPr="006B7267">
        <w:rPr>
          <w:rFonts w:ascii="Consolas" w:eastAsia="Consolas" w:hAnsi="Consolas" w:cs="2  Lotus"/>
          <w:color w:val="1A1A1A"/>
          <w:sz w:val="28"/>
          <w:szCs w:val="28"/>
        </w:rPr>
        <w:t>(!</w:t>
      </w:r>
      <w:proofErr w:type="spellStart"/>
      <w:r w:rsidRPr="006B7267">
        <w:rPr>
          <w:rFonts w:ascii="Consolas" w:eastAsia="Consolas" w:hAnsi="Consolas" w:cs="2  Lotus"/>
          <w:color w:val="1A1A1A"/>
          <w:sz w:val="28"/>
          <w:szCs w:val="28"/>
        </w:rPr>
        <w:t>progressValid</w:t>
      </w:r>
      <w:proofErr w:type="spellEnd"/>
      <w:proofErr w:type="gramEnd"/>
      <w:r w:rsidRPr="006B7267">
        <w:rPr>
          <w:rFonts w:ascii="Consolas" w:eastAsia="Consolas" w:hAnsi="Consolas" w:cs="2  Lotus"/>
          <w:color w:val="1A1A1A"/>
          <w:sz w:val="28"/>
          <w:szCs w:val="28"/>
        </w:rPr>
        <w:t xml:space="preserve">) revert </w:t>
      </w:r>
      <w:proofErr w:type="spellStart"/>
      <w:proofErr w:type="gramStart"/>
      <w:r w:rsidRPr="006B7267">
        <w:rPr>
          <w:rFonts w:ascii="Consolas" w:eastAsia="Consolas" w:hAnsi="Consolas" w:cs="2  Lotus"/>
          <w:color w:val="1A1A1A"/>
          <w:sz w:val="28"/>
          <w:szCs w:val="28"/>
        </w:rPr>
        <w:t>OracleQuorumNotMet</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5FE7BB0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block.timestamp</w:t>
      </w:r>
      <w:proofErr w:type="spellEnd"/>
      <w:proofErr w:type="gramEnd"/>
      <w:r w:rsidRPr="006B7267">
        <w:rPr>
          <w:rFonts w:ascii="Consolas" w:eastAsia="Consolas" w:hAnsi="Consolas" w:cs="2  Lotus"/>
          <w:color w:val="1A1A1A"/>
          <w:sz w:val="28"/>
          <w:szCs w:val="28"/>
        </w:rPr>
        <w:t xml:space="preserve"> &gt; </w:t>
      </w:r>
      <w:proofErr w:type="spellStart"/>
      <w:r w:rsidRPr="006B7267">
        <w:rPr>
          <w:rFonts w:ascii="Consolas" w:eastAsia="Consolas" w:hAnsi="Consolas" w:cs="2  Lotus"/>
          <w:color w:val="1A1A1A"/>
          <w:sz w:val="28"/>
          <w:szCs w:val="28"/>
        </w:rPr>
        <w:t>progressAt</w:t>
      </w:r>
      <w:proofErr w:type="spellEnd"/>
      <w:r w:rsidRPr="006B7267">
        <w:rPr>
          <w:rFonts w:ascii="Consolas" w:eastAsia="Consolas" w:hAnsi="Consolas" w:cs="2  Lotus"/>
          <w:color w:val="1A1A1A"/>
          <w:sz w:val="28"/>
          <w:szCs w:val="28"/>
        </w:rPr>
        <w:t xml:space="preserve"> + uint64(ORACLE_MAX_STALE_U) * </w:t>
      </w:r>
      <w:proofErr w:type="spellStart"/>
      <w:r w:rsidRPr="006B7267">
        <w:rPr>
          <w:rFonts w:ascii="Consolas" w:eastAsia="Consolas" w:hAnsi="Consolas" w:cs="2  Lotus"/>
          <w:color w:val="1A1A1A"/>
          <w:sz w:val="28"/>
          <w:szCs w:val="28"/>
        </w:rPr>
        <w:t>timeUnit</w:t>
      </w:r>
      <w:proofErr w:type="spellEnd"/>
      <w:r w:rsidRPr="006B7267">
        <w:rPr>
          <w:rFonts w:ascii="Consolas" w:eastAsia="Consolas" w:hAnsi="Consolas" w:cs="2  Lotus"/>
          <w:color w:val="1A1A1A"/>
          <w:sz w:val="28"/>
          <w:szCs w:val="28"/>
        </w:rPr>
        <w:t>)</w:t>
      </w:r>
    </w:p>
    <w:p w14:paraId="5800261C"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revert </w:t>
      </w:r>
      <w:proofErr w:type="spellStart"/>
      <w:proofErr w:type="gramStart"/>
      <w:r w:rsidRPr="006B7267">
        <w:rPr>
          <w:rFonts w:ascii="Consolas" w:eastAsia="Consolas" w:hAnsi="Consolas" w:cs="2  Lotus"/>
          <w:color w:val="1A1A1A"/>
          <w:sz w:val="28"/>
          <w:szCs w:val="28"/>
        </w:rPr>
        <w:t>OracleDataStale</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w:t>
      </w:r>
    </w:p>
    <w:p w14:paraId="18C2DD1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return </w:t>
      </w:r>
      <w:proofErr w:type="spellStart"/>
      <w:r w:rsidRPr="006B7267">
        <w:rPr>
          <w:rFonts w:ascii="Consolas" w:eastAsia="Consolas" w:hAnsi="Consolas" w:cs="2  Lotus"/>
          <w:color w:val="1A1A1A"/>
          <w:sz w:val="28"/>
          <w:szCs w:val="28"/>
        </w:rPr>
        <w:t>progressValue</w:t>
      </w:r>
      <w:proofErr w:type="spellEnd"/>
      <w:r w:rsidRPr="006B7267">
        <w:rPr>
          <w:rFonts w:ascii="Consolas" w:eastAsia="Consolas" w:hAnsi="Consolas" w:cs="2  Lotus"/>
          <w:color w:val="1A1A1A"/>
          <w:sz w:val="28"/>
          <w:szCs w:val="28"/>
        </w:rPr>
        <w:t>;</w:t>
      </w:r>
    </w:p>
    <w:p w14:paraId="06A85177"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0249E5C0"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ماده ۴۹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سقف</w:t>
      </w:r>
      <w:r w:rsidRPr="006B7267">
        <w:rPr>
          <w:rFonts w:cs="2  Lotus"/>
          <w:b/>
          <w:bCs/>
          <w:color w:val="595959"/>
          <w:sz w:val="28"/>
          <w:szCs w:val="28"/>
          <w:rtl/>
        </w:rPr>
        <w:t xml:space="preserve"> </w:t>
      </w:r>
      <w:r w:rsidRPr="006B7267">
        <w:rPr>
          <w:rFonts w:cs="2  Lotus" w:hint="cs"/>
          <w:b/>
          <w:bCs/>
          <w:color w:val="595959"/>
          <w:sz w:val="28"/>
          <w:szCs w:val="28"/>
          <w:rtl/>
        </w:rPr>
        <w:t>بیست</w:t>
      </w:r>
      <w:r w:rsidRPr="006B7267">
        <w:rPr>
          <w:rFonts w:cs="2  Lotus"/>
          <w:b/>
          <w:bCs/>
          <w:color w:val="595959"/>
          <w:sz w:val="28"/>
          <w:szCs w:val="28"/>
          <w:rtl/>
        </w:rPr>
        <w:t xml:space="preserve"> </w:t>
      </w:r>
      <w:r w:rsidRPr="006B7267">
        <w:rPr>
          <w:rFonts w:cs="2  Lotus" w:hint="cs"/>
          <w:b/>
          <w:bCs/>
          <w:color w:val="595959"/>
          <w:sz w:val="28"/>
          <w:szCs w:val="28"/>
          <w:rtl/>
        </w:rPr>
        <w:t>و</w:t>
      </w:r>
      <w:r w:rsidRPr="006B7267">
        <w:rPr>
          <w:rFonts w:cs="2  Lotus"/>
          <w:b/>
          <w:bCs/>
          <w:color w:val="595959"/>
          <w:sz w:val="28"/>
          <w:szCs w:val="28"/>
          <w:rtl/>
        </w:rPr>
        <w:t xml:space="preserve"> </w:t>
      </w:r>
      <w:r w:rsidRPr="006B7267">
        <w:rPr>
          <w:rFonts w:cs="2  Lotus" w:hint="cs"/>
          <w:b/>
          <w:bCs/>
          <w:color w:val="595959"/>
          <w:sz w:val="28"/>
          <w:szCs w:val="28"/>
          <w:rtl/>
        </w:rPr>
        <w:t>پنج</w:t>
      </w:r>
      <w:r w:rsidRPr="006B7267">
        <w:rPr>
          <w:rFonts w:cs="2  Lotus"/>
          <w:b/>
          <w:bCs/>
          <w:color w:val="595959"/>
          <w:sz w:val="28"/>
          <w:szCs w:val="28"/>
          <w:rtl/>
        </w:rPr>
        <w:t xml:space="preserve"> </w:t>
      </w:r>
      <w:r w:rsidRPr="006B7267">
        <w:rPr>
          <w:rFonts w:cs="2  Lotus" w:hint="cs"/>
          <w:b/>
          <w:bCs/>
          <w:color w:val="595959"/>
          <w:sz w:val="28"/>
          <w:szCs w:val="28"/>
          <w:rtl/>
        </w:rPr>
        <w:t>درصدی</w:t>
      </w:r>
      <w:r w:rsidRPr="006B7267">
        <w:rPr>
          <w:rFonts w:cs="2  Lotus"/>
          <w:b/>
          <w:bCs/>
          <w:color w:val="595959"/>
          <w:sz w:val="28"/>
          <w:szCs w:val="28"/>
          <w:rtl/>
        </w:rPr>
        <w:t xml:space="preserve"> </w:t>
      </w:r>
      <w:r w:rsidRPr="006B7267">
        <w:rPr>
          <w:rFonts w:cs="2  Lotus" w:hint="cs"/>
          <w:b/>
          <w:bCs/>
          <w:color w:val="595959"/>
          <w:sz w:val="28"/>
          <w:szCs w:val="28"/>
          <w:rtl/>
        </w:rPr>
        <w:t>تغییر</w:t>
      </w:r>
      <w:r w:rsidRPr="006B7267">
        <w:rPr>
          <w:rFonts w:cs="2  Lotus"/>
          <w:b/>
          <w:bCs/>
          <w:color w:val="595959"/>
          <w:sz w:val="28"/>
          <w:szCs w:val="28"/>
          <w:rtl/>
        </w:rPr>
        <w:t xml:space="preserve"> </w:t>
      </w:r>
      <w:r w:rsidRPr="006B7267">
        <w:rPr>
          <w:rFonts w:cs="2  Lotus" w:hint="cs"/>
          <w:b/>
          <w:bCs/>
          <w:color w:val="595959"/>
          <w:sz w:val="28"/>
          <w:szCs w:val="28"/>
          <w:rtl/>
        </w:rPr>
        <w:t>کار</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B</w:t>
      </w:r>
    </w:p>
    <w:p w14:paraId="67FFADF8"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issueChangeOrder</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int256 delta) external </w:t>
      </w:r>
      <w:proofErr w:type="spellStart"/>
      <w:r w:rsidRPr="006B7267">
        <w:rPr>
          <w:rFonts w:ascii="Consolas" w:eastAsia="Consolas" w:hAnsi="Consolas" w:cs="2  Lotus"/>
          <w:color w:val="1A1A1A"/>
          <w:sz w:val="28"/>
          <w:szCs w:val="28"/>
        </w:rPr>
        <w:t>onlyEmployer</w:t>
      </w:r>
      <w:proofErr w:type="spellEnd"/>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whenActive</w:t>
      </w:r>
      <w:proofErr w:type="spellEnd"/>
      <w:r w:rsidRPr="006B7267">
        <w:rPr>
          <w:rFonts w:ascii="Consolas" w:eastAsia="Consolas" w:hAnsi="Consolas" w:cs="2  Lotus"/>
          <w:color w:val="1A1A1A"/>
          <w:sz w:val="28"/>
          <w:szCs w:val="28"/>
        </w:rPr>
        <w:t xml:space="preserve"> {</w:t>
      </w:r>
    </w:p>
    <w:p w14:paraId="56C1FE47"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(uint16 bps, bool over) = </w:t>
      </w:r>
      <w:proofErr w:type="spellStart"/>
      <w:r w:rsidRPr="006B7267">
        <w:rPr>
          <w:rFonts w:ascii="Consolas" w:eastAsia="Consolas" w:hAnsi="Consolas" w:cs="2  Lotus"/>
          <w:color w:val="1A1A1A"/>
          <w:sz w:val="28"/>
          <w:szCs w:val="28"/>
        </w:rPr>
        <w:t>previewChangeOrder</w:t>
      </w:r>
      <w:proofErr w:type="spellEnd"/>
      <w:r w:rsidRPr="006B7267">
        <w:rPr>
          <w:rFonts w:ascii="Consolas" w:eastAsia="Consolas" w:hAnsi="Consolas" w:cs="2  Lotus"/>
          <w:color w:val="1A1A1A"/>
          <w:sz w:val="28"/>
          <w:szCs w:val="28"/>
        </w:rPr>
        <w:t>(delta);</w:t>
      </w:r>
    </w:p>
    <w:p w14:paraId="6B44CBF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(over) revert </w:t>
      </w:r>
      <w:proofErr w:type="spellStart"/>
      <w:r w:rsidRPr="006B7267">
        <w:rPr>
          <w:rFonts w:ascii="Consolas" w:eastAsia="Consolas" w:hAnsi="Consolas" w:cs="2  Lotus"/>
          <w:color w:val="1A1A1A"/>
          <w:sz w:val="28"/>
          <w:szCs w:val="28"/>
        </w:rPr>
        <w:t>ChangeCapExceeded</w:t>
      </w:r>
      <w:proofErr w:type="spellEnd"/>
      <w:r w:rsidRPr="006B7267">
        <w:rPr>
          <w:rFonts w:ascii="Consolas" w:eastAsia="Consolas" w:hAnsi="Consolas" w:cs="2  Lotus"/>
          <w:color w:val="1A1A1A"/>
          <w:sz w:val="28"/>
          <w:szCs w:val="28"/>
        </w:rPr>
        <w:t>(bps</w:t>
      </w:r>
      <w:proofErr w:type="gramStart"/>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 </w:t>
      </w:r>
      <w:proofErr w:type="spellStart"/>
      <w:r w:rsidRPr="006B7267">
        <w:rPr>
          <w:rFonts w:ascii="Courier New" w:eastAsia="Consolas" w:hAnsi="Courier New" w:cs="Courier New"/>
          <w:color w:val="1A1A1A"/>
          <w:sz w:val="28"/>
          <w:szCs w:val="28"/>
        </w:rPr>
        <w:t>مانع</w:t>
      </w:r>
      <w:proofErr w:type="spellEnd"/>
      <w:r w:rsidRPr="006B7267">
        <w:rPr>
          <w:rFonts w:ascii="Courier New" w:eastAsia="Consolas" w:hAnsi="Courier New" w:cs="Courier New"/>
          <w:color w:val="1A1A1A"/>
          <w:sz w:val="28"/>
          <w:szCs w:val="28"/>
        </w:rPr>
        <w:t>،</w:t>
      </w:r>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نه</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هشدار</w:t>
      </w:r>
      <w:proofErr w:type="spellEnd"/>
    </w:p>
    <w:p w14:paraId="4951012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
    <w:p w14:paraId="43A6AB0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w:t>
      </w:r>
      <w:proofErr w:type="spellStart"/>
      <w:r w:rsidRPr="006B7267">
        <w:rPr>
          <w:rFonts w:ascii="Consolas" w:eastAsia="Consolas" w:hAnsi="Consolas" w:cs="2  Lotus"/>
          <w:color w:val="1A1A1A"/>
          <w:sz w:val="28"/>
          <w:szCs w:val="28"/>
        </w:rPr>
        <w:t>absDelta</w:t>
      </w:r>
      <w:proofErr w:type="spellEnd"/>
      <w:r w:rsidRPr="006B7267">
        <w:rPr>
          <w:rFonts w:ascii="Consolas" w:eastAsia="Consolas" w:hAnsi="Consolas" w:cs="2  Lotus"/>
          <w:color w:val="1A1A1A"/>
          <w:sz w:val="28"/>
          <w:szCs w:val="28"/>
        </w:rPr>
        <w:t xml:space="preserve"> = delta &gt;= </w:t>
      </w:r>
      <w:proofErr w:type="gramStart"/>
      <w:r w:rsidRPr="006B7267">
        <w:rPr>
          <w:rFonts w:ascii="Consolas" w:eastAsia="Consolas" w:hAnsi="Consolas" w:cs="2  Lotus"/>
          <w:color w:val="1A1A1A"/>
          <w:sz w:val="28"/>
          <w:szCs w:val="28"/>
        </w:rPr>
        <w:t>0 ?</w:t>
      </w:r>
      <w:proofErr w:type="gramEnd"/>
      <w:r w:rsidRPr="006B7267">
        <w:rPr>
          <w:rFonts w:ascii="Consolas" w:eastAsia="Consolas" w:hAnsi="Consolas" w:cs="2  Lotus"/>
          <w:color w:val="1A1A1A"/>
          <w:sz w:val="28"/>
          <w:szCs w:val="28"/>
        </w:rPr>
        <w:t xml:space="preserve"> uint256(delta</w:t>
      </w:r>
      <w:proofErr w:type="gramStart"/>
      <w:r w:rsidRPr="006B7267">
        <w:rPr>
          <w:rFonts w:ascii="Consolas" w:eastAsia="Consolas" w:hAnsi="Consolas" w:cs="2  Lotus"/>
          <w:color w:val="1A1A1A"/>
          <w:sz w:val="28"/>
          <w:szCs w:val="28"/>
        </w:rPr>
        <w:t>) :</w:t>
      </w:r>
      <w:proofErr w:type="gramEnd"/>
      <w:r w:rsidRPr="006B7267">
        <w:rPr>
          <w:rFonts w:ascii="Consolas" w:eastAsia="Consolas" w:hAnsi="Consolas" w:cs="2  Lotus"/>
          <w:color w:val="1A1A1A"/>
          <w:sz w:val="28"/>
          <w:szCs w:val="28"/>
        </w:rPr>
        <w:t xml:space="preserve"> uint256(-delta);</w:t>
      </w:r>
    </w:p>
    <w:p w14:paraId="6BFB4424"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cumulativeChange</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absDelta</w:t>
      </w:r>
      <w:proofErr w:type="spellEnd"/>
      <w:r w:rsidRPr="006B7267">
        <w:rPr>
          <w:rFonts w:ascii="Consolas" w:eastAsia="Consolas" w:hAnsi="Consolas" w:cs="2  Lotus"/>
          <w:color w:val="1A1A1A"/>
          <w:sz w:val="28"/>
          <w:szCs w:val="28"/>
        </w:rPr>
        <w:t>;</w:t>
      </w:r>
    </w:p>
    <w:p w14:paraId="2171FFC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delta &gt;= </w:t>
      </w:r>
      <w:proofErr w:type="gramStart"/>
      <w:r w:rsidRPr="006B7267">
        <w:rPr>
          <w:rFonts w:ascii="Consolas" w:eastAsia="Consolas" w:hAnsi="Consolas" w:cs="2  Lotus"/>
          <w:color w:val="1A1A1A"/>
          <w:sz w:val="28"/>
          <w:szCs w:val="28"/>
        </w:rPr>
        <w:t>0 ?</w:t>
      </w:r>
      <w:proofErr w:type="gramEnd"/>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w:t>
      </w:r>
      <w:proofErr w:type="spellStart"/>
      <w:proofErr w:type="gramStart"/>
      <w:r w:rsidRPr="006B7267">
        <w:rPr>
          <w:rFonts w:ascii="Consolas" w:eastAsia="Consolas" w:hAnsi="Consolas" w:cs="2  Lotus"/>
          <w:color w:val="1A1A1A"/>
          <w:sz w:val="28"/>
          <w:szCs w:val="28"/>
        </w:rPr>
        <w:t>absDelta</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xml:space="preserve"> - </w:t>
      </w:r>
      <w:proofErr w:type="spellStart"/>
      <w:r w:rsidRPr="006B7267">
        <w:rPr>
          <w:rFonts w:ascii="Consolas" w:eastAsia="Consolas" w:hAnsi="Consolas" w:cs="2  Lotus"/>
          <w:color w:val="1A1A1A"/>
          <w:sz w:val="28"/>
          <w:szCs w:val="28"/>
        </w:rPr>
        <w:t>absDelta</w:t>
      </w:r>
      <w:proofErr w:type="spellEnd"/>
      <w:r w:rsidRPr="006B7267">
        <w:rPr>
          <w:rFonts w:ascii="Consolas" w:eastAsia="Consolas" w:hAnsi="Consolas" w:cs="2  Lotus"/>
          <w:color w:val="1A1A1A"/>
          <w:sz w:val="28"/>
          <w:szCs w:val="28"/>
        </w:rPr>
        <w:t>;</w:t>
      </w:r>
    </w:p>
    <w:p w14:paraId="2D6F5CE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emit </w:t>
      </w:r>
      <w:proofErr w:type="spellStart"/>
      <w:proofErr w:type="gramStart"/>
      <w:r w:rsidRPr="006B7267">
        <w:rPr>
          <w:rFonts w:ascii="Consolas" w:eastAsia="Consolas" w:hAnsi="Consolas" w:cs="2  Lotus"/>
          <w:color w:val="1A1A1A"/>
          <w:sz w:val="28"/>
          <w:szCs w:val="28"/>
        </w:rPr>
        <w:t>ChangeOrderExecuted</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delta, </w:t>
      </w:r>
      <w:proofErr w:type="spellStart"/>
      <w:r w:rsidRPr="006B7267">
        <w:rPr>
          <w:rFonts w:ascii="Consolas" w:eastAsia="Consolas" w:hAnsi="Consolas" w:cs="2  Lotus"/>
          <w:color w:val="1A1A1A"/>
          <w:sz w:val="28"/>
          <w:szCs w:val="28"/>
        </w:rPr>
        <w:t>contractPrice</w:t>
      </w:r>
      <w:proofErr w:type="spellEnd"/>
      <w:r w:rsidRPr="006B7267">
        <w:rPr>
          <w:rFonts w:ascii="Consolas" w:eastAsia="Consolas" w:hAnsi="Consolas" w:cs="2  Lotus"/>
          <w:color w:val="1A1A1A"/>
          <w:sz w:val="28"/>
          <w:szCs w:val="28"/>
        </w:rPr>
        <w:t>, bps);</w:t>
      </w:r>
    </w:p>
    <w:p w14:paraId="244ACB74"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646BDEF4"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مواد ۶۴ و ۷۵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لنگر</w:t>
      </w:r>
      <w:r w:rsidRPr="006B7267">
        <w:rPr>
          <w:rFonts w:cs="2  Lotus"/>
          <w:b/>
          <w:bCs/>
          <w:color w:val="595959"/>
          <w:sz w:val="28"/>
          <w:szCs w:val="28"/>
          <w:rtl/>
        </w:rPr>
        <w:t xml:space="preserve"> </w:t>
      </w:r>
      <w:r w:rsidRPr="006B7267">
        <w:rPr>
          <w:rFonts w:cs="2  Lotus" w:hint="cs"/>
          <w:b/>
          <w:bCs/>
          <w:color w:val="595959"/>
          <w:sz w:val="28"/>
          <w:szCs w:val="28"/>
          <w:rtl/>
        </w:rPr>
        <w:t>تصمیم</w:t>
      </w:r>
      <w:r w:rsidRPr="006B7267">
        <w:rPr>
          <w:rFonts w:cs="2  Lotus"/>
          <w:b/>
          <w:bCs/>
          <w:color w:val="595959"/>
          <w:sz w:val="28"/>
          <w:szCs w:val="28"/>
          <w:rtl/>
        </w:rPr>
        <w:t xml:space="preserve"> </w:t>
      </w:r>
      <w:r w:rsidRPr="006B7267">
        <w:rPr>
          <w:rFonts w:cs="2  Lotus" w:hint="cs"/>
          <w:b/>
          <w:bCs/>
          <w:color w:val="595959"/>
          <w:sz w:val="28"/>
          <w:szCs w:val="28"/>
          <w:rtl/>
        </w:rPr>
        <w:t>انسانی</w:t>
      </w:r>
      <w:r w:rsidRPr="006B7267">
        <w:rPr>
          <w:rFonts w:cs="2  Lotus"/>
          <w:b/>
          <w:bCs/>
          <w:color w:val="595959"/>
          <w:sz w:val="28"/>
          <w:szCs w:val="28"/>
          <w:rtl/>
        </w:rPr>
        <w:t xml:space="preserve">   </w:t>
      </w:r>
      <w:r w:rsidRPr="006B7267">
        <w:rPr>
          <w:rFonts w:cs="2  Lotus"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وضعیت</w:t>
      </w:r>
      <w:r w:rsidRPr="006B7267">
        <w:rPr>
          <w:rFonts w:cs="2  Lotus"/>
          <w:b/>
          <w:bCs/>
          <w:color w:val="595959"/>
          <w:sz w:val="28"/>
          <w:szCs w:val="28"/>
          <w:rtl/>
        </w:rPr>
        <w:t xml:space="preserve"> C</w:t>
      </w:r>
    </w:p>
    <w:p w14:paraId="1955313A"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anchorOffchainDecision</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 xml:space="preserve">uint256 </w:t>
      </w:r>
      <w:proofErr w:type="spellStart"/>
      <w:r w:rsidRPr="006B7267">
        <w:rPr>
          <w:rFonts w:ascii="Consolas" w:eastAsia="Consolas" w:hAnsi="Consolas" w:cs="2  Lotus"/>
          <w:color w:val="1A1A1A"/>
          <w:sz w:val="28"/>
          <w:szCs w:val="28"/>
        </w:rPr>
        <w:t>clauseId</w:t>
      </w:r>
      <w:proofErr w:type="spellEnd"/>
      <w:r w:rsidRPr="006B7267">
        <w:rPr>
          <w:rFonts w:ascii="Consolas" w:eastAsia="Consolas" w:hAnsi="Consolas" w:cs="2  Lotus"/>
          <w:color w:val="1A1A1A"/>
          <w:sz w:val="28"/>
          <w:szCs w:val="28"/>
        </w:rPr>
        <w:t xml:space="preserve">, string </w:t>
      </w:r>
      <w:proofErr w:type="spellStart"/>
      <w:r w:rsidRPr="006B7267">
        <w:rPr>
          <w:rFonts w:ascii="Consolas" w:eastAsia="Consolas" w:hAnsi="Consolas" w:cs="2  Lotus"/>
          <w:color w:val="1A1A1A"/>
          <w:sz w:val="28"/>
          <w:szCs w:val="28"/>
        </w:rPr>
        <w:t>calldata</w:t>
      </w:r>
      <w:proofErr w:type="spellEnd"/>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articleRef</w:t>
      </w:r>
      <w:proofErr w:type="spellEnd"/>
      <w:r w:rsidRPr="006B7267">
        <w:rPr>
          <w:rFonts w:ascii="Consolas" w:eastAsia="Consolas" w:hAnsi="Consolas" w:cs="2  Lotus"/>
          <w:color w:val="1A1A1A"/>
          <w:sz w:val="28"/>
          <w:szCs w:val="28"/>
        </w:rPr>
        <w:t xml:space="preserve">, bytes32 </w:t>
      </w:r>
      <w:proofErr w:type="spellStart"/>
      <w:r w:rsidRPr="006B7267">
        <w:rPr>
          <w:rFonts w:ascii="Consolas" w:eastAsia="Consolas" w:hAnsi="Consolas" w:cs="2  Lotus"/>
          <w:color w:val="1A1A1A"/>
          <w:sz w:val="28"/>
          <w:szCs w:val="28"/>
        </w:rPr>
        <w:t>docHash</w:t>
      </w:r>
      <w:proofErr w:type="spellEnd"/>
      <w:r w:rsidRPr="006B7267">
        <w:rPr>
          <w:rFonts w:ascii="Consolas" w:eastAsia="Consolas" w:hAnsi="Consolas" w:cs="2  Lotus"/>
          <w:color w:val="1A1A1A"/>
          <w:sz w:val="28"/>
          <w:szCs w:val="28"/>
        </w:rPr>
        <w:t>)</w:t>
      </w:r>
    </w:p>
    <w:p w14:paraId="744E37D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external</w:t>
      </w:r>
    </w:p>
    <w:p w14:paraId="77C10EAA"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445C8EC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require(_</w:t>
      </w:r>
      <w:proofErr w:type="spellStart"/>
      <w:r w:rsidRPr="006B7267">
        <w:rPr>
          <w:rFonts w:ascii="Consolas" w:eastAsia="Consolas" w:hAnsi="Consolas" w:cs="2  Lotus"/>
          <w:color w:val="1A1A1A"/>
          <w:sz w:val="28"/>
          <w:szCs w:val="28"/>
        </w:rPr>
        <w:t>isApprover</w:t>
      </w:r>
      <w:proofErr w:type="spellEnd"/>
      <w:r w:rsidRPr="006B7267">
        <w:rPr>
          <w:rFonts w:ascii="Consolas" w:eastAsia="Consolas" w:hAnsi="Consolas" w:cs="2  Lotus"/>
          <w:color w:val="1A1A1A"/>
          <w:sz w:val="28"/>
          <w:szCs w:val="28"/>
        </w:rPr>
        <w:t>(</w:t>
      </w:r>
      <w:proofErr w:type="spellStart"/>
      <w:proofErr w:type="gramStart"/>
      <w:r w:rsidRPr="006B7267">
        <w:rPr>
          <w:rFonts w:ascii="Consolas" w:eastAsia="Consolas" w:hAnsi="Consolas" w:cs="2  Lotus"/>
          <w:color w:val="1A1A1A"/>
          <w:sz w:val="28"/>
          <w:szCs w:val="28"/>
        </w:rPr>
        <w:t>msg.sender</w:t>
      </w:r>
      <w:proofErr w:type="spellEnd"/>
      <w:proofErr w:type="gramEnd"/>
      <w:r w:rsidRPr="006B7267">
        <w:rPr>
          <w:rFonts w:ascii="Consolas" w:eastAsia="Consolas" w:hAnsi="Consolas" w:cs="2  Lotus"/>
          <w:color w:val="1A1A1A"/>
          <w:sz w:val="28"/>
          <w:szCs w:val="28"/>
        </w:rPr>
        <w:t>), "not authorized");</w:t>
      </w:r>
    </w:p>
    <w:p w14:paraId="2DDDA42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Clause storage cl = clauses[</w:t>
      </w:r>
      <w:proofErr w:type="spellStart"/>
      <w:r w:rsidRPr="006B7267">
        <w:rPr>
          <w:rFonts w:ascii="Consolas" w:eastAsia="Consolas" w:hAnsi="Consolas" w:cs="2  Lotus"/>
          <w:color w:val="1A1A1A"/>
          <w:sz w:val="28"/>
          <w:szCs w:val="28"/>
        </w:rPr>
        <w:t>clauseId</w:t>
      </w:r>
      <w:proofErr w:type="spellEnd"/>
      <w:r w:rsidRPr="006B7267">
        <w:rPr>
          <w:rFonts w:ascii="Consolas" w:eastAsia="Consolas" w:hAnsi="Consolas" w:cs="2  Lotus"/>
          <w:color w:val="1A1A1A"/>
          <w:sz w:val="28"/>
          <w:szCs w:val="28"/>
        </w:rPr>
        <w:t>];</w:t>
      </w:r>
    </w:p>
    <w:p w14:paraId="2AF074A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require(</w:t>
      </w:r>
      <w:proofErr w:type="spellStart"/>
      <w:r w:rsidRPr="006B7267">
        <w:rPr>
          <w:rFonts w:ascii="Consolas" w:eastAsia="Consolas" w:hAnsi="Consolas" w:cs="2  Lotus"/>
          <w:color w:val="1A1A1A"/>
          <w:sz w:val="28"/>
          <w:szCs w:val="28"/>
        </w:rPr>
        <w:t>cl.exists</w:t>
      </w:r>
      <w:proofErr w:type="spellEnd"/>
      <w:proofErr w:type="gramEnd"/>
      <w:r w:rsidRPr="006B7267">
        <w:rPr>
          <w:rFonts w:ascii="Consolas" w:eastAsia="Consolas" w:hAnsi="Consolas" w:cs="2  Lotus"/>
          <w:color w:val="1A1A1A"/>
          <w:sz w:val="28"/>
          <w:szCs w:val="28"/>
        </w:rPr>
        <w:t>, "clause not found");</w:t>
      </w:r>
    </w:p>
    <w:p w14:paraId="65B7A20D"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spellStart"/>
      <w:proofErr w:type="gramStart"/>
      <w:r w:rsidRPr="006B7267">
        <w:rPr>
          <w:rFonts w:ascii="Consolas" w:eastAsia="Consolas" w:hAnsi="Consolas" w:cs="2  Lotus"/>
          <w:color w:val="1A1A1A"/>
          <w:sz w:val="28"/>
          <w:szCs w:val="28"/>
        </w:rPr>
        <w:t>cl.level</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0) revert </w:t>
      </w:r>
      <w:proofErr w:type="spellStart"/>
      <w:proofErr w:type="gramStart"/>
      <w:r w:rsidRPr="006B7267">
        <w:rPr>
          <w:rFonts w:ascii="Consolas" w:eastAsia="Consolas" w:hAnsi="Consolas" w:cs="2  Lotus"/>
          <w:color w:val="1A1A1A"/>
          <w:sz w:val="28"/>
          <w:szCs w:val="28"/>
        </w:rPr>
        <w:t>ClauseNotTraditional</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فقط</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مواد</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سطح</w:t>
      </w:r>
      <w:proofErr w:type="spellEnd"/>
      <w:r w:rsidRPr="006B7267">
        <w:rPr>
          <w:rFonts w:ascii="Consolas" w:eastAsia="Consolas" w:hAnsi="Consolas" w:cs="2  Lotus"/>
          <w:color w:val="1A1A1A"/>
          <w:sz w:val="28"/>
          <w:szCs w:val="28"/>
        </w:rPr>
        <w:t xml:space="preserve"> C</w:t>
      </w:r>
    </w:p>
    <w:p w14:paraId="50D0AAD5"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lastRenderedPageBreak/>
        <w:t xml:space="preserve">    emit </w:t>
      </w:r>
      <w:proofErr w:type="spellStart"/>
      <w:proofErr w:type="gramStart"/>
      <w:r w:rsidRPr="006B7267">
        <w:rPr>
          <w:rFonts w:ascii="Consolas" w:eastAsia="Consolas" w:hAnsi="Consolas" w:cs="2  Lotus"/>
          <w:color w:val="1A1A1A"/>
          <w:sz w:val="28"/>
          <w:szCs w:val="28"/>
        </w:rPr>
        <w:t>OffchainDecisionAnchored</w:t>
      </w:r>
      <w:proofErr w:type="spellEnd"/>
      <w:r w:rsidRPr="006B7267">
        <w:rPr>
          <w:rFonts w:ascii="Consolas" w:eastAsia="Consolas" w:hAnsi="Consolas" w:cs="2  Lotus"/>
          <w:color w:val="1A1A1A"/>
          <w:sz w:val="28"/>
          <w:szCs w:val="28"/>
        </w:rPr>
        <w:t>(</w:t>
      </w:r>
      <w:proofErr w:type="spellStart"/>
      <w:proofErr w:type="gramEnd"/>
      <w:r w:rsidRPr="006B7267">
        <w:rPr>
          <w:rFonts w:ascii="Consolas" w:eastAsia="Consolas" w:hAnsi="Consolas" w:cs="2  Lotus"/>
          <w:color w:val="1A1A1A"/>
          <w:sz w:val="28"/>
          <w:szCs w:val="28"/>
        </w:rPr>
        <w:t>articleRef</w:t>
      </w:r>
      <w:proofErr w:type="spellEnd"/>
      <w:r w:rsidRPr="006B7267">
        <w:rPr>
          <w:rFonts w:ascii="Consolas" w:eastAsia="Consolas" w:hAnsi="Consolas" w:cs="2  Lotus"/>
          <w:color w:val="1A1A1A"/>
          <w:sz w:val="28"/>
          <w:szCs w:val="28"/>
        </w:rPr>
        <w:t xml:space="preserve">, </w:t>
      </w:r>
      <w:proofErr w:type="spellStart"/>
      <w:r w:rsidRPr="006B7267">
        <w:rPr>
          <w:rFonts w:ascii="Consolas" w:eastAsia="Consolas" w:hAnsi="Consolas" w:cs="2  Lotus"/>
          <w:color w:val="1A1A1A"/>
          <w:sz w:val="28"/>
          <w:szCs w:val="28"/>
        </w:rPr>
        <w:t>docHash</w:t>
      </w:r>
      <w:proofErr w:type="spellEnd"/>
      <w:r w:rsidRPr="006B7267">
        <w:rPr>
          <w:rFonts w:ascii="Consolas" w:eastAsia="Consolas" w:hAnsi="Consolas" w:cs="2  Lotus"/>
          <w:color w:val="1A1A1A"/>
          <w:sz w:val="28"/>
          <w:szCs w:val="28"/>
        </w:rPr>
        <w:t xml:space="preserve">, </w:t>
      </w:r>
      <w:proofErr w:type="spellStart"/>
      <w:proofErr w:type="gramStart"/>
      <w:r w:rsidRPr="006B7267">
        <w:rPr>
          <w:rFonts w:ascii="Consolas" w:eastAsia="Consolas" w:hAnsi="Consolas" w:cs="2  Lotus"/>
          <w:color w:val="1A1A1A"/>
          <w:sz w:val="28"/>
          <w:szCs w:val="28"/>
        </w:rPr>
        <w:t>msg.sender</w:t>
      </w:r>
      <w:proofErr w:type="spellEnd"/>
      <w:proofErr w:type="gramEnd"/>
      <w:r w:rsidRPr="006B7267">
        <w:rPr>
          <w:rFonts w:ascii="Consolas" w:eastAsia="Consolas" w:hAnsi="Consolas" w:cs="2  Lotus"/>
          <w:color w:val="1A1A1A"/>
          <w:sz w:val="28"/>
          <w:szCs w:val="28"/>
        </w:rPr>
        <w:t>);</w:t>
      </w:r>
    </w:p>
    <w:p w14:paraId="70368C9C"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77BD37B3" w14:textId="77777777" w:rsidR="00E44B51" w:rsidRPr="006B7267" w:rsidRDefault="00000000" w:rsidP="006B7267">
      <w:pPr>
        <w:pStyle w:val="Heading3"/>
        <w:bidi/>
        <w:spacing w:before="180" w:after="80"/>
        <w:rPr>
          <w:rFonts w:cs="2  Lotus"/>
          <w:sz w:val="28"/>
          <w:szCs w:val="28"/>
        </w:rPr>
      </w:pPr>
      <w:r w:rsidRPr="006B7267">
        <w:rPr>
          <w:rFonts w:cs="2  Lotus"/>
          <w:b/>
          <w:bCs/>
          <w:color w:val="595959"/>
          <w:sz w:val="28"/>
          <w:szCs w:val="28"/>
          <w:rtl/>
        </w:rPr>
        <w:t xml:space="preserve">هسته مدل </w:t>
      </w:r>
      <w:r w:rsidRPr="006B7267">
        <w:rPr>
          <w:rFonts w:ascii="Arial" w:hAnsi="Arial" w:cs="Arial" w:hint="cs"/>
          <w:b/>
          <w:bCs/>
          <w:color w:val="595959"/>
          <w:sz w:val="28"/>
          <w:szCs w:val="28"/>
          <w:rtl/>
        </w:rPr>
        <w:t>—</w:t>
      </w:r>
      <w:r w:rsidRPr="006B7267">
        <w:rPr>
          <w:rFonts w:cs="2  Lotus"/>
          <w:b/>
          <w:bCs/>
          <w:color w:val="595959"/>
          <w:sz w:val="28"/>
          <w:szCs w:val="28"/>
          <w:rtl/>
        </w:rPr>
        <w:t xml:space="preserve"> </w:t>
      </w:r>
      <w:r w:rsidRPr="006B7267">
        <w:rPr>
          <w:rFonts w:cs="2  Lotus" w:hint="cs"/>
          <w:b/>
          <w:bCs/>
          <w:color w:val="595959"/>
          <w:sz w:val="28"/>
          <w:szCs w:val="28"/>
          <w:rtl/>
        </w:rPr>
        <w:t>محاسبه</w:t>
      </w:r>
      <w:r w:rsidRPr="006B7267">
        <w:rPr>
          <w:rFonts w:cs="2  Lotus"/>
          <w:b/>
          <w:bCs/>
          <w:color w:val="595959"/>
          <w:sz w:val="28"/>
          <w:szCs w:val="28"/>
          <w:rtl/>
        </w:rPr>
        <w:t xml:space="preserve"> </w:t>
      </w:r>
      <w:r w:rsidRPr="006B7267">
        <w:rPr>
          <w:rFonts w:cs="2  Lotus" w:hint="cs"/>
          <w:b/>
          <w:bCs/>
          <w:color w:val="595959"/>
          <w:sz w:val="28"/>
          <w:szCs w:val="28"/>
          <w:rtl/>
        </w:rPr>
        <w:t>سطح</w:t>
      </w:r>
      <w:r w:rsidRPr="006B7267">
        <w:rPr>
          <w:rFonts w:cs="2  Lotus"/>
          <w:b/>
          <w:bCs/>
          <w:color w:val="595959"/>
          <w:sz w:val="28"/>
          <w:szCs w:val="28"/>
          <w:rtl/>
        </w:rPr>
        <w:t xml:space="preserve"> </w:t>
      </w:r>
      <w:r w:rsidRPr="006B7267">
        <w:rPr>
          <w:rFonts w:cs="2  Lotus" w:hint="cs"/>
          <w:b/>
          <w:bCs/>
          <w:color w:val="595959"/>
          <w:sz w:val="28"/>
          <w:szCs w:val="28"/>
          <w:rtl/>
        </w:rPr>
        <w:t>اتوماسیون</w:t>
      </w:r>
    </w:p>
    <w:p w14:paraId="310ED81F" w14:textId="77777777" w:rsidR="00E44B51" w:rsidRPr="006B7267" w:rsidRDefault="00000000" w:rsidP="006B7267">
      <w:pPr>
        <w:pBdr>
          <w:top w:val="single" w:sz="4" w:space="2" w:color="D0D0D0"/>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gramStart"/>
      <w:r w:rsidRPr="006B7267">
        <w:rPr>
          <w:rFonts w:ascii="Consolas" w:eastAsia="Consolas" w:hAnsi="Consolas" w:cs="2  Lotus"/>
          <w:color w:val="1A1A1A"/>
          <w:sz w:val="28"/>
          <w:szCs w:val="28"/>
        </w:rPr>
        <w:t>classify(</w:t>
      </w:r>
      <w:proofErr w:type="gramEnd"/>
      <w:r w:rsidRPr="006B7267">
        <w:rPr>
          <w:rFonts w:ascii="Consolas" w:eastAsia="Consolas" w:hAnsi="Consolas" w:cs="2  Lotus"/>
          <w:color w:val="1A1A1A"/>
          <w:sz w:val="28"/>
          <w:szCs w:val="28"/>
        </w:rPr>
        <w:t>uint8 L, uint8 D, uint8 K, uint16 sriE4, uint16 rbiE4)</w:t>
      </w:r>
    </w:p>
    <w:p w14:paraId="2185EE1D"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public pure returns (uint8)</w:t>
      </w:r>
    </w:p>
    <w:p w14:paraId="2A0C81A3"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3CD61F69"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(L &lt;= 2 || D &lt;= 2 || K &lt;= 2) return </w:t>
      </w:r>
      <w:proofErr w:type="gramStart"/>
      <w:r w:rsidRPr="006B7267">
        <w:rPr>
          <w:rFonts w:ascii="Consolas" w:eastAsia="Consolas" w:hAnsi="Consolas" w:cs="2  Lotus"/>
          <w:color w:val="1A1A1A"/>
          <w:sz w:val="28"/>
          <w:szCs w:val="28"/>
        </w:rPr>
        <w:t xml:space="preserve">0;   </w:t>
      </w:r>
      <w:proofErr w:type="gramEnd"/>
      <w:r w:rsidRPr="006B7267">
        <w:rPr>
          <w:rFonts w:ascii="Consolas" w:eastAsia="Consolas" w:hAnsi="Consolas" w:cs="2  Lotus"/>
          <w:color w:val="1A1A1A"/>
          <w:sz w:val="28"/>
          <w:szCs w:val="28"/>
        </w:rPr>
        <w:t xml:space="preserve">   // C — </w:t>
      </w:r>
      <w:proofErr w:type="spellStart"/>
      <w:r w:rsidRPr="006B7267">
        <w:rPr>
          <w:rFonts w:ascii="Courier New" w:eastAsia="Consolas" w:hAnsi="Courier New" w:cs="Courier New"/>
          <w:color w:val="1A1A1A"/>
          <w:sz w:val="28"/>
          <w:szCs w:val="28"/>
        </w:rPr>
        <w:t>وتوی</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سه</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دروازه</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نخست</w:t>
      </w:r>
      <w:proofErr w:type="spellEnd"/>
    </w:p>
    <w:p w14:paraId="7D7FC6C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(rbiE4 &lt; 3000 &amp;&amp; sriE4 &gt;= 8000) return </w:t>
      </w:r>
      <w:proofErr w:type="gramStart"/>
      <w:r w:rsidRPr="006B7267">
        <w:rPr>
          <w:rFonts w:ascii="Consolas" w:eastAsia="Consolas" w:hAnsi="Consolas" w:cs="2  Lotus"/>
          <w:color w:val="1A1A1A"/>
          <w:sz w:val="28"/>
          <w:szCs w:val="28"/>
        </w:rPr>
        <w:t xml:space="preserve">2;   </w:t>
      </w:r>
      <w:proofErr w:type="gramEnd"/>
      <w:r w:rsidRPr="006B7267">
        <w:rPr>
          <w:rFonts w:ascii="Consolas" w:eastAsia="Consolas" w:hAnsi="Consolas" w:cs="2  Lotus"/>
          <w:color w:val="1A1A1A"/>
          <w:sz w:val="28"/>
          <w:szCs w:val="28"/>
        </w:rPr>
        <w:t>// A</w:t>
      </w:r>
    </w:p>
    <w:p w14:paraId="29F98CA6"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return </w:t>
      </w:r>
      <w:proofErr w:type="gramStart"/>
      <w:r w:rsidRPr="006B7267">
        <w:rPr>
          <w:rFonts w:ascii="Consolas" w:eastAsia="Consolas" w:hAnsi="Consolas" w:cs="2  Lotus"/>
          <w:color w:val="1A1A1A"/>
          <w:sz w:val="28"/>
          <w:szCs w:val="28"/>
        </w:rPr>
        <w:t xml:space="preserve">1;   </w:t>
      </w:r>
      <w:proofErr w:type="gramEnd"/>
      <w:r w:rsidRPr="006B7267">
        <w:rPr>
          <w:rFonts w:ascii="Consolas" w:eastAsia="Consolas" w:hAnsi="Consolas" w:cs="2  Lotus"/>
          <w:color w:val="1A1A1A"/>
          <w:sz w:val="28"/>
          <w:szCs w:val="28"/>
        </w:rPr>
        <w:t xml:space="preserve">                                    // B</w:t>
      </w:r>
    </w:p>
    <w:p w14:paraId="6595736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3178171F"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
    <w:p w14:paraId="671BD3A8"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function </w:t>
      </w:r>
      <w:proofErr w:type="spellStart"/>
      <w:proofErr w:type="gramStart"/>
      <w:r w:rsidRPr="006B7267">
        <w:rPr>
          <w:rFonts w:ascii="Consolas" w:eastAsia="Consolas" w:hAnsi="Consolas" w:cs="2  Lotus"/>
          <w:color w:val="1A1A1A"/>
          <w:sz w:val="28"/>
          <w:szCs w:val="28"/>
        </w:rPr>
        <w:t>deriveControls</w:t>
      </w:r>
      <w:proofErr w:type="spellEnd"/>
      <w:r w:rsidRPr="006B7267">
        <w:rPr>
          <w:rFonts w:ascii="Consolas" w:eastAsia="Consolas" w:hAnsi="Consolas" w:cs="2  Lotus"/>
          <w:color w:val="1A1A1A"/>
          <w:sz w:val="28"/>
          <w:szCs w:val="28"/>
        </w:rPr>
        <w:t>(</w:t>
      </w:r>
      <w:proofErr w:type="gramEnd"/>
      <w:r w:rsidRPr="006B7267">
        <w:rPr>
          <w:rFonts w:ascii="Consolas" w:eastAsia="Consolas" w:hAnsi="Consolas" w:cs="2  Lotus"/>
          <w:color w:val="1A1A1A"/>
          <w:sz w:val="28"/>
          <w:szCs w:val="28"/>
        </w:rPr>
        <w:t>uint8 level, uint16 autoE4)</w:t>
      </w:r>
    </w:p>
    <w:p w14:paraId="3193B43E"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public pure returns (uint8 approvals, uint32 </w:t>
      </w:r>
      <w:proofErr w:type="spellStart"/>
      <w:r w:rsidRPr="006B7267">
        <w:rPr>
          <w:rFonts w:ascii="Consolas" w:eastAsia="Consolas" w:hAnsi="Consolas" w:cs="2  Lotus"/>
          <w:color w:val="1A1A1A"/>
          <w:sz w:val="28"/>
          <w:szCs w:val="28"/>
        </w:rPr>
        <w:t>lockUnits</w:t>
      </w:r>
      <w:proofErr w:type="spellEnd"/>
      <w:r w:rsidRPr="006B7267">
        <w:rPr>
          <w:rFonts w:ascii="Consolas" w:eastAsia="Consolas" w:hAnsi="Consolas" w:cs="2  Lotus"/>
          <w:color w:val="1A1A1A"/>
          <w:sz w:val="28"/>
          <w:szCs w:val="28"/>
        </w:rPr>
        <w:t>)</w:t>
      </w:r>
    </w:p>
    <w:p w14:paraId="0A766AB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7BE7DCA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w:t>
      </w:r>
      <w:proofErr w:type="gramStart"/>
      <w:r w:rsidRPr="006B7267">
        <w:rPr>
          <w:rFonts w:ascii="Consolas" w:eastAsia="Consolas" w:hAnsi="Consolas" w:cs="2  Lotus"/>
          <w:color w:val="1A1A1A"/>
          <w:sz w:val="28"/>
          <w:szCs w:val="28"/>
        </w:rPr>
        <w:t>level !</w:t>
      </w:r>
      <w:proofErr w:type="gramEnd"/>
      <w:r w:rsidRPr="006B7267">
        <w:rPr>
          <w:rFonts w:ascii="Consolas" w:eastAsia="Consolas" w:hAnsi="Consolas" w:cs="2  Lotus"/>
          <w:color w:val="1A1A1A"/>
          <w:sz w:val="28"/>
          <w:szCs w:val="28"/>
        </w:rPr>
        <w:t>= 1) return (0, 0);</w:t>
      </w:r>
    </w:p>
    <w:p w14:paraId="09097A3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h = 10000 - uint256(autoE4</w:t>
      </w:r>
      <w:proofErr w:type="gramStart"/>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 </w:t>
      </w:r>
      <w:proofErr w:type="spellStart"/>
      <w:r w:rsidRPr="006B7267">
        <w:rPr>
          <w:rFonts w:ascii="Courier New" w:eastAsia="Consolas" w:hAnsi="Courier New" w:cs="Courier New"/>
          <w:color w:val="1A1A1A"/>
          <w:sz w:val="28"/>
          <w:szCs w:val="28"/>
        </w:rPr>
        <w:t>سطح</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مداخله</w:t>
      </w:r>
      <w:proofErr w:type="spellEnd"/>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انسانی</w:t>
      </w:r>
      <w:proofErr w:type="spellEnd"/>
    </w:p>
    <w:p w14:paraId="4BA17D32"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uint256 n = 1 + (h * 4) / 10000;</w:t>
      </w:r>
    </w:p>
    <w:p w14:paraId="0D4CC760"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if (n &gt; 3) n = 3;</w:t>
      </w:r>
    </w:p>
    <w:p w14:paraId="55896A0B"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gramStart"/>
      <w:r w:rsidRPr="006B7267">
        <w:rPr>
          <w:rFonts w:ascii="Consolas" w:eastAsia="Consolas" w:hAnsi="Consolas" w:cs="2  Lotus"/>
          <w:color w:val="1A1A1A"/>
          <w:sz w:val="28"/>
          <w:szCs w:val="28"/>
        </w:rPr>
        <w:t>approvals  =</w:t>
      </w:r>
      <w:proofErr w:type="gramEnd"/>
      <w:r w:rsidRPr="006B7267">
        <w:rPr>
          <w:rFonts w:ascii="Consolas" w:eastAsia="Consolas" w:hAnsi="Consolas" w:cs="2  Lotus"/>
          <w:color w:val="1A1A1A"/>
          <w:sz w:val="28"/>
          <w:szCs w:val="28"/>
        </w:rPr>
        <w:t xml:space="preserve"> uint8(n);</w:t>
      </w:r>
    </w:p>
    <w:p w14:paraId="13B5FC5E" w14:textId="77777777" w:rsidR="00E44B51" w:rsidRPr="006B7267" w:rsidRDefault="00000000" w:rsidP="006B7267">
      <w:pPr>
        <w:pBdr>
          <w:top w:val="nil"/>
          <w:left w:val="single" w:sz="10" w:space="4" w:color="B0B0B0"/>
          <w:bottom w:val="nil"/>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 xml:space="preserve">    </w:t>
      </w:r>
      <w:proofErr w:type="spellStart"/>
      <w:proofErr w:type="gramStart"/>
      <w:r w:rsidRPr="006B7267">
        <w:rPr>
          <w:rFonts w:ascii="Consolas" w:eastAsia="Consolas" w:hAnsi="Consolas" w:cs="2  Lotus"/>
          <w:color w:val="1A1A1A"/>
          <w:sz w:val="28"/>
          <w:szCs w:val="28"/>
        </w:rPr>
        <w:t>lockUnits</w:t>
      </w:r>
      <w:proofErr w:type="spellEnd"/>
      <w:r w:rsidRPr="006B7267">
        <w:rPr>
          <w:rFonts w:ascii="Consolas" w:eastAsia="Consolas" w:hAnsi="Consolas" w:cs="2  Lotus"/>
          <w:color w:val="1A1A1A"/>
          <w:sz w:val="28"/>
          <w:szCs w:val="28"/>
        </w:rPr>
        <w:t xml:space="preserve">  =</w:t>
      </w:r>
      <w:proofErr w:type="gramEnd"/>
      <w:r w:rsidRPr="006B7267">
        <w:rPr>
          <w:rFonts w:ascii="Consolas" w:eastAsia="Consolas" w:hAnsi="Consolas" w:cs="2  Lotus"/>
          <w:color w:val="1A1A1A"/>
          <w:sz w:val="28"/>
          <w:szCs w:val="28"/>
        </w:rPr>
        <w:t xml:space="preserve"> uint32(n) * </w:t>
      </w:r>
      <w:proofErr w:type="gramStart"/>
      <w:r w:rsidRPr="006B7267">
        <w:rPr>
          <w:rFonts w:ascii="Consolas" w:eastAsia="Consolas" w:hAnsi="Consolas" w:cs="2  Lotus"/>
          <w:color w:val="1A1A1A"/>
          <w:sz w:val="28"/>
          <w:szCs w:val="28"/>
        </w:rPr>
        <w:t xml:space="preserve">24;   </w:t>
      </w:r>
      <w:proofErr w:type="gramEnd"/>
      <w:r w:rsidRPr="006B7267">
        <w:rPr>
          <w:rFonts w:ascii="Consolas" w:eastAsia="Consolas" w:hAnsi="Consolas" w:cs="2  Lotus"/>
          <w:color w:val="1A1A1A"/>
          <w:sz w:val="28"/>
          <w:szCs w:val="28"/>
        </w:rPr>
        <w:t xml:space="preserve">                 // </w:t>
      </w:r>
      <w:r w:rsidRPr="006B7267">
        <w:rPr>
          <w:rFonts w:ascii="Courier New" w:eastAsia="Consolas" w:hAnsi="Courier New" w:cs="Courier New"/>
          <w:color w:val="1A1A1A"/>
          <w:sz w:val="28"/>
          <w:szCs w:val="28"/>
        </w:rPr>
        <w:t>۲۴</w:t>
      </w:r>
      <w:r w:rsidRPr="006B7267">
        <w:rPr>
          <w:rFonts w:ascii="Consolas" w:eastAsia="Consolas" w:hAnsi="Consolas" w:cs="2  Lotus"/>
          <w:color w:val="1A1A1A"/>
          <w:sz w:val="28"/>
          <w:szCs w:val="28"/>
        </w:rPr>
        <w:t xml:space="preserve"> / </w:t>
      </w:r>
      <w:r w:rsidRPr="006B7267">
        <w:rPr>
          <w:rFonts w:ascii="Courier New" w:eastAsia="Consolas" w:hAnsi="Courier New" w:cs="Courier New"/>
          <w:color w:val="1A1A1A"/>
          <w:sz w:val="28"/>
          <w:szCs w:val="28"/>
        </w:rPr>
        <w:t>۴۸</w:t>
      </w:r>
      <w:r w:rsidRPr="006B7267">
        <w:rPr>
          <w:rFonts w:ascii="Consolas" w:eastAsia="Consolas" w:hAnsi="Consolas" w:cs="2  Lotus"/>
          <w:color w:val="1A1A1A"/>
          <w:sz w:val="28"/>
          <w:szCs w:val="28"/>
        </w:rPr>
        <w:t xml:space="preserve"> / </w:t>
      </w:r>
      <w:r w:rsidRPr="006B7267">
        <w:rPr>
          <w:rFonts w:ascii="Courier New" w:eastAsia="Consolas" w:hAnsi="Courier New" w:cs="Courier New"/>
          <w:color w:val="1A1A1A"/>
          <w:sz w:val="28"/>
          <w:szCs w:val="28"/>
        </w:rPr>
        <w:t>۷۲</w:t>
      </w:r>
      <w:r w:rsidRPr="006B7267">
        <w:rPr>
          <w:rFonts w:ascii="Consolas" w:eastAsia="Consolas" w:hAnsi="Consolas" w:cs="2  Lotus"/>
          <w:color w:val="1A1A1A"/>
          <w:sz w:val="28"/>
          <w:szCs w:val="28"/>
        </w:rPr>
        <w:t xml:space="preserve"> </w:t>
      </w:r>
      <w:proofErr w:type="spellStart"/>
      <w:r w:rsidRPr="006B7267">
        <w:rPr>
          <w:rFonts w:ascii="Courier New" w:eastAsia="Consolas" w:hAnsi="Courier New" w:cs="Courier New"/>
          <w:color w:val="1A1A1A"/>
          <w:sz w:val="28"/>
          <w:szCs w:val="28"/>
        </w:rPr>
        <w:t>واحد</w:t>
      </w:r>
      <w:proofErr w:type="spellEnd"/>
    </w:p>
    <w:p w14:paraId="479F69DB" w14:textId="77777777" w:rsidR="00E44B51" w:rsidRPr="006B7267" w:rsidRDefault="00000000" w:rsidP="006B7267">
      <w:pPr>
        <w:pBdr>
          <w:top w:val="nil"/>
          <w:left w:val="single" w:sz="10" w:space="4" w:color="B0B0B0"/>
          <w:bottom w:val="single" w:sz="4" w:space="2" w:color="D0D0D0"/>
        </w:pBdr>
        <w:shd w:val="clear" w:color="auto" w:fill="F7F7F7"/>
        <w:bidi/>
        <w:spacing w:line="200" w:lineRule="auto"/>
        <w:rPr>
          <w:rFonts w:cs="2  Lotus"/>
          <w:sz w:val="28"/>
          <w:szCs w:val="28"/>
        </w:rPr>
      </w:pPr>
      <w:r w:rsidRPr="006B7267">
        <w:rPr>
          <w:rFonts w:ascii="Consolas" w:eastAsia="Consolas" w:hAnsi="Consolas" w:cs="2  Lotus"/>
          <w:color w:val="1A1A1A"/>
          <w:sz w:val="28"/>
          <w:szCs w:val="28"/>
        </w:rPr>
        <w:t>}</w:t>
      </w:r>
    </w:p>
    <w:p w14:paraId="49ACC9E1" w14:textId="77777777" w:rsidR="00E44B51" w:rsidRPr="006B7267" w:rsidRDefault="00000000" w:rsidP="006B7267">
      <w:pPr>
        <w:bidi/>
        <w:rPr>
          <w:rFonts w:cs="2  Lotus"/>
          <w:sz w:val="28"/>
          <w:szCs w:val="28"/>
        </w:rPr>
      </w:pPr>
      <w:r w:rsidRPr="006B7267">
        <w:rPr>
          <w:rFonts w:cs="2  Lotus"/>
          <w:sz w:val="28"/>
          <w:szCs w:val="28"/>
        </w:rPr>
        <w:br w:type="page"/>
      </w:r>
    </w:p>
    <w:p w14:paraId="04C995FB"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۱۷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توضیح</w:t>
      </w:r>
      <w:r w:rsidRPr="006B7267">
        <w:rPr>
          <w:rFonts w:cs="2  Lotus"/>
          <w:b/>
          <w:bCs/>
          <w:color w:val="FFFFFF"/>
          <w:sz w:val="28"/>
          <w:szCs w:val="28"/>
          <w:rtl/>
        </w:rPr>
        <w:t xml:space="preserve"> </w:t>
      </w:r>
      <w:r w:rsidRPr="006B7267">
        <w:rPr>
          <w:rFonts w:cs="2  Lotus" w:hint="cs"/>
          <w:b/>
          <w:bCs/>
          <w:color w:val="FFFFFF"/>
          <w:sz w:val="28"/>
          <w:szCs w:val="28"/>
          <w:rtl/>
        </w:rPr>
        <w:t>ساده</w:t>
      </w:r>
      <w:r w:rsidRPr="006B7267">
        <w:rPr>
          <w:rFonts w:cs="2  Lotus"/>
          <w:b/>
          <w:bCs/>
          <w:color w:val="FFFFFF"/>
          <w:sz w:val="28"/>
          <w:szCs w:val="28"/>
          <w:rtl/>
        </w:rPr>
        <w:t xml:space="preserve"> </w:t>
      </w:r>
      <w:r w:rsidRPr="006B7267">
        <w:rPr>
          <w:rFonts w:cs="2  Lotus" w:hint="cs"/>
          <w:b/>
          <w:bCs/>
          <w:color w:val="FFFFFF"/>
          <w:sz w:val="28"/>
          <w:szCs w:val="28"/>
          <w:rtl/>
        </w:rPr>
        <w:t>هر</w:t>
      </w:r>
      <w:r w:rsidRPr="006B7267">
        <w:rPr>
          <w:rFonts w:cs="2  Lotus"/>
          <w:b/>
          <w:bCs/>
          <w:color w:val="FFFFFF"/>
          <w:sz w:val="28"/>
          <w:szCs w:val="28"/>
          <w:rtl/>
        </w:rPr>
        <w:t xml:space="preserve"> </w:t>
      </w:r>
      <w:r w:rsidRPr="006B7267">
        <w:rPr>
          <w:rFonts w:cs="2  Lotus" w:hint="cs"/>
          <w:b/>
          <w:bCs/>
          <w:color w:val="FFFFFF"/>
          <w:sz w:val="28"/>
          <w:szCs w:val="28"/>
          <w:rtl/>
        </w:rPr>
        <w:t>بخش</w:t>
      </w:r>
      <w:r w:rsidRPr="006B7267">
        <w:rPr>
          <w:rFonts w:cs="2  Lotus"/>
          <w:b/>
          <w:bCs/>
          <w:color w:val="FFFFFF"/>
          <w:sz w:val="28"/>
          <w:szCs w:val="28"/>
          <w:rtl/>
        </w:rPr>
        <w:t xml:space="preserve"> </w:t>
      </w:r>
      <w:r w:rsidRPr="006B7267">
        <w:rPr>
          <w:rFonts w:cs="2  Lotus" w:hint="cs"/>
          <w:b/>
          <w:bCs/>
          <w:color w:val="FFFFFF"/>
          <w:sz w:val="28"/>
          <w:szCs w:val="28"/>
          <w:rtl/>
        </w:rPr>
        <w:t>کد</w:t>
      </w:r>
      <w:r w:rsidRPr="006B7267">
        <w:rPr>
          <w:rFonts w:cs="2  Lotus"/>
          <w:b/>
          <w:bCs/>
          <w:color w:val="FFFFFF"/>
          <w:sz w:val="28"/>
          <w:szCs w:val="28"/>
          <w:rtl/>
        </w:rPr>
        <w:t xml:space="preserve">  </w:t>
      </w:r>
    </w:p>
    <w:p w14:paraId="448B7E79"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بخش برای داوری نوشته شده که برنامه‌نویس نیست. هر ردیف، یک قطعه کد را به یک جمله فارسی ترجمه می‌کند.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3527"/>
        <w:gridCol w:w="2539"/>
        <w:gridCol w:w="2954"/>
      </w:tblGrid>
      <w:tr w:rsidR="00E44B51" w:rsidRPr="006B7267" w14:paraId="7FF6F4C4" w14:textId="77777777">
        <w:tblPrEx>
          <w:tblCellMar>
            <w:top w:w="0" w:type="dxa"/>
            <w:bottom w:w="0" w:type="dxa"/>
          </w:tblCellMar>
        </w:tblPrEx>
        <w:trPr>
          <w:tblHeader/>
        </w:trPr>
        <w:tc>
          <w:tcPr>
            <w:tcW w:w="1900" w:type="dxa"/>
            <w:shd w:val="clear" w:color="auto" w:fill="1F3864"/>
            <w:tcMar>
              <w:top w:w="60" w:type="dxa"/>
              <w:left w:w="70" w:type="dxa"/>
              <w:bottom w:w="60" w:type="dxa"/>
              <w:right w:w="70" w:type="dxa"/>
            </w:tcMar>
          </w:tcPr>
          <w:p w14:paraId="367FBBF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عبارت در کد</w:t>
            </w:r>
          </w:p>
        </w:tc>
        <w:tc>
          <w:tcPr>
            <w:tcW w:w="3400" w:type="dxa"/>
            <w:shd w:val="clear" w:color="auto" w:fill="1F3864"/>
            <w:tcMar>
              <w:top w:w="60" w:type="dxa"/>
              <w:left w:w="70" w:type="dxa"/>
              <w:bottom w:w="60" w:type="dxa"/>
              <w:right w:w="70" w:type="dxa"/>
            </w:tcMar>
          </w:tcPr>
          <w:p w14:paraId="5D5A4ADE"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یعنی چه</w:t>
            </w:r>
          </w:p>
        </w:tc>
        <w:tc>
          <w:tcPr>
            <w:tcW w:w="3720" w:type="dxa"/>
            <w:shd w:val="clear" w:color="auto" w:fill="1F3864"/>
            <w:tcMar>
              <w:top w:w="60" w:type="dxa"/>
              <w:left w:w="70" w:type="dxa"/>
              <w:bottom w:w="60" w:type="dxa"/>
              <w:right w:w="70" w:type="dxa"/>
            </w:tcMar>
          </w:tcPr>
          <w:p w14:paraId="6BF70E9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چرا آنجاست</w:t>
            </w:r>
          </w:p>
        </w:tc>
      </w:tr>
      <w:tr w:rsidR="00E44B51" w:rsidRPr="006B7267" w14:paraId="6751616F"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4018FB9D"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whenActive</w:t>
            </w:r>
            <w:proofErr w:type="spellEnd"/>
          </w:p>
        </w:tc>
        <w:tc>
          <w:tcPr>
            <w:tcW w:w="3400" w:type="dxa"/>
            <w:shd w:val="clear" w:color="auto" w:fill="FFFFFF"/>
            <w:tcMar>
              <w:top w:w="50" w:type="dxa"/>
              <w:left w:w="70" w:type="dxa"/>
              <w:bottom w:w="50" w:type="dxa"/>
              <w:right w:w="70" w:type="dxa"/>
            </w:tcMar>
          </w:tcPr>
          <w:p w14:paraId="19798BF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اگر توقف اضطراری فعال باشد، اجرا نکن</w:t>
            </w:r>
          </w:p>
        </w:tc>
        <w:tc>
          <w:tcPr>
            <w:tcW w:w="3720" w:type="dxa"/>
            <w:shd w:val="clear" w:color="auto" w:fill="FFFFFF"/>
            <w:tcMar>
              <w:top w:w="50" w:type="dxa"/>
              <w:left w:w="70" w:type="dxa"/>
              <w:bottom w:w="50" w:type="dxa"/>
              <w:right w:w="70" w:type="dxa"/>
            </w:tcMar>
          </w:tcPr>
          <w:p w14:paraId="66FBDCC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تحقق پیشنهاد چهارم فصل پنجم</w:t>
            </w:r>
          </w:p>
        </w:tc>
      </w:tr>
      <w:tr w:rsidR="00E44B51" w:rsidRPr="006B7267" w14:paraId="2CC10D17"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3813C06F"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require(...)</w:t>
            </w:r>
          </w:p>
        </w:tc>
        <w:tc>
          <w:tcPr>
            <w:tcW w:w="3400" w:type="dxa"/>
            <w:shd w:val="clear" w:color="auto" w:fill="F2F2F2"/>
            <w:tcMar>
              <w:top w:w="50" w:type="dxa"/>
              <w:left w:w="70" w:type="dxa"/>
              <w:bottom w:w="50" w:type="dxa"/>
              <w:right w:w="70" w:type="dxa"/>
            </w:tcMar>
          </w:tcPr>
          <w:p w14:paraId="68CA256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اگر این شرط برقرار نیست، کل عملیات را لغو کن</w:t>
            </w:r>
          </w:p>
        </w:tc>
        <w:tc>
          <w:tcPr>
            <w:tcW w:w="3720" w:type="dxa"/>
            <w:shd w:val="clear" w:color="auto" w:fill="F2F2F2"/>
            <w:tcMar>
              <w:top w:w="50" w:type="dxa"/>
              <w:left w:w="70" w:type="dxa"/>
              <w:bottom w:w="50" w:type="dxa"/>
              <w:right w:w="70" w:type="dxa"/>
            </w:tcMar>
          </w:tcPr>
          <w:p w14:paraId="2E09103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هیچ اجرای نیمه‌کاره‌ای باقی نمی‌ماند</w:t>
            </w:r>
          </w:p>
        </w:tc>
      </w:tr>
      <w:tr w:rsidR="00E44B51" w:rsidRPr="006B7267" w14:paraId="49A2D964"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051FFAC9"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revert</w:t>
            </w:r>
          </w:p>
        </w:tc>
        <w:tc>
          <w:tcPr>
            <w:tcW w:w="3400" w:type="dxa"/>
            <w:shd w:val="clear" w:color="auto" w:fill="FFFFFF"/>
            <w:tcMar>
              <w:top w:w="50" w:type="dxa"/>
              <w:left w:w="70" w:type="dxa"/>
              <w:bottom w:w="50" w:type="dxa"/>
              <w:right w:w="70" w:type="dxa"/>
            </w:tcMar>
          </w:tcPr>
          <w:p w14:paraId="36E492D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عملیات را لغو کن و دلیلش را برگردان</w:t>
            </w:r>
          </w:p>
        </w:tc>
        <w:tc>
          <w:tcPr>
            <w:tcW w:w="3720" w:type="dxa"/>
            <w:shd w:val="clear" w:color="auto" w:fill="FFFFFF"/>
            <w:tcMar>
              <w:top w:w="50" w:type="dxa"/>
              <w:left w:w="70" w:type="dxa"/>
              <w:bottom w:w="50" w:type="dxa"/>
              <w:right w:w="70" w:type="dxa"/>
            </w:tcMar>
          </w:tcPr>
          <w:p w14:paraId="79E10C5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دلیل رد شدن همیشه صریح است</w:t>
            </w:r>
          </w:p>
        </w:tc>
      </w:tr>
      <w:tr w:rsidR="00E44B51" w:rsidRPr="006B7267" w14:paraId="03F47467"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077ABA4E"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emit</w:t>
            </w:r>
          </w:p>
        </w:tc>
        <w:tc>
          <w:tcPr>
            <w:tcW w:w="3400" w:type="dxa"/>
            <w:shd w:val="clear" w:color="auto" w:fill="F2F2F2"/>
            <w:tcMar>
              <w:top w:w="50" w:type="dxa"/>
              <w:left w:w="70" w:type="dxa"/>
              <w:bottom w:w="50" w:type="dxa"/>
              <w:right w:w="70" w:type="dxa"/>
            </w:tcMar>
          </w:tcPr>
          <w:p w14:paraId="0A4A082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این اتفاق را در دفتر زنجیره ثبت کن</w:t>
            </w:r>
          </w:p>
        </w:tc>
        <w:tc>
          <w:tcPr>
            <w:tcW w:w="3720" w:type="dxa"/>
            <w:shd w:val="clear" w:color="auto" w:fill="F2F2F2"/>
            <w:tcMar>
              <w:top w:w="50" w:type="dxa"/>
              <w:left w:w="70" w:type="dxa"/>
              <w:bottom w:w="50" w:type="dxa"/>
              <w:right w:w="70" w:type="dxa"/>
            </w:tcMar>
          </w:tcPr>
          <w:p w14:paraId="55283E8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حسابرسی‌پذیری؛ این ثبت حذف‌شدنی نیست</w:t>
            </w:r>
          </w:p>
        </w:tc>
      </w:tr>
      <w:tr w:rsidR="00E44B51" w:rsidRPr="006B7267" w14:paraId="04B0EF67"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54224A57" w14:textId="77777777" w:rsidR="00E44B51" w:rsidRPr="006B7267" w:rsidRDefault="00000000" w:rsidP="006B7267">
            <w:pPr>
              <w:bidi/>
              <w:spacing w:before="30" w:after="30"/>
              <w:rPr>
                <w:rFonts w:cs="2  Lotus"/>
                <w:sz w:val="28"/>
                <w:szCs w:val="28"/>
              </w:rPr>
            </w:pPr>
            <w:proofErr w:type="spellStart"/>
            <w:proofErr w:type="gramStart"/>
            <w:r w:rsidRPr="006B7267">
              <w:rPr>
                <w:rFonts w:ascii="Consolas" w:eastAsia="Consolas" w:hAnsi="Consolas" w:cs="2  Lotus"/>
                <w:color w:val="000000"/>
                <w:sz w:val="28"/>
                <w:szCs w:val="28"/>
              </w:rPr>
              <w:t>block.timestamp</w:t>
            </w:r>
            <w:proofErr w:type="spellEnd"/>
            <w:proofErr w:type="gramEnd"/>
          </w:p>
        </w:tc>
        <w:tc>
          <w:tcPr>
            <w:tcW w:w="3400" w:type="dxa"/>
            <w:shd w:val="clear" w:color="auto" w:fill="FFFFFF"/>
            <w:tcMar>
              <w:top w:w="50" w:type="dxa"/>
              <w:left w:w="70" w:type="dxa"/>
              <w:bottom w:w="50" w:type="dxa"/>
              <w:right w:w="70" w:type="dxa"/>
            </w:tcMar>
          </w:tcPr>
          <w:p w14:paraId="428ACAE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زمان جاری از دید خود بلاک‌چین</w:t>
            </w:r>
          </w:p>
        </w:tc>
        <w:tc>
          <w:tcPr>
            <w:tcW w:w="3720" w:type="dxa"/>
            <w:shd w:val="clear" w:color="auto" w:fill="FFFFFF"/>
            <w:tcMar>
              <w:top w:w="50" w:type="dxa"/>
              <w:left w:w="70" w:type="dxa"/>
              <w:bottom w:w="50" w:type="dxa"/>
              <w:right w:w="70" w:type="dxa"/>
            </w:tcMar>
          </w:tcPr>
          <w:p w14:paraId="61974EA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مهلت‌های قراردادی با این سنجیده می‌شوند</w:t>
            </w:r>
          </w:p>
        </w:tc>
      </w:tr>
      <w:tr w:rsidR="00E44B51" w:rsidRPr="006B7267" w14:paraId="70F1BBA7"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12DD05A2" w14:textId="77777777" w:rsidR="00E44B51" w:rsidRPr="006B7267" w:rsidRDefault="00000000" w:rsidP="006B7267">
            <w:pPr>
              <w:bidi/>
              <w:spacing w:before="30" w:after="30"/>
              <w:rPr>
                <w:rFonts w:cs="2  Lotus"/>
                <w:sz w:val="28"/>
                <w:szCs w:val="28"/>
              </w:rPr>
            </w:pPr>
            <w:proofErr w:type="spellStart"/>
            <w:proofErr w:type="gramStart"/>
            <w:r w:rsidRPr="006B7267">
              <w:rPr>
                <w:rFonts w:ascii="Consolas" w:eastAsia="Consolas" w:hAnsi="Consolas" w:cs="2  Lotus"/>
                <w:color w:val="000000"/>
                <w:sz w:val="28"/>
                <w:szCs w:val="28"/>
              </w:rPr>
              <w:t>g.state</w:t>
            </w:r>
            <w:proofErr w:type="spellEnd"/>
            <w:r w:rsidRPr="006B7267">
              <w:rPr>
                <w:rFonts w:ascii="Consolas" w:eastAsia="Consolas" w:hAnsi="Consolas" w:cs="2  Lotus"/>
                <w:color w:val="000000"/>
                <w:sz w:val="28"/>
                <w:szCs w:val="28"/>
              </w:rPr>
              <w:t xml:space="preserve"> !=</w:t>
            </w:r>
            <w:proofErr w:type="gramEnd"/>
            <w:r w:rsidRPr="006B7267">
              <w:rPr>
                <w:rFonts w:ascii="Consolas" w:eastAsia="Consolas" w:hAnsi="Consolas" w:cs="2  Lotus"/>
                <w:color w:val="000000"/>
                <w:sz w:val="28"/>
                <w:szCs w:val="28"/>
              </w:rPr>
              <w:t xml:space="preserve"> 2</w:t>
            </w:r>
          </w:p>
        </w:tc>
        <w:tc>
          <w:tcPr>
            <w:tcW w:w="3400" w:type="dxa"/>
            <w:shd w:val="clear" w:color="auto" w:fill="F2F2F2"/>
            <w:tcMar>
              <w:top w:w="50" w:type="dxa"/>
              <w:left w:w="70" w:type="dxa"/>
              <w:bottom w:w="50" w:type="dxa"/>
              <w:right w:w="70" w:type="dxa"/>
            </w:tcMar>
          </w:tcPr>
          <w:p w14:paraId="442DC8B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گیت هنوز به تعداد امضای لازم نرسیده</w:t>
            </w:r>
          </w:p>
        </w:tc>
        <w:tc>
          <w:tcPr>
            <w:tcW w:w="3720" w:type="dxa"/>
            <w:shd w:val="clear" w:color="auto" w:fill="F2F2F2"/>
            <w:tcMar>
              <w:top w:w="50" w:type="dxa"/>
              <w:left w:w="70" w:type="dxa"/>
              <w:bottom w:w="50" w:type="dxa"/>
              <w:right w:w="70" w:type="dxa"/>
            </w:tcMar>
          </w:tcPr>
          <w:p w14:paraId="2B798BB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۵۳ بدون سه امضا اجرا نمی‌شود</w:t>
            </w:r>
          </w:p>
        </w:tc>
      </w:tr>
      <w:tr w:rsidR="00E44B51" w:rsidRPr="006B7267" w14:paraId="369447EF"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04B8DD26" w14:textId="77777777" w:rsidR="00E44B51" w:rsidRPr="006B7267" w:rsidRDefault="00000000" w:rsidP="006B7267">
            <w:pPr>
              <w:bidi/>
              <w:spacing w:before="30" w:after="30"/>
              <w:rPr>
                <w:rFonts w:cs="2  Lotus"/>
                <w:sz w:val="28"/>
                <w:szCs w:val="28"/>
              </w:rPr>
            </w:pPr>
            <w:proofErr w:type="spellStart"/>
            <w:proofErr w:type="gramStart"/>
            <w:r w:rsidRPr="006B7267">
              <w:rPr>
                <w:rFonts w:ascii="Consolas" w:eastAsia="Consolas" w:hAnsi="Consolas" w:cs="2  Lotus"/>
                <w:color w:val="000000"/>
                <w:sz w:val="28"/>
                <w:szCs w:val="28"/>
              </w:rPr>
              <w:t>g.executableAt</w:t>
            </w:r>
            <w:proofErr w:type="spellEnd"/>
            <w:proofErr w:type="gramEnd"/>
          </w:p>
        </w:tc>
        <w:tc>
          <w:tcPr>
            <w:tcW w:w="3400" w:type="dxa"/>
            <w:shd w:val="clear" w:color="auto" w:fill="FFFFFF"/>
            <w:tcMar>
              <w:top w:w="50" w:type="dxa"/>
              <w:left w:w="70" w:type="dxa"/>
              <w:bottom w:w="50" w:type="dxa"/>
              <w:right w:w="70" w:type="dxa"/>
            </w:tcMar>
          </w:tcPr>
          <w:p w14:paraId="4308A87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لحظه‌ای که قفل زمانی باز می‌شود</w:t>
            </w:r>
          </w:p>
        </w:tc>
        <w:tc>
          <w:tcPr>
            <w:tcW w:w="3720" w:type="dxa"/>
            <w:shd w:val="clear" w:color="auto" w:fill="FFFFFF"/>
            <w:tcMar>
              <w:top w:w="50" w:type="dxa"/>
              <w:left w:w="70" w:type="dxa"/>
              <w:bottom w:w="50" w:type="dxa"/>
              <w:right w:w="70" w:type="dxa"/>
            </w:tcMar>
          </w:tcPr>
          <w:p w14:paraId="3E329BE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فرصت اعتراض پیش از قطعیت</w:t>
            </w:r>
          </w:p>
        </w:tc>
      </w:tr>
      <w:tr w:rsidR="00E44B51" w:rsidRPr="006B7267" w14:paraId="305EE11A"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71987330"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readProgressChecked</w:t>
            </w:r>
            <w:proofErr w:type="spellEnd"/>
          </w:p>
        </w:tc>
        <w:tc>
          <w:tcPr>
            <w:tcW w:w="3400" w:type="dxa"/>
            <w:shd w:val="clear" w:color="auto" w:fill="F2F2F2"/>
            <w:tcMar>
              <w:top w:w="50" w:type="dxa"/>
              <w:left w:w="70" w:type="dxa"/>
              <w:bottom w:w="50" w:type="dxa"/>
              <w:right w:w="70" w:type="dxa"/>
            </w:tcMar>
          </w:tcPr>
          <w:p w14:paraId="0087F0B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داده را فقط اگر معتبر و تازه باشد بده</w:t>
            </w:r>
          </w:p>
        </w:tc>
        <w:tc>
          <w:tcPr>
            <w:tcW w:w="3720" w:type="dxa"/>
            <w:shd w:val="clear" w:color="auto" w:fill="F2F2F2"/>
            <w:tcMar>
              <w:top w:w="50" w:type="dxa"/>
              <w:left w:w="70" w:type="dxa"/>
              <w:bottom w:w="50" w:type="dxa"/>
              <w:right w:w="70" w:type="dxa"/>
            </w:tcMar>
          </w:tcPr>
          <w:p w14:paraId="7A29CB0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پاسخ به ریسک رتبه دوم</w:t>
            </w:r>
          </w:p>
        </w:tc>
      </w:tr>
      <w:tr w:rsidR="00E44B51" w:rsidRPr="006B7267" w14:paraId="5E0A8205"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42EE76BD"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_</w:t>
            </w:r>
            <w:proofErr w:type="spellStart"/>
            <w:r w:rsidRPr="006B7267">
              <w:rPr>
                <w:rFonts w:ascii="Consolas" w:eastAsia="Consolas" w:hAnsi="Consolas" w:cs="2  Lotus"/>
                <w:color w:val="000000"/>
                <w:sz w:val="28"/>
                <w:szCs w:val="28"/>
              </w:rPr>
              <w:t>isApprover</w:t>
            </w:r>
            <w:proofErr w:type="spellEnd"/>
          </w:p>
        </w:tc>
        <w:tc>
          <w:tcPr>
            <w:tcW w:w="3400" w:type="dxa"/>
            <w:shd w:val="clear" w:color="auto" w:fill="FFFFFF"/>
            <w:tcMar>
              <w:top w:w="50" w:type="dxa"/>
              <w:left w:w="70" w:type="dxa"/>
              <w:bottom w:w="50" w:type="dxa"/>
              <w:right w:w="70" w:type="dxa"/>
            </w:tcMar>
          </w:tcPr>
          <w:p w14:paraId="514E17C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آیا فراخواننده یکی از نقش‌های مجاز امضاست</w:t>
            </w:r>
          </w:p>
        </w:tc>
        <w:tc>
          <w:tcPr>
            <w:tcW w:w="3720" w:type="dxa"/>
            <w:shd w:val="clear" w:color="auto" w:fill="FFFFFF"/>
            <w:tcMar>
              <w:top w:w="50" w:type="dxa"/>
              <w:left w:w="70" w:type="dxa"/>
              <w:bottom w:w="50" w:type="dxa"/>
              <w:right w:w="70" w:type="dxa"/>
            </w:tcMar>
          </w:tcPr>
          <w:p w14:paraId="3BF26B4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تفکیک نقش‌های ماده ۱ شرایط عمومی</w:t>
            </w:r>
          </w:p>
        </w:tc>
      </w:tr>
      <w:tr w:rsidR="00E44B51" w:rsidRPr="006B7267" w14:paraId="12D2EA16"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542AE3FD"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 10000</w:t>
            </w:r>
          </w:p>
        </w:tc>
        <w:tc>
          <w:tcPr>
            <w:tcW w:w="3400" w:type="dxa"/>
            <w:shd w:val="clear" w:color="auto" w:fill="F2F2F2"/>
            <w:tcMar>
              <w:top w:w="50" w:type="dxa"/>
              <w:left w:w="70" w:type="dxa"/>
              <w:bottom w:w="50" w:type="dxa"/>
              <w:right w:w="70" w:type="dxa"/>
            </w:tcMar>
          </w:tcPr>
          <w:p w14:paraId="0C79498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تبدیل عدد پایه ده هزار به درصد</w:t>
            </w:r>
          </w:p>
        </w:tc>
        <w:tc>
          <w:tcPr>
            <w:tcW w:w="3720" w:type="dxa"/>
            <w:shd w:val="clear" w:color="auto" w:fill="F2F2F2"/>
            <w:tcMar>
              <w:top w:w="50" w:type="dxa"/>
              <w:left w:w="70" w:type="dxa"/>
              <w:bottom w:w="50" w:type="dxa"/>
              <w:right w:w="70" w:type="dxa"/>
            </w:tcMar>
          </w:tcPr>
          <w:p w14:paraId="2405EFF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ده درصد یعنی ۱۰۰۰، بیست و پنج درصد یعنی ۲۵۰۰</w:t>
            </w:r>
          </w:p>
        </w:tc>
      </w:tr>
      <w:tr w:rsidR="00E44B51" w:rsidRPr="006B7267" w14:paraId="201DA36D" w14:textId="77777777">
        <w:tblPrEx>
          <w:tblCellMar>
            <w:top w:w="0" w:type="dxa"/>
            <w:bottom w:w="0" w:type="dxa"/>
          </w:tblCellMar>
        </w:tblPrEx>
        <w:tc>
          <w:tcPr>
            <w:tcW w:w="1900" w:type="dxa"/>
            <w:shd w:val="clear" w:color="auto" w:fill="FFFFFF"/>
            <w:tcMar>
              <w:top w:w="50" w:type="dxa"/>
              <w:left w:w="70" w:type="dxa"/>
              <w:bottom w:w="50" w:type="dxa"/>
              <w:right w:w="70" w:type="dxa"/>
            </w:tcMar>
          </w:tcPr>
          <w:p w14:paraId="406B194C"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lastRenderedPageBreak/>
              <w:t>view</w:t>
            </w:r>
          </w:p>
        </w:tc>
        <w:tc>
          <w:tcPr>
            <w:tcW w:w="3400" w:type="dxa"/>
            <w:shd w:val="clear" w:color="auto" w:fill="FFFFFF"/>
            <w:tcMar>
              <w:top w:w="50" w:type="dxa"/>
              <w:left w:w="70" w:type="dxa"/>
              <w:bottom w:w="50" w:type="dxa"/>
              <w:right w:w="70" w:type="dxa"/>
            </w:tcMar>
          </w:tcPr>
          <w:p w14:paraId="67B6412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این تابع فقط می‌خواند و چیزی را تغییر نمی‌دهد</w:t>
            </w:r>
          </w:p>
        </w:tc>
        <w:tc>
          <w:tcPr>
            <w:tcW w:w="3720" w:type="dxa"/>
            <w:shd w:val="clear" w:color="auto" w:fill="FFFFFF"/>
            <w:tcMar>
              <w:top w:w="50" w:type="dxa"/>
              <w:left w:w="70" w:type="dxa"/>
              <w:bottom w:w="50" w:type="dxa"/>
              <w:right w:w="70" w:type="dxa"/>
            </w:tcMar>
          </w:tcPr>
          <w:p w14:paraId="55EDD55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محاسبه، بدون اثر مالی</w:t>
            </w:r>
          </w:p>
        </w:tc>
      </w:tr>
      <w:tr w:rsidR="00E44B51" w:rsidRPr="006B7267" w14:paraId="59A421DF" w14:textId="77777777">
        <w:tblPrEx>
          <w:tblCellMar>
            <w:top w:w="0" w:type="dxa"/>
            <w:bottom w:w="0" w:type="dxa"/>
          </w:tblCellMar>
        </w:tblPrEx>
        <w:tc>
          <w:tcPr>
            <w:tcW w:w="1900" w:type="dxa"/>
            <w:shd w:val="clear" w:color="auto" w:fill="F2F2F2"/>
            <w:tcMar>
              <w:top w:w="50" w:type="dxa"/>
              <w:left w:w="70" w:type="dxa"/>
              <w:bottom w:w="50" w:type="dxa"/>
              <w:right w:w="70" w:type="dxa"/>
            </w:tcMar>
          </w:tcPr>
          <w:p w14:paraId="2C135102"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c>
          <w:tcPr>
            <w:tcW w:w="3400" w:type="dxa"/>
            <w:shd w:val="clear" w:color="auto" w:fill="F2F2F2"/>
            <w:tcMar>
              <w:top w:w="50" w:type="dxa"/>
              <w:left w:w="70" w:type="dxa"/>
              <w:bottom w:w="50" w:type="dxa"/>
              <w:right w:w="70" w:type="dxa"/>
            </w:tcMar>
          </w:tcPr>
          <w:p w14:paraId="7C178D5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فقط اثر انگشت سند را ثبت کن</w:t>
            </w:r>
          </w:p>
        </w:tc>
        <w:tc>
          <w:tcPr>
            <w:tcW w:w="3720" w:type="dxa"/>
            <w:shd w:val="clear" w:color="auto" w:fill="F2F2F2"/>
            <w:tcMar>
              <w:top w:w="50" w:type="dxa"/>
              <w:left w:w="70" w:type="dxa"/>
              <w:bottom w:w="50" w:type="dxa"/>
              <w:right w:w="70" w:type="dxa"/>
            </w:tcMar>
          </w:tcPr>
          <w:p w14:paraId="2E965E1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مواد سطح C وارد منطق اجرایی نمی‌شوند</w:t>
            </w:r>
          </w:p>
        </w:tc>
      </w:tr>
    </w:tbl>
    <w:p w14:paraId="08B4447A" w14:textId="77777777" w:rsidR="00E44B51" w:rsidRPr="006B7267" w:rsidRDefault="00000000" w:rsidP="006B7267">
      <w:pPr>
        <w:bidi/>
        <w:rPr>
          <w:rFonts w:cs="2  Lotus"/>
          <w:sz w:val="28"/>
          <w:szCs w:val="28"/>
        </w:rPr>
      </w:pPr>
      <w:r w:rsidRPr="006B7267">
        <w:rPr>
          <w:rFonts w:cs="2  Lotus"/>
          <w:sz w:val="28"/>
          <w:szCs w:val="28"/>
        </w:rPr>
        <w:br w:type="page"/>
      </w:r>
    </w:p>
    <w:p w14:paraId="06B3B558"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۱۸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جدول</w:t>
      </w:r>
      <w:r w:rsidRPr="006B7267">
        <w:rPr>
          <w:rFonts w:cs="2  Lotus"/>
          <w:b/>
          <w:bCs/>
          <w:color w:val="FFFFFF"/>
          <w:sz w:val="28"/>
          <w:szCs w:val="28"/>
          <w:rtl/>
        </w:rPr>
        <w:t xml:space="preserve"> </w:t>
      </w:r>
      <w:r w:rsidRPr="006B7267">
        <w:rPr>
          <w:rFonts w:cs="2  Lotus" w:hint="cs"/>
          <w:b/>
          <w:bCs/>
          <w:color w:val="FFFFFF"/>
          <w:sz w:val="28"/>
          <w:szCs w:val="28"/>
          <w:rtl/>
        </w:rPr>
        <w:t>ردیابی</w:t>
      </w:r>
      <w:r w:rsidRPr="006B7267">
        <w:rPr>
          <w:rFonts w:cs="2  Lotus"/>
          <w:b/>
          <w:bCs/>
          <w:color w:val="FFFFFF"/>
          <w:sz w:val="28"/>
          <w:szCs w:val="28"/>
          <w:rtl/>
        </w:rPr>
        <w:t xml:space="preserve">: </w:t>
      </w:r>
      <w:r w:rsidRPr="006B7267">
        <w:rPr>
          <w:rFonts w:cs="2  Lotus" w:hint="cs"/>
          <w:b/>
          <w:bCs/>
          <w:color w:val="FFFFFF"/>
          <w:sz w:val="28"/>
          <w:szCs w:val="28"/>
          <w:rtl/>
        </w:rPr>
        <w:t>بند</w:t>
      </w:r>
      <w:r w:rsidRPr="006B7267">
        <w:rPr>
          <w:rFonts w:cs="2  Lotus"/>
          <w:b/>
          <w:bCs/>
          <w:color w:val="FFFFFF"/>
          <w:sz w:val="28"/>
          <w:szCs w:val="28"/>
          <w:rtl/>
        </w:rPr>
        <w:t xml:space="preserve"> </w:t>
      </w:r>
      <w:r w:rsidRPr="006B7267">
        <w:rPr>
          <w:rFonts w:cs="2  Lotus" w:hint="cs"/>
          <w:b/>
          <w:bCs/>
          <w:color w:val="FFFFFF"/>
          <w:sz w:val="28"/>
          <w:szCs w:val="28"/>
          <w:rtl/>
        </w:rPr>
        <w:t>قرارداد</w:t>
      </w:r>
      <w:r w:rsidRPr="006B7267">
        <w:rPr>
          <w:rFonts w:cs="2  Lotus"/>
          <w:b/>
          <w:bCs/>
          <w:color w:val="FFFFFF"/>
          <w:sz w:val="28"/>
          <w:szCs w:val="28"/>
          <w:rtl/>
        </w:rPr>
        <w:t xml:space="preserve">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منطق</w:t>
      </w:r>
      <w:r w:rsidRPr="006B7267">
        <w:rPr>
          <w:rFonts w:cs="2  Lotus"/>
          <w:b/>
          <w:bCs/>
          <w:color w:val="FFFFFF"/>
          <w:sz w:val="28"/>
          <w:szCs w:val="28"/>
          <w:rtl/>
        </w:rPr>
        <w:t xml:space="preserve">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کد</w:t>
      </w:r>
      <w:r w:rsidRPr="006B7267">
        <w:rPr>
          <w:rFonts w:cs="2  Lotus"/>
          <w:b/>
          <w:bCs/>
          <w:color w:val="FFFFFF"/>
          <w:sz w:val="28"/>
          <w:szCs w:val="28"/>
          <w:rtl/>
        </w:rPr>
        <w:t xml:space="preserve">  </w:t>
      </w:r>
    </w:p>
    <w:p w14:paraId="3740AD36"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این جدول ستون فقرات دفاع شماست. اگر داور روی هر بند دست بگذارد، این جدول مسیر کامل از متن قرارداد تا خط کد را نشان می‌دهد.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322"/>
        <w:gridCol w:w="2265"/>
        <w:gridCol w:w="3527"/>
        <w:gridCol w:w="706"/>
        <w:gridCol w:w="605"/>
        <w:gridCol w:w="595"/>
      </w:tblGrid>
      <w:tr w:rsidR="00E44B51" w:rsidRPr="006B7267" w14:paraId="1E26E0C3" w14:textId="77777777">
        <w:tblPrEx>
          <w:tblCellMar>
            <w:top w:w="0" w:type="dxa"/>
            <w:bottom w:w="0" w:type="dxa"/>
          </w:tblCellMar>
        </w:tblPrEx>
        <w:trPr>
          <w:tblHeader/>
        </w:trPr>
        <w:tc>
          <w:tcPr>
            <w:tcW w:w="1566" w:type="dxa"/>
            <w:shd w:val="clear" w:color="auto" w:fill="1F3864"/>
            <w:tcMar>
              <w:top w:w="60" w:type="dxa"/>
              <w:left w:w="70" w:type="dxa"/>
              <w:bottom w:w="60" w:type="dxa"/>
              <w:right w:w="70" w:type="dxa"/>
            </w:tcMar>
          </w:tcPr>
          <w:p w14:paraId="4741CBF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بند</w:t>
            </w:r>
          </w:p>
        </w:tc>
        <w:tc>
          <w:tcPr>
            <w:tcW w:w="2610" w:type="dxa"/>
            <w:shd w:val="clear" w:color="auto" w:fill="1F3864"/>
            <w:tcMar>
              <w:top w:w="60" w:type="dxa"/>
              <w:left w:w="70" w:type="dxa"/>
              <w:bottom w:w="60" w:type="dxa"/>
              <w:right w:w="70" w:type="dxa"/>
            </w:tcMar>
          </w:tcPr>
          <w:p w14:paraId="423A399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منطق</w:t>
            </w:r>
          </w:p>
        </w:tc>
        <w:tc>
          <w:tcPr>
            <w:tcW w:w="2819" w:type="dxa"/>
            <w:shd w:val="clear" w:color="auto" w:fill="1F3864"/>
            <w:tcMar>
              <w:top w:w="60" w:type="dxa"/>
              <w:left w:w="70" w:type="dxa"/>
              <w:bottom w:w="60" w:type="dxa"/>
              <w:right w:w="70" w:type="dxa"/>
            </w:tcMar>
          </w:tcPr>
          <w:p w14:paraId="4EC0298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تابع در کد</w:t>
            </w:r>
          </w:p>
        </w:tc>
        <w:tc>
          <w:tcPr>
            <w:tcW w:w="752" w:type="dxa"/>
            <w:shd w:val="clear" w:color="auto" w:fill="1F3864"/>
            <w:tcMar>
              <w:top w:w="60" w:type="dxa"/>
              <w:left w:w="70" w:type="dxa"/>
              <w:bottom w:w="60" w:type="dxa"/>
              <w:right w:w="70" w:type="dxa"/>
            </w:tcMar>
          </w:tcPr>
          <w:p w14:paraId="3D06DBF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سطح</w:t>
            </w:r>
          </w:p>
        </w:tc>
        <w:tc>
          <w:tcPr>
            <w:tcW w:w="626" w:type="dxa"/>
            <w:shd w:val="clear" w:color="auto" w:fill="1F3864"/>
            <w:tcMar>
              <w:top w:w="60" w:type="dxa"/>
              <w:left w:w="70" w:type="dxa"/>
              <w:bottom w:w="60" w:type="dxa"/>
              <w:right w:w="70" w:type="dxa"/>
            </w:tcMar>
          </w:tcPr>
          <w:p w14:paraId="4B307E9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امضا</w:t>
            </w:r>
          </w:p>
        </w:tc>
        <w:tc>
          <w:tcPr>
            <w:tcW w:w="647" w:type="dxa"/>
            <w:shd w:val="clear" w:color="auto" w:fill="1F3864"/>
            <w:tcMar>
              <w:top w:w="60" w:type="dxa"/>
              <w:left w:w="70" w:type="dxa"/>
              <w:bottom w:w="60" w:type="dxa"/>
              <w:right w:w="70" w:type="dxa"/>
            </w:tcMar>
          </w:tcPr>
          <w:p w14:paraId="1E75897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قفل</w:t>
            </w:r>
          </w:p>
        </w:tc>
      </w:tr>
      <w:tr w:rsidR="00E44B51" w:rsidRPr="006B7267" w14:paraId="66E58BD2"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5489667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w:t>
            </w:r>
          </w:p>
        </w:tc>
        <w:tc>
          <w:tcPr>
            <w:tcW w:w="2610" w:type="dxa"/>
            <w:shd w:val="clear" w:color="auto" w:fill="FFFFFF"/>
            <w:tcMar>
              <w:top w:w="50" w:type="dxa"/>
              <w:left w:w="70" w:type="dxa"/>
              <w:bottom w:w="50" w:type="dxa"/>
              <w:right w:w="70" w:type="dxa"/>
            </w:tcMar>
          </w:tcPr>
          <w:p w14:paraId="362CC3F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ابلاغ با زمان‌مهر</w:t>
            </w:r>
          </w:p>
        </w:tc>
        <w:tc>
          <w:tcPr>
            <w:tcW w:w="2819" w:type="dxa"/>
            <w:shd w:val="clear" w:color="auto" w:fill="FFFFFF"/>
            <w:tcMar>
              <w:top w:w="50" w:type="dxa"/>
              <w:left w:w="70" w:type="dxa"/>
              <w:bottom w:w="50" w:type="dxa"/>
              <w:right w:w="70" w:type="dxa"/>
            </w:tcMar>
          </w:tcPr>
          <w:p w14:paraId="6E66A14F"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anchorNotice</w:t>
            </w:r>
            <w:proofErr w:type="spellEnd"/>
          </w:p>
        </w:tc>
        <w:tc>
          <w:tcPr>
            <w:tcW w:w="752" w:type="dxa"/>
            <w:shd w:val="clear" w:color="auto" w:fill="E8F0DE"/>
            <w:tcMar>
              <w:top w:w="50" w:type="dxa"/>
              <w:left w:w="70" w:type="dxa"/>
              <w:bottom w:w="50" w:type="dxa"/>
              <w:right w:w="70" w:type="dxa"/>
            </w:tcMar>
          </w:tcPr>
          <w:p w14:paraId="724757F2"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FFFFF"/>
            <w:tcMar>
              <w:top w:w="50" w:type="dxa"/>
              <w:left w:w="70" w:type="dxa"/>
              <w:bottom w:w="50" w:type="dxa"/>
              <w:right w:w="70" w:type="dxa"/>
            </w:tcMar>
          </w:tcPr>
          <w:p w14:paraId="3605CFA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FFFFF"/>
            <w:tcMar>
              <w:top w:w="50" w:type="dxa"/>
              <w:left w:w="70" w:type="dxa"/>
              <w:bottom w:w="50" w:type="dxa"/>
              <w:right w:w="70" w:type="dxa"/>
            </w:tcMar>
          </w:tcPr>
          <w:p w14:paraId="17FD2E4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63BE7230"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0F31E74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۷-۲</w:t>
            </w:r>
          </w:p>
        </w:tc>
        <w:tc>
          <w:tcPr>
            <w:tcW w:w="2610" w:type="dxa"/>
            <w:shd w:val="clear" w:color="auto" w:fill="F2F2F2"/>
            <w:tcMar>
              <w:top w:w="50" w:type="dxa"/>
              <w:left w:w="70" w:type="dxa"/>
              <w:bottom w:w="50" w:type="dxa"/>
              <w:right w:w="70" w:type="dxa"/>
            </w:tcMar>
          </w:tcPr>
          <w:p w14:paraId="08838A6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تسلیم مدرک طراحی</w:t>
            </w:r>
          </w:p>
        </w:tc>
        <w:tc>
          <w:tcPr>
            <w:tcW w:w="2819" w:type="dxa"/>
            <w:shd w:val="clear" w:color="auto" w:fill="F2F2F2"/>
            <w:tcMar>
              <w:top w:w="50" w:type="dxa"/>
              <w:left w:w="70" w:type="dxa"/>
              <w:bottom w:w="50" w:type="dxa"/>
              <w:right w:w="70" w:type="dxa"/>
            </w:tcMar>
          </w:tcPr>
          <w:p w14:paraId="39608C6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submitDesignDoc</w:t>
            </w:r>
            <w:proofErr w:type="spellEnd"/>
          </w:p>
        </w:tc>
        <w:tc>
          <w:tcPr>
            <w:tcW w:w="752" w:type="dxa"/>
            <w:shd w:val="clear" w:color="auto" w:fill="E8F0DE"/>
            <w:tcMar>
              <w:top w:w="50" w:type="dxa"/>
              <w:left w:w="70" w:type="dxa"/>
              <w:bottom w:w="50" w:type="dxa"/>
              <w:right w:w="70" w:type="dxa"/>
            </w:tcMar>
          </w:tcPr>
          <w:p w14:paraId="47F7D543"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2F2F2"/>
            <w:tcMar>
              <w:top w:w="50" w:type="dxa"/>
              <w:left w:w="70" w:type="dxa"/>
              <w:bottom w:w="50" w:type="dxa"/>
              <w:right w:w="70" w:type="dxa"/>
            </w:tcMar>
          </w:tcPr>
          <w:p w14:paraId="09BD56D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2F2F2"/>
            <w:tcMar>
              <w:top w:w="50" w:type="dxa"/>
              <w:left w:w="70" w:type="dxa"/>
              <w:bottom w:w="50" w:type="dxa"/>
              <w:right w:w="70" w:type="dxa"/>
            </w:tcMar>
          </w:tcPr>
          <w:p w14:paraId="3FBA28D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78B6EC55"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1C2F755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بندهای ۷-۳-۱ و ۷-۳-۲</w:t>
            </w:r>
          </w:p>
        </w:tc>
        <w:tc>
          <w:tcPr>
            <w:tcW w:w="2610" w:type="dxa"/>
            <w:shd w:val="clear" w:color="auto" w:fill="FFFFFF"/>
            <w:tcMar>
              <w:top w:w="50" w:type="dxa"/>
              <w:left w:w="70" w:type="dxa"/>
              <w:bottom w:w="50" w:type="dxa"/>
              <w:right w:w="70" w:type="dxa"/>
            </w:tcMar>
          </w:tcPr>
          <w:p w14:paraId="63B5D65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اظهارنظر در مهلت</w:t>
            </w:r>
          </w:p>
        </w:tc>
        <w:tc>
          <w:tcPr>
            <w:tcW w:w="2819" w:type="dxa"/>
            <w:shd w:val="clear" w:color="auto" w:fill="FFFFFF"/>
            <w:tcMar>
              <w:top w:w="50" w:type="dxa"/>
              <w:left w:w="70" w:type="dxa"/>
              <w:bottom w:w="50" w:type="dxa"/>
              <w:right w:w="70" w:type="dxa"/>
            </w:tcMar>
          </w:tcPr>
          <w:p w14:paraId="51EC7683"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decideDesignDoc</w:t>
            </w:r>
            <w:proofErr w:type="spellEnd"/>
          </w:p>
        </w:tc>
        <w:tc>
          <w:tcPr>
            <w:tcW w:w="752" w:type="dxa"/>
            <w:shd w:val="clear" w:color="auto" w:fill="E8F0DE"/>
            <w:tcMar>
              <w:top w:w="50" w:type="dxa"/>
              <w:left w:w="70" w:type="dxa"/>
              <w:bottom w:w="50" w:type="dxa"/>
              <w:right w:w="70" w:type="dxa"/>
            </w:tcMar>
          </w:tcPr>
          <w:p w14:paraId="778B4E30"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FFFFF"/>
            <w:tcMar>
              <w:top w:w="50" w:type="dxa"/>
              <w:left w:w="70" w:type="dxa"/>
              <w:bottom w:w="50" w:type="dxa"/>
              <w:right w:w="70" w:type="dxa"/>
            </w:tcMar>
          </w:tcPr>
          <w:p w14:paraId="3643760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FFFFF"/>
            <w:tcMar>
              <w:top w:w="50" w:type="dxa"/>
              <w:left w:w="70" w:type="dxa"/>
              <w:bottom w:w="50" w:type="dxa"/>
              <w:right w:w="70" w:type="dxa"/>
            </w:tcMar>
          </w:tcPr>
          <w:p w14:paraId="5513EEA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36543EAE"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1C95622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۷-۳-۳</w:t>
            </w:r>
          </w:p>
        </w:tc>
        <w:tc>
          <w:tcPr>
            <w:tcW w:w="2610" w:type="dxa"/>
            <w:shd w:val="clear" w:color="auto" w:fill="F2F2F2"/>
            <w:tcMar>
              <w:top w:w="50" w:type="dxa"/>
              <w:left w:w="70" w:type="dxa"/>
              <w:bottom w:w="50" w:type="dxa"/>
              <w:right w:w="70" w:type="dxa"/>
            </w:tcMar>
          </w:tcPr>
          <w:p w14:paraId="29E353F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تصویب ضمنی با انقضای مهلت</w:t>
            </w:r>
          </w:p>
        </w:tc>
        <w:tc>
          <w:tcPr>
            <w:tcW w:w="2819" w:type="dxa"/>
            <w:shd w:val="clear" w:color="auto" w:fill="F2F2F2"/>
            <w:tcMar>
              <w:top w:w="50" w:type="dxa"/>
              <w:left w:w="70" w:type="dxa"/>
              <w:bottom w:w="50" w:type="dxa"/>
              <w:right w:w="70" w:type="dxa"/>
            </w:tcMar>
          </w:tcPr>
          <w:p w14:paraId="11186CB1"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settleDesignDocByLapse</w:t>
            </w:r>
            <w:proofErr w:type="spellEnd"/>
          </w:p>
        </w:tc>
        <w:tc>
          <w:tcPr>
            <w:tcW w:w="752" w:type="dxa"/>
            <w:shd w:val="clear" w:color="auto" w:fill="E8F0DE"/>
            <w:tcMar>
              <w:top w:w="50" w:type="dxa"/>
              <w:left w:w="70" w:type="dxa"/>
              <w:bottom w:w="50" w:type="dxa"/>
              <w:right w:w="70" w:type="dxa"/>
            </w:tcMar>
          </w:tcPr>
          <w:p w14:paraId="710E8CDA"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2F2F2"/>
            <w:tcMar>
              <w:top w:w="50" w:type="dxa"/>
              <w:left w:w="70" w:type="dxa"/>
              <w:bottom w:w="50" w:type="dxa"/>
              <w:right w:w="70" w:type="dxa"/>
            </w:tcMar>
          </w:tcPr>
          <w:p w14:paraId="563E7D2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2F2F2"/>
            <w:tcMar>
              <w:top w:w="50" w:type="dxa"/>
              <w:left w:w="70" w:type="dxa"/>
              <w:bottom w:w="50" w:type="dxa"/>
              <w:right w:w="70" w:type="dxa"/>
            </w:tcMar>
          </w:tcPr>
          <w:p w14:paraId="3653579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7F065FF1"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58F5789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۵۳-۳</w:t>
            </w:r>
          </w:p>
        </w:tc>
        <w:tc>
          <w:tcPr>
            <w:tcW w:w="2610" w:type="dxa"/>
            <w:shd w:val="clear" w:color="auto" w:fill="FFFFFF"/>
            <w:tcMar>
              <w:top w:w="50" w:type="dxa"/>
              <w:left w:w="70" w:type="dxa"/>
              <w:bottom w:w="50" w:type="dxa"/>
              <w:right w:w="70" w:type="dxa"/>
            </w:tcMar>
          </w:tcPr>
          <w:p w14:paraId="5C2041D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تسلیم صورت‌وضعیت</w:t>
            </w:r>
          </w:p>
        </w:tc>
        <w:tc>
          <w:tcPr>
            <w:tcW w:w="2819" w:type="dxa"/>
            <w:shd w:val="clear" w:color="auto" w:fill="FFFFFF"/>
            <w:tcMar>
              <w:top w:w="50" w:type="dxa"/>
              <w:left w:w="70" w:type="dxa"/>
              <w:bottom w:w="50" w:type="dxa"/>
              <w:right w:w="70" w:type="dxa"/>
            </w:tcMar>
          </w:tcPr>
          <w:p w14:paraId="5C8A16FD"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submitStatement</w:t>
            </w:r>
            <w:proofErr w:type="spellEnd"/>
          </w:p>
        </w:tc>
        <w:tc>
          <w:tcPr>
            <w:tcW w:w="752" w:type="dxa"/>
            <w:shd w:val="clear" w:color="auto" w:fill="E8F0DE"/>
            <w:tcMar>
              <w:top w:w="50" w:type="dxa"/>
              <w:left w:w="70" w:type="dxa"/>
              <w:bottom w:w="50" w:type="dxa"/>
              <w:right w:w="70" w:type="dxa"/>
            </w:tcMar>
          </w:tcPr>
          <w:p w14:paraId="38A0D1DC"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FFFFF"/>
            <w:tcMar>
              <w:top w:w="50" w:type="dxa"/>
              <w:left w:w="70" w:type="dxa"/>
              <w:bottom w:w="50" w:type="dxa"/>
              <w:right w:w="70" w:type="dxa"/>
            </w:tcMar>
          </w:tcPr>
          <w:p w14:paraId="0C9FB89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FFFFF"/>
            <w:tcMar>
              <w:top w:w="50" w:type="dxa"/>
              <w:left w:w="70" w:type="dxa"/>
              <w:bottom w:w="50" w:type="dxa"/>
              <w:right w:w="70" w:type="dxa"/>
            </w:tcMar>
          </w:tcPr>
          <w:p w14:paraId="667A5B1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756848B8"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329B9CC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۵۳-۴</w:t>
            </w:r>
          </w:p>
        </w:tc>
        <w:tc>
          <w:tcPr>
            <w:tcW w:w="2610" w:type="dxa"/>
            <w:shd w:val="clear" w:color="auto" w:fill="F2F2F2"/>
            <w:tcMar>
              <w:top w:w="50" w:type="dxa"/>
              <w:left w:w="70" w:type="dxa"/>
              <w:bottom w:w="50" w:type="dxa"/>
              <w:right w:w="70" w:type="dxa"/>
            </w:tcMar>
          </w:tcPr>
          <w:p w14:paraId="16DA84C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تأیید مشاور در مهلت ده واحدی</w:t>
            </w:r>
          </w:p>
        </w:tc>
        <w:tc>
          <w:tcPr>
            <w:tcW w:w="2819" w:type="dxa"/>
            <w:shd w:val="clear" w:color="auto" w:fill="F2F2F2"/>
            <w:tcMar>
              <w:top w:w="50" w:type="dxa"/>
              <w:left w:w="70" w:type="dxa"/>
              <w:bottom w:w="50" w:type="dxa"/>
              <w:right w:w="70" w:type="dxa"/>
            </w:tcMar>
          </w:tcPr>
          <w:p w14:paraId="582514F2"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certifyStatement</w:t>
            </w:r>
            <w:proofErr w:type="spellEnd"/>
          </w:p>
        </w:tc>
        <w:tc>
          <w:tcPr>
            <w:tcW w:w="752" w:type="dxa"/>
            <w:shd w:val="clear" w:color="auto" w:fill="E8F0DE"/>
            <w:tcMar>
              <w:top w:w="50" w:type="dxa"/>
              <w:left w:w="70" w:type="dxa"/>
              <w:bottom w:w="50" w:type="dxa"/>
              <w:right w:w="70" w:type="dxa"/>
            </w:tcMar>
          </w:tcPr>
          <w:p w14:paraId="21A16068"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2F2F2"/>
            <w:tcMar>
              <w:top w:w="50" w:type="dxa"/>
              <w:left w:w="70" w:type="dxa"/>
              <w:bottom w:w="50" w:type="dxa"/>
              <w:right w:w="70" w:type="dxa"/>
            </w:tcMar>
          </w:tcPr>
          <w:p w14:paraId="46FC3D1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2F2F2"/>
            <w:tcMar>
              <w:top w:w="50" w:type="dxa"/>
              <w:left w:w="70" w:type="dxa"/>
              <w:bottom w:w="50" w:type="dxa"/>
              <w:right w:w="70" w:type="dxa"/>
            </w:tcMar>
          </w:tcPr>
          <w:p w14:paraId="55C1586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63730F16"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3CBA9F9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۵۳-۴</w:t>
            </w:r>
          </w:p>
        </w:tc>
        <w:tc>
          <w:tcPr>
            <w:tcW w:w="2610" w:type="dxa"/>
            <w:shd w:val="clear" w:color="auto" w:fill="FFFFFF"/>
            <w:tcMar>
              <w:top w:w="50" w:type="dxa"/>
              <w:left w:w="70" w:type="dxa"/>
              <w:bottom w:w="50" w:type="dxa"/>
              <w:right w:w="70" w:type="dxa"/>
            </w:tcMar>
          </w:tcPr>
          <w:p w14:paraId="5E8A7C7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استحقاق علی‌الحساب هفتاد درصدی</w:t>
            </w:r>
          </w:p>
        </w:tc>
        <w:tc>
          <w:tcPr>
            <w:tcW w:w="2819" w:type="dxa"/>
            <w:shd w:val="clear" w:color="auto" w:fill="FFFFFF"/>
            <w:tcMar>
              <w:top w:w="50" w:type="dxa"/>
              <w:left w:w="70" w:type="dxa"/>
              <w:bottom w:w="50" w:type="dxa"/>
              <w:right w:w="70" w:type="dxa"/>
            </w:tcMar>
          </w:tcPr>
          <w:p w14:paraId="01D4C130"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interimEntitlement</w:t>
            </w:r>
            <w:proofErr w:type="spellEnd"/>
          </w:p>
        </w:tc>
        <w:tc>
          <w:tcPr>
            <w:tcW w:w="752" w:type="dxa"/>
            <w:shd w:val="clear" w:color="auto" w:fill="E8F0DE"/>
            <w:tcMar>
              <w:top w:w="50" w:type="dxa"/>
              <w:left w:w="70" w:type="dxa"/>
              <w:bottom w:w="50" w:type="dxa"/>
              <w:right w:w="70" w:type="dxa"/>
            </w:tcMar>
          </w:tcPr>
          <w:p w14:paraId="5A040283"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FFFFF"/>
            <w:tcMar>
              <w:top w:w="50" w:type="dxa"/>
              <w:left w:w="70" w:type="dxa"/>
              <w:bottom w:w="50" w:type="dxa"/>
              <w:right w:w="70" w:type="dxa"/>
            </w:tcMar>
          </w:tcPr>
          <w:p w14:paraId="66E13EA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FFFFF"/>
            <w:tcMar>
              <w:top w:w="50" w:type="dxa"/>
              <w:left w:w="70" w:type="dxa"/>
              <w:bottom w:w="50" w:type="dxa"/>
              <w:right w:w="70" w:type="dxa"/>
            </w:tcMar>
          </w:tcPr>
          <w:p w14:paraId="6A2D35B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5E51F7AF"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5016BC1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w:t>
            </w:r>
          </w:p>
        </w:tc>
        <w:tc>
          <w:tcPr>
            <w:tcW w:w="2610" w:type="dxa"/>
            <w:shd w:val="clear" w:color="auto" w:fill="F2F2F2"/>
            <w:tcMar>
              <w:top w:w="50" w:type="dxa"/>
              <w:left w:w="70" w:type="dxa"/>
              <w:bottom w:w="50" w:type="dxa"/>
              <w:right w:w="70" w:type="dxa"/>
            </w:tcMar>
          </w:tcPr>
          <w:p w14:paraId="133BD82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محاسبه خسارت تأخیر</w:t>
            </w:r>
          </w:p>
        </w:tc>
        <w:tc>
          <w:tcPr>
            <w:tcW w:w="2819" w:type="dxa"/>
            <w:shd w:val="clear" w:color="auto" w:fill="F2F2F2"/>
            <w:tcMar>
              <w:top w:w="50" w:type="dxa"/>
              <w:left w:w="70" w:type="dxa"/>
              <w:bottom w:w="50" w:type="dxa"/>
              <w:right w:w="70" w:type="dxa"/>
            </w:tcMar>
          </w:tcPr>
          <w:p w14:paraId="79DF9F9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evaluateDelay</w:t>
            </w:r>
            <w:proofErr w:type="spellEnd"/>
          </w:p>
        </w:tc>
        <w:tc>
          <w:tcPr>
            <w:tcW w:w="752" w:type="dxa"/>
            <w:shd w:val="clear" w:color="auto" w:fill="E8F0DE"/>
            <w:tcMar>
              <w:top w:w="50" w:type="dxa"/>
              <w:left w:w="70" w:type="dxa"/>
              <w:bottom w:w="50" w:type="dxa"/>
              <w:right w:w="70" w:type="dxa"/>
            </w:tcMar>
          </w:tcPr>
          <w:p w14:paraId="12FB2F44"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2F2F2"/>
            <w:tcMar>
              <w:top w:w="50" w:type="dxa"/>
              <w:left w:w="70" w:type="dxa"/>
              <w:bottom w:w="50" w:type="dxa"/>
              <w:right w:w="70" w:type="dxa"/>
            </w:tcMar>
          </w:tcPr>
          <w:p w14:paraId="4951067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2F2F2"/>
            <w:tcMar>
              <w:top w:w="50" w:type="dxa"/>
              <w:left w:w="70" w:type="dxa"/>
              <w:bottom w:w="50" w:type="dxa"/>
              <w:right w:w="70" w:type="dxa"/>
            </w:tcMar>
          </w:tcPr>
          <w:p w14:paraId="4471D70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600B471E"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0997E8D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w:t>
            </w:r>
          </w:p>
        </w:tc>
        <w:tc>
          <w:tcPr>
            <w:tcW w:w="2610" w:type="dxa"/>
            <w:shd w:val="clear" w:color="auto" w:fill="FFFFFF"/>
            <w:tcMar>
              <w:top w:w="50" w:type="dxa"/>
              <w:left w:w="70" w:type="dxa"/>
              <w:bottom w:w="50" w:type="dxa"/>
              <w:right w:w="70" w:type="dxa"/>
            </w:tcMar>
          </w:tcPr>
          <w:p w14:paraId="23CD3C8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اخطار تأخیر</w:t>
            </w:r>
          </w:p>
        </w:tc>
        <w:tc>
          <w:tcPr>
            <w:tcW w:w="2819" w:type="dxa"/>
            <w:shd w:val="clear" w:color="auto" w:fill="FFFFFF"/>
            <w:tcMar>
              <w:top w:w="50" w:type="dxa"/>
              <w:left w:w="70" w:type="dxa"/>
              <w:bottom w:w="50" w:type="dxa"/>
              <w:right w:w="70" w:type="dxa"/>
            </w:tcMar>
          </w:tcPr>
          <w:p w14:paraId="1397E382"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raiseDelayWarning</w:t>
            </w:r>
            <w:proofErr w:type="spellEnd"/>
          </w:p>
        </w:tc>
        <w:tc>
          <w:tcPr>
            <w:tcW w:w="752" w:type="dxa"/>
            <w:shd w:val="clear" w:color="auto" w:fill="E8F0DE"/>
            <w:tcMar>
              <w:top w:w="50" w:type="dxa"/>
              <w:left w:w="70" w:type="dxa"/>
              <w:bottom w:w="50" w:type="dxa"/>
              <w:right w:w="70" w:type="dxa"/>
            </w:tcMar>
          </w:tcPr>
          <w:p w14:paraId="44FFAB3F"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FFFFF"/>
            <w:tcMar>
              <w:top w:w="50" w:type="dxa"/>
              <w:left w:w="70" w:type="dxa"/>
              <w:bottom w:w="50" w:type="dxa"/>
              <w:right w:w="70" w:type="dxa"/>
            </w:tcMar>
          </w:tcPr>
          <w:p w14:paraId="1F59727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FFFFF"/>
            <w:tcMar>
              <w:top w:w="50" w:type="dxa"/>
              <w:left w:w="70" w:type="dxa"/>
              <w:bottom w:w="50" w:type="dxa"/>
              <w:right w:w="70" w:type="dxa"/>
            </w:tcMar>
          </w:tcPr>
          <w:p w14:paraId="458A271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377FD81F"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2BB443F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۵۱</w:t>
            </w:r>
          </w:p>
        </w:tc>
        <w:tc>
          <w:tcPr>
            <w:tcW w:w="2610" w:type="dxa"/>
            <w:shd w:val="clear" w:color="auto" w:fill="F2F2F2"/>
            <w:tcMar>
              <w:top w:w="50" w:type="dxa"/>
              <w:left w:w="70" w:type="dxa"/>
              <w:bottom w:w="50" w:type="dxa"/>
              <w:right w:w="70" w:type="dxa"/>
            </w:tcMar>
          </w:tcPr>
          <w:p w14:paraId="3D9FE3B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پیشرفت از داده معتبر</w:t>
            </w:r>
          </w:p>
        </w:tc>
        <w:tc>
          <w:tcPr>
            <w:tcW w:w="2819" w:type="dxa"/>
            <w:shd w:val="clear" w:color="auto" w:fill="F2F2F2"/>
            <w:tcMar>
              <w:top w:w="50" w:type="dxa"/>
              <w:left w:w="70" w:type="dxa"/>
              <w:bottom w:w="50" w:type="dxa"/>
              <w:right w:w="70" w:type="dxa"/>
            </w:tcMar>
          </w:tcPr>
          <w:p w14:paraId="39F00241"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recordProgress</w:t>
            </w:r>
            <w:proofErr w:type="spellEnd"/>
          </w:p>
        </w:tc>
        <w:tc>
          <w:tcPr>
            <w:tcW w:w="752" w:type="dxa"/>
            <w:shd w:val="clear" w:color="auto" w:fill="E8F0DE"/>
            <w:tcMar>
              <w:top w:w="50" w:type="dxa"/>
              <w:left w:w="70" w:type="dxa"/>
              <w:bottom w:w="50" w:type="dxa"/>
              <w:right w:w="70" w:type="dxa"/>
            </w:tcMar>
          </w:tcPr>
          <w:p w14:paraId="47934D7B"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A</w:t>
            </w:r>
          </w:p>
        </w:tc>
        <w:tc>
          <w:tcPr>
            <w:tcW w:w="626" w:type="dxa"/>
            <w:shd w:val="clear" w:color="auto" w:fill="F2F2F2"/>
            <w:tcMar>
              <w:top w:w="50" w:type="dxa"/>
              <w:left w:w="70" w:type="dxa"/>
              <w:bottom w:w="50" w:type="dxa"/>
              <w:right w:w="70" w:type="dxa"/>
            </w:tcMar>
          </w:tcPr>
          <w:p w14:paraId="791047A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c>
          <w:tcPr>
            <w:tcW w:w="647" w:type="dxa"/>
            <w:shd w:val="clear" w:color="auto" w:fill="F2F2F2"/>
            <w:tcMar>
              <w:top w:w="50" w:type="dxa"/>
              <w:left w:w="70" w:type="dxa"/>
              <w:bottom w:w="50" w:type="dxa"/>
              <w:right w:w="70" w:type="dxa"/>
            </w:tcMar>
          </w:tcPr>
          <w:p w14:paraId="009A38C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۰</w:t>
            </w:r>
          </w:p>
        </w:tc>
      </w:tr>
      <w:tr w:rsidR="00E44B51" w:rsidRPr="006B7267" w14:paraId="7EBD5EC5"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3E92E3D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w:t>
            </w:r>
          </w:p>
        </w:tc>
        <w:tc>
          <w:tcPr>
            <w:tcW w:w="2610" w:type="dxa"/>
            <w:shd w:val="clear" w:color="auto" w:fill="FFFFFF"/>
            <w:tcMar>
              <w:top w:w="50" w:type="dxa"/>
              <w:left w:w="70" w:type="dxa"/>
              <w:bottom w:w="50" w:type="dxa"/>
              <w:right w:w="70" w:type="dxa"/>
            </w:tcMar>
          </w:tcPr>
          <w:p w14:paraId="243BBED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اعمال مالی خسارت</w:t>
            </w:r>
          </w:p>
        </w:tc>
        <w:tc>
          <w:tcPr>
            <w:tcW w:w="2819" w:type="dxa"/>
            <w:shd w:val="clear" w:color="auto" w:fill="FFFFFF"/>
            <w:tcMar>
              <w:top w:w="50" w:type="dxa"/>
              <w:left w:w="70" w:type="dxa"/>
              <w:bottom w:w="50" w:type="dxa"/>
              <w:right w:w="70" w:type="dxa"/>
            </w:tcMar>
          </w:tcPr>
          <w:p w14:paraId="2314409A"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applyLiquidatedDamages</w:t>
            </w:r>
            <w:proofErr w:type="spellEnd"/>
          </w:p>
        </w:tc>
        <w:tc>
          <w:tcPr>
            <w:tcW w:w="752" w:type="dxa"/>
            <w:shd w:val="clear" w:color="auto" w:fill="FFF2CC"/>
            <w:tcMar>
              <w:top w:w="50" w:type="dxa"/>
              <w:left w:w="70" w:type="dxa"/>
              <w:bottom w:w="50" w:type="dxa"/>
              <w:right w:w="70" w:type="dxa"/>
            </w:tcMar>
          </w:tcPr>
          <w:p w14:paraId="5AFF2444"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FFFFF"/>
            <w:tcMar>
              <w:top w:w="50" w:type="dxa"/>
              <w:left w:w="70" w:type="dxa"/>
              <w:bottom w:w="50" w:type="dxa"/>
              <w:right w:w="70" w:type="dxa"/>
            </w:tcMar>
          </w:tcPr>
          <w:p w14:paraId="091F3A1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w:t>
            </w:r>
          </w:p>
        </w:tc>
        <w:tc>
          <w:tcPr>
            <w:tcW w:w="647" w:type="dxa"/>
            <w:shd w:val="clear" w:color="auto" w:fill="FFFFFF"/>
            <w:tcMar>
              <w:top w:w="50" w:type="dxa"/>
              <w:left w:w="70" w:type="dxa"/>
              <w:bottom w:w="50" w:type="dxa"/>
              <w:right w:w="70" w:type="dxa"/>
            </w:tcMar>
          </w:tcPr>
          <w:p w14:paraId="0E055C9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۴۸</w:t>
            </w:r>
          </w:p>
        </w:tc>
      </w:tr>
      <w:tr w:rsidR="00E44B51" w:rsidRPr="006B7267" w14:paraId="53A1B57F"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41E9B6E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۵۳</w:t>
            </w:r>
          </w:p>
        </w:tc>
        <w:tc>
          <w:tcPr>
            <w:tcW w:w="2610" w:type="dxa"/>
            <w:shd w:val="clear" w:color="auto" w:fill="F2F2F2"/>
            <w:tcMar>
              <w:top w:w="50" w:type="dxa"/>
              <w:left w:w="70" w:type="dxa"/>
              <w:bottom w:w="50" w:type="dxa"/>
              <w:right w:w="70" w:type="dxa"/>
            </w:tcMar>
          </w:tcPr>
          <w:p w14:paraId="3E1BC2F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آزادسازی پرداخت مرحله‌ای</w:t>
            </w:r>
          </w:p>
        </w:tc>
        <w:tc>
          <w:tcPr>
            <w:tcW w:w="2819" w:type="dxa"/>
            <w:shd w:val="clear" w:color="auto" w:fill="F2F2F2"/>
            <w:tcMar>
              <w:top w:w="50" w:type="dxa"/>
              <w:left w:w="70" w:type="dxa"/>
              <w:bottom w:w="50" w:type="dxa"/>
              <w:right w:w="70" w:type="dxa"/>
            </w:tcMar>
          </w:tcPr>
          <w:p w14:paraId="4A137D42"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releasePayment</w:t>
            </w:r>
            <w:proofErr w:type="spellEnd"/>
          </w:p>
        </w:tc>
        <w:tc>
          <w:tcPr>
            <w:tcW w:w="752" w:type="dxa"/>
            <w:shd w:val="clear" w:color="auto" w:fill="FFF2CC"/>
            <w:tcMar>
              <w:top w:w="50" w:type="dxa"/>
              <w:left w:w="70" w:type="dxa"/>
              <w:bottom w:w="50" w:type="dxa"/>
              <w:right w:w="70" w:type="dxa"/>
            </w:tcMar>
          </w:tcPr>
          <w:p w14:paraId="68B92CA8"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2F2F2"/>
            <w:tcMar>
              <w:top w:w="50" w:type="dxa"/>
              <w:left w:w="70" w:type="dxa"/>
              <w:bottom w:w="50" w:type="dxa"/>
              <w:right w:w="70" w:type="dxa"/>
            </w:tcMar>
          </w:tcPr>
          <w:p w14:paraId="22F3278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۳</w:t>
            </w:r>
          </w:p>
        </w:tc>
        <w:tc>
          <w:tcPr>
            <w:tcW w:w="647" w:type="dxa"/>
            <w:shd w:val="clear" w:color="auto" w:fill="F2F2F2"/>
            <w:tcMar>
              <w:top w:w="50" w:type="dxa"/>
              <w:left w:w="70" w:type="dxa"/>
              <w:bottom w:w="50" w:type="dxa"/>
              <w:right w:w="70" w:type="dxa"/>
            </w:tcMar>
          </w:tcPr>
          <w:p w14:paraId="653F977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۷۲</w:t>
            </w:r>
          </w:p>
        </w:tc>
      </w:tr>
      <w:tr w:rsidR="00E44B51" w:rsidRPr="006B7267" w14:paraId="7529B809"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7DBCB51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lastRenderedPageBreak/>
              <w:t>ماده ۵۹</w:t>
            </w:r>
          </w:p>
        </w:tc>
        <w:tc>
          <w:tcPr>
            <w:tcW w:w="2610" w:type="dxa"/>
            <w:shd w:val="clear" w:color="auto" w:fill="FFFFFF"/>
            <w:tcMar>
              <w:top w:w="50" w:type="dxa"/>
              <w:left w:w="70" w:type="dxa"/>
              <w:bottom w:w="50" w:type="dxa"/>
              <w:right w:w="70" w:type="dxa"/>
            </w:tcMar>
          </w:tcPr>
          <w:p w14:paraId="4B7CC33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پذیرش آزمایش عملکردی</w:t>
            </w:r>
          </w:p>
        </w:tc>
        <w:tc>
          <w:tcPr>
            <w:tcW w:w="2819" w:type="dxa"/>
            <w:shd w:val="clear" w:color="auto" w:fill="FFFFFF"/>
            <w:tcMar>
              <w:top w:w="50" w:type="dxa"/>
              <w:left w:w="70" w:type="dxa"/>
              <w:bottom w:w="50" w:type="dxa"/>
              <w:right w:w="70" w:type="dxa"/>
            </w:tcMar>
          </w:tcPr>
          <w:p w14:paraId="0C592EB5"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openGate</w:t>
            </w:r>
            <w:proofErr w:type="spellEnd"/>
            <w:r w:rsidRPr="006B7267">
              <w:rPr>
                <w:rFonts w:ascii="Consolas" w:eastAsia="Consolas" w:hAnsi="Consolas" w:cs="2  Lotus"/>
                <w:color w:val="000000"/>
                <w:sz w:val="28"/>
                <w:szCs w:val="28"/>
              </w:rPr>
              <w:t xml:space="preserve"> + </w:t>
            </w:r>
            <w:proofErr w:type="spellStart"/>
            <w:r w:rsidRPr="006B7267">
              <w:rPr>
                <w:rFonts w:ascii="Consolas" w:eastAsia="Consolas" w:hAnsi="Consolas" w:cs="2  Lotus"/>
                <w:color w:val="000000"/>
                <w:sz w:val="28"/>
                <w:szCs w:val="28"/>
              </w:rPr>
              <w:t>readProgressChecked</w:t>
            </w:r>
            <w:proofErr w:type="spellEnd"/>
          </w:p>
        </w:tc>
        <w:tc>
          <w:tcPr>
            <w:tcW w:w="752" w:type="dxa"/>
            <w:shd w:val="clear" w:color="auto" w:fill="FFF2CC"/>
            <w:tcMar>
              <w:top w:w="50" w:type="dxa"/>
              <w:left w:w="70" w:type="dxa"/>
              <w:bottom w:w="50" w:type="dxa"/>
              <w:right w:w="70" w:type="dxa"/>
            </w:tcMar>
          </w:tcPr>
          <w:p w14:paraId="54618B8D"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FFFFF"/>
            <w:tcMar>
              <w:top w:w="50" w:type="dxa"/>
              <w:left w:w="70" w:type="dxa"/>
              <w:bottom w:w="50" w:type="dxa"/>
              <w:right w:w="70" w:type="dxa"/>
            </w:tcMar>
          </w:tcPr>
          <w:p w14:paraId="3D338A1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w:t>
            </w:r>
          </w:p>
        </w:tc>
        <w:tc>
          <w:tcPr>
            <w:tcW w:w="647" w:type="dxa"/>
            <w:shd w:val="clear" w:color="auto" w:fill="FFFFFF"/>
            <w:tcMar>
              <w:top w:w="50" w:type="dxa"/>
              <w:left w:w="70" w:type="dxa"/>
              <w:bottom w:w="50" w:type="dxa"/>
              <w:right w:w="70" w:type="dxa"/>
            </w:tcMar>
          </w:tcPr>
          <w:p w14:paraId="7D45ADC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۴۸</w:t>
            </w:r>
          </w:p>
        </w:tc>
      </w:tr>
      <w:tr w:rsidR="00E44B51" w:rsidRPr="006B7267" w14:paraId="38A25F4A"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5C86296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۴۹</w:t>
            </w:r>
          </w:p>
        </w:tc>
        <w:tc>
          <w:tcPr>
            <w:tcW w:w="2610" w:type="dxa"/>
            <w:shd w:val="clear" w:color="auto" w:fill="F2F2F2"/>
            <w:tcMar>
              <w:top w:w="50" w:type="dxa"/>
              <w:left w:w="70" w:type="dxa"/>
              <w:bottom w:w="50" w:type="dxa"/>
              <w:right w:w="70" w:type="dxa"/>
            </w:tcMar>
          </w:tcPr>
          <w:p w14:paraId="21EE4EA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دستور تغییر کار با سقف</w:t>
            </w:r>
          </w:p>
        </w:tc>
        <w:tc>
          <w:tcPr>
            <w:tcW w:w="2819" w:type="dxa"/>
            <w:shd w:val="clear" w:color="auto" w:fill="F2F2F2"/>
            <w:tcMar>
              <w:top w:w="50" w:type="dxa"/>
              <w:left w:w="70" w:type="dxa"/>
              <w:bottom w:w="50" w:type="dxa"/>
              <w:right w:w="70" w:type="dxa"/>
            </w:tcMar>
          </w:tcPr>
          <w:p w14:paraId="4E4CED8E"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issueChangeOrder</w:t>
            </w:r>
            <w:proofErr w:type="spellEnd"/>
          </w:p>
        </w:tc>
        <w:tc>
          <w:tcPr>
            <w:tcW w:w="752" w:type="dxa"/>
            <w:shd w:val="clear" w:color="auto" w:fill="FFF2CC"/>
            <w:tcMar>
              <w:top w:w="50" w:type="dxa"/>
              <w:left w:w="70" w:type="dxa"/>
              <w:bottom w:w="50" w:type="dxa"/>
              <w:right w:w="70" w:type="dxa"/>
            </w:tcMar>
          </w:tcPr>
          <w:p w14:paraId="78424EF4"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2F2F2"/>
            <w:tcMar>
              <w:top w:w="50" w:type="dxa"/>
              <w:left w:w="70" w:type="dxa"/>
              <w:bottom w:w="50" w:type="dxa"/>
              <w:right w:w="70" w:type="dxa"/>
            </w:tcMar>
          </w:tcPr>
          <w:p w14:paraId="22DBD5D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w:t>
            </w:r>
          </w:p>
        </w:tc>
        <w:tc>
          <w:tcPr>
            <w:tcW w:w="647" w:type="dxa"/>
            <w:shd w:val="clear" w:color="auto" w:fill="F2F2F2"/>
            <w:tcMar>
              <w:top w:w="50" w:type="dxa"/>
              <w:left w:w="70" w:type="dxa"/>
              <w:bottom w:w="50" w:type="dxa"/>
              <w:right w:w="70" w:type="dxa"/>
            </w:tcMar>
          </w:tcPr>
          <w:p w14:paraId="66A73B7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۲۴</w:t>
            </w:r>
          </w:p>
        </w:tc>
      </w:tr>
      <w:tr w:rsidR="00E44B51" w:rsidRPr="006B7267" w14:paraId="1DEFFC3B"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482E5FC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۵۱</w:t>
            </w:r>
          </w:p>
        </w:tc>
        <w:tc>
          <w:tcPr>
            <w:tcW w:w="2610" w:type="dxa"/>
            <w:shd w:val="clear" w:color="auto" w:fill="FFFFFF"/>
            <w:tcMar>
              <w:top w:w="50" w:type="dxa"/>
              <w:left w:w="70" w:type="dxa"/>
              <w:bottom w:w="50" w:type="dxa"/>
              <w:right w:w="70" w:type="dxa"/>
            </w:tcMar>
          </w:tcPr>
          <w:p w14:paraId="361DB44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ابطال داده مشکوک</w:t>
            </w:r>
          </w:p>
        </w:tc>
        <w:tc>
          <w:tcPr>
            <w:tcW w:w="2819" w:type="dxa"/>
            <w:shd w:val="clear" w:color="auto" w:fill="FFFFFF"/>
            <w:tcMar>
              <w:top w:w="50" w:type="dxa"/>
              <w:left w:w="70" w:type="dxa"/>
              <w:bottom w:w="50" w:type="dxa"/>
              <w:right w:w="70" w:type="dxa"/>
            </w:tcMar>
          </w:tcPr>
          <w:p w14:paraId="2C99F736"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invalidateOracleData</w:t>
            </w:r>
            <w:proofErr w:type="spellEnd"/>
          </w:p>
        </w:tc>
        <w:tc>
          <w:tcPr>
            <w:tcW w:w="752" w:type="dxa"/>
            <w:shd w:val="clear" w:color="auto" w:fill="FFF2CC"/>
            <w:tcMar>
              <w:top w:w="50" w:type="dxa"/>
              <w:left w:w="70" w:type="dxa"/>
              <w:bottom w:w="50" w:type="dxa"/>
              <w:right w:w="70" w:type="dxa"/>
            </w:tcMar>
          </w:tcPr>
          <w:p w14:paraId="29ADB047"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FFFFF"/>
            <w:tcMar>
              <w:top w:w="50" w:type="dxa"/>
              <w:left w:w="70" w:type="dxa"/>
              <w:bottom w:w="50" w:type="dxa"/>
              <w:right w:w="70" w:type="dxa"/>
            </w:tcMar>
          </w:tcPr>
          <w:p w14:paraId="07506F95"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47" w:type="dxa"/>
            <w:shd w:val="clear" w:color="auto" w:fill="FFFFFF"/>
            <w:tcMar>
              <w:top w:w="50" w:type="dxa"/>
              <w:left w:w="70" w:type="dxa"/>
              <w:bottom w:w="50" w:type="dxa"/>
              <w:right w:w="70" w:type="dxa"/>
            </w:tcMar>
          </w:tcPr>
          <w:p w14:paraId="33D56E29"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r>
      <w:tr w:rsidR="00E44B51" w:rsidRPr="006B7267" w14:paraId="2744D124"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1AAC150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۷۵</w:t>
            </w:r>
          </w:p>
        </w:tc>
        <w:tc>
          <w:tcPr>
            <w:tcW w:w="2610" w:type="dxa"/>
            <w:shd w:val="clear" w:color="auto" w:fill="F2F2F2"/>
            <w:tcMar>
              <w:top w:w="50" w:type="dxa"/>
              <w:left w:w="70" w:type="dxa"/>
              <w:bottom w:w="50" w:type="dxa"/>
              <w:right w:w="70" w:type="dxa"/>
            </w:tcMar>
          </w:tcPr>
          <w:p w14:paraId="56AFDD8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قفل‌گشایی گیت معترض‌عنه</w:t>
            </w:r>
          </w:p>
        </w:tc>
        <w:tc>
          <w:tcPr>
            <w:tcW w:w="2819" w:type="dxa"/>
            <w:shd w:val="clear" w:color="auto" w:fill="F2F2F2"/>
            <w:tcMar>
              <w:top w:w="50" w:type="dxa"/>
              <w:left w:w="70" w:type="dxa"/>
              <w:bottom w:w="50" w:type="dxa"/>
              <w:right w:w="70" w:type="dxa"/>
            </w:tcMar>
          </w:tcPr>
          <w:p w14:paraId="33D3378D"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resolveObjection</w:t>
            </w:r>
            <w:proofErr w:type="spellEnd"/>
          </w:p>
        </w:tc>
        <w:tc>
          <w:tcPr>
            <w:tcW w:w="752" w:type="dxa"/>
            <w:shd w:val="clear" w:color="auto" w:fill="FFF2CC"/>
            <w:tcMar>
              <w:top w:w="50" w:type="dxa"/>
              <w:left w:w="70" w:type="dxa"/>
              <w:bottom w:w="50" w:type="dxa"/>
              <w:right w:w="70" w:type="dxa"/>
            </w:tcMar>
          </w:tcPr>
          <w:p w14:paraId="4906E115"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B</w:t>
            </w:r>
          </w:p>
        </w:tc>
        <w:tc>
          <w:tcPr>
            <w:tcW w:w="626" w:type="dxa"/>
            <w:shd w:val="clear" w:color="auto" w:fill="F2F2F2"/>
            <w:tcMar>
              <w:top w:w="50" w:type="dxa"/>
              <w:left w:w="70" w:type="dxa"/>
              <w:bottom w:w="50" w:type="dxa"/>
              <w:right w:w="70" w:type="dxa"/>
            </w:tcMar>
          </w:tcPr>
          <w:p w14:paraId="27F5B9B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47" w:type="dxa"/>
            <w:shd w:val="clear" w:color="auto" w:fill="F2F2F2"/>
            <w:tcMar>
              <w:top w:w="50" w:type="dxa"/>
              <w:left w:w="70" w:type="dxa"/>
              <w:bottom w:w="50" w:type="dxa"/>
              <w:right w:w="70" w:type="dxa"/>
            </w:tcMar>
          </w:tcPr>
          <w:p w14:paraId="18E1BE0E"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r>
      <w:tr w:rsidR="00E44B51" w:rsidRPr="006B7267" w14:paraId="1568ED8E"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1618127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۶۴</w:t>
            </w:r>
          </w:p>
        </w:tc>
        <w:tc>
          <w:tcPr>
            <w:tcW w:w="2610" w:type="dxa"/>
            <w:shd w:val="clear" w:color="auto" w:fill="FFFFFF"/>
            <w:tcMar>
              <w:top w:w="50" w:type="dxa"/>
              <w:left w:w="70" w:type="dxa"/>
              <w:bottom w:w="50" w:type="dxa"/>
              <w:right w:w="70" w:type="dxa"/>
            </w:tcMar>
          </w:tcPr>
          <w:p w14:paraId="3488540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لنگر سند تمدید مدت</w:t>
            </w:r>
          </w:p>
        </w:tc>
        <w:tc>
          <w:tcPr>
            <w:tcW w:w="2819" w:type="dxa"/>
            <w:shd w:val="clear" w:color="auto" w:fill="FFFFFF"/>
            <w:tcMar>
              <w:top w:w="50" w:type="dxa"/>
              <w:left w:w="70" w:type="dxa"/>
              <w:bottom w:w="50" w:type="dxa"/>
              <w:right w:w="70" w:type="dxa"/>
            </w:tcMar>
          </w:tcPr>
          <w:p w14:paraId="6D0BE48F"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c>
          <w:tcPr>
            <w:tcW w:w="752" w:type="dxa"/>
            <w:shd w:val="clear" w:color="auto" w:fill="FBE4E4"/>
            <w:tcMar>
              <w:top w:w="50" w:type="dxa"/>
              <w:left w:w="70" w:type="dxa"/>
              <w:bottom w:w="50" w:type="dxa"/>
              <w:right w:w="70" w:type="dxa"/>
            </w:tcMar>
          </w:tcPr>
          <w:p w14:paraId="7C4C2A3F"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C</w:t>
            </w:r>
          </w:p>
        </w:tc>
        <w:tc>
          <w:tcPr>
            <w:tcW w:w="626" w:type="dxa"/>
            <w:shd w:val="clear" w:color="auto" w:fill="FFFFFF"/>
            <w:tcMar>
              <w:top w:w="50" w:type="dxa"/>
              <w:left w:w="70" w:type="dxa"/>
              <w:bottom w:w="50" w:type="dxa"/>
              <w:right w:w="70" w:type="dxa"/>
            </w:tcMar>
          </w:tcPr>
          <w:p w14:paraId="10FDAD19"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47" w:type="dxa"/>
            <w:shd w:val="clear" w:color="auto" w:fill="FFFFFF"/>
            <w:tcMar>
              <w:top w:w="50" w:type="dxa"/>
              <w:left w:w="70" w:type="dxa"/>
              <w:bottom w:w="50" w:type="dxa"/>
              <w:right w:w="70" w:type="dxa"/>
            </w:tcMar>
          </w:tcPr>
          <w:p w14:paraId="6EE65572"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r>
      <w:tr w:rsidR="00E44B51" w:rsidRPr="006B7267" w14:paraId="25A99DB8" w14:textId="77777777">
        <w:tblPrEx>
          <w:tblCellMar>
            <w:top w:w="0" w:type="dxa"/>
            <w:bottom w:w="0" w:type="dxa"/>
          </w:tblCellMar>
        </w:tblPrEx>
        <w:tc>
          <w:tcPr>
            <w:tcW w:w="1566" w:type="dxa"/>
            <w:shd w:val="clear" w:color="auto" w:fill="F2F2F2"/>
            <w:tcMar>
              <w:top w:w="50" w:type="dxa"/>
              <w:left w:w="70" w:type="dxa"/>
              <w:bottom w:w="50" w:type="dxa"/>
              <w:right w:w="70" w:type="dxa"/>
            </w:tcMar>
          </w:tcPr>
          <w:p w14:paraId="756E0CD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۷۵</w:t>
            </w:r>
          </w:p>
        </w:tc>
        <w:tc>
          <w:tcPr>
            <w:tcW w:w="2610" w:type="dxa"/>
            <w:shd w:val="clear" w:color="auto" w:fill="F2F2F2"/>
            <w:tcMar>
              <w:top w:w="50" w:type="dxa"/>
              <w:left w:w="70" w:type="dxa"/>
              <w:bottom w:w="50" w:type="dxa"/>
              <w:right w:w="70" w:type="dxa"/>
            </w:tcMar>
          </w:tcPr>
          <w:p w14:paraId="19F087E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لنگر رأی حل اختلاف</w:t>
            </w:r>
          </w:p>
        </w:tc>
        <w:tc>
          <w:tcPr>
            <w:tcW w:w="2819" w:type="dxa"/>
            <w:shd w:val="clear" w:color="auto" w:fill="F2F2F2"/>
            <w:tcMar>
              <w:top w:w="50" w:type="dxa"/>
              <w:left w:w="70" w:type="dxa"/>
              <w:bottom w:w="50" w:type="dxa"/>
              <w:right w:w="70" w:type="dxa"/>
            </w:tcMar>
          </w:tcPr>
          <w:p w14:paraId="3B9A6815"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c>
          <w:tcPr>
            <w:tcW w:w="752" w:type="dxa"/>
            <w:shd w:val="clear" w:color="auto" w:fill="FBE4E4"/>
            <w:tcMar>
              <w:top w:w="50" w:type="dxa"/>
              <w:left w:w="70" w:type="dxa"/>
              <w:bottom w:w="50" w:type="dxa"/>
              <w:right w:w="70" w:type="dxa"/>
            </w:tcMar>
          </w:tcPr>
          <w:p w14:paraId="2D97CC31"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C</w:t>
            </w:r>
          </w:p>
        </w:tc>
        <w:tc>
          <w:tcPr>
            <w:tcW w:w="626" w:type="dxa"/>
            <w:shd w:val="clear" w:color="auto" w:fill="F2F2F2"/>
            <w:tcMar>
              <w:top w:w="50" w:type="dxa"/>
              <w:left w:w="70" w:type="dxa"/>
              <w:bottom w:w="50" w:type="dxa"/>
              <w:right w:w="70" w:type="dxa"/>
            </w:tcMar>
          </w:tcPr>
          <w:p w14:paraId="3381301F"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47" w:type="dxa"/>
            <w:shd w:val="clear" w:color="auto" w:fill="F2F2F2"/>
            <w:tcMar>
              <w:top w:w="50" w:type="dxa"/>
              <w:left w:w="70" w:type="dxa"/>
              <w:bottom w:w="50" w:type="dxa"/>
              <w:right w:w="70" w:type="dxa"/>
            </w:tcMar>
          </w:tcPr>
          <w:p w14:paraId="7E1FD13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r>
      <w:tr w:rsidR="00E44B51" w:rsidRPr="006B7267" w14:paraId="64012D44" w14:textId="77777777">
        <w:tblPrEx>
          <w:tblCellMar>
            <w:top w:w="0" w:type="dxa"/>
            <w:bottom w:w="0" w:type="dxa"/>
          </w:tblCellMar>
        </w:tblPrEx>
        <w:tc>
          <w:tcPr>
            <w:tcW w:w="1566" w:type="dxa"/>
            <w:shd w:val="clear" w:color="auto" w:fill="FFFFFF"/>
            <w:tcMar>
              <w:top w:w="50" w:type="dxa"/>
              <w:left w:w="70" w:type="dxa"/>
              <w:bottom w:w="50" w:type="dxa"/>
              <w:right w:w="70" w:type="dxa"/>
            </w:tcMar>
          </w:tcPr>
          <w:p w14:paraId="77146FF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مواد ۶۷ تا ۷۳</w:t>
            </w:r>
          </w:p>
        </w:tc>
        <w:tc>
          <w:tcPr>
            <w:tcW w:w="2610" w:type="dxa"/>
            <w:shd w:val="clear" w:color="auto" w:fill="FFFFFF"/>
            <w:tcMar>
              <w:top w:w="50" w:type="dxa"/>
              <w:left w:w="70" w:type="dxa"/>
              <w:bottom w:w="50" w:type="dxa"/>
              <w:right w:w="70" w:type="dxa"/>
            </w:tcMar>
          </w:tcPr>
          <w:p w14:paraId="6619161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لنگر سند تعلیق، خاتمه و قهری</w:t>
            </w:r>
          </w:p>
        </w:tc>
        <w:tc>
          <w:tcPr>
            <w:tcW w:w="2819" w:type="dxa"/>
            <w:shd w:val="clear" w:color="auto" w:fill="FFFFFF"/>
            <w:tcMar>
              <w:top w:w="50" w:type="dxa"/>
              <w:left w:w="70" w:type="dxa"/>
              <w:bottom w:w="50" w:type="dxa"/>
              <w:right w:w="70" w:type="dxa"/>
            </w:tcMar>
          </w:tcPr>
          <w:p w14:paraId="6B70B6B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c>
          <w:tcPr>
            <w:tcW w:w="752" w:type="dxa"/>
            <w:shd w:val="clear" w:color="auto" w:fill="FBE4E4"/>
            <w:tcMar>
              <w:top w:w="50" w:type="dxa"/>
              <w:left w:w="70" w:type="dxa"/>
              <w:bottom w:w="50" w:type="dxa"/>
              <w:right w:w="70" w:type="dxa"/>
            </w:tcMar>
          </w:tcPr>
          <w:p w14:paraId="5E1F3059" w14:textId="77777777" w:rsidR="00E44B51" w:rsidRPr="006B7267" w:rsidRDefault="00000000" w:rsidP="006B7267">
            <w:pPr>
              <w:bidi/>
              <w:spacing w:before="30" w:after="30"/>
              <w:rPr>
                <w:rFonts w:cs="2  Lotus"/>
                <w:sz w:val="28"/>
                <w:szCs w:val="28"/>
              </w:rPr>
            </w:pPr>
            <w:r w:rsidRPr="006B7267">
              <w:rPr>
                <w:rFonts w:cs="2  Lotus"/>
                <w:b/>
                <w:bCs/>
                <w:color w:val="000000"/>
                <w:sz w:val="28"/>
                <w:szCs w:val="28"/>
                <w:rtl/>
              </w:rPr>
              <w:t>C</w:t>
            </w:r>
          </w:p>
        </w:tc>
        <w:tc>
          <w:tcPr>
            <w:tcW w:w="626" w:type="dxa"/>
            <w:shd w:val="clear" w:color="auto" w:fill="FFFFFF"/>
            <w:tcMar>
              <w:top w:w="50" w:type="dxa"/>
              <w:left w:w="70" w:type="dxa"/>
              <w:bottom w:w="50" w:type="dxa"/>
              <w:right w:w="70" w:type="dxa"/>
            </w:tcMar>
          </w:tcPr>
          <w:p w14:paraId="6D8EAF74"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47" w:type="dxa"/>
            <w:shd w:val="clear" w:color="auto" w:fill="FFFFFF"/>
            <w:tcMar>
              <w:top w:w="50" w:type="dxa"/>
              <w:left w:w="70" w:type="dxa"/>
              <w:bottom w:w="50" w:type="dxa"/>
              <w:right w:w="70" w:type="dxa"/>
            </w:tcMar>
          </w:tcPr>
          <w:p w14:paraId="15EDEF47"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r>
    </w:tbl>
    <w:p w14:paraId="1C326591"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۱۸-۱. تناظر نام توابع میان دو نسخه کد</w:t>
      </w:r>
    </w:p>
    <w:p w14:paraId="546F39AD"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دو نسخه کد وجود دارد و نام برخی توابع در آنها یکسان نیست. نسخه نمایشی برای استقرار در جلسه دفاع ساخته شده و همه‌چیز در یک قرارداد جمع است؛ نسخه کامل که در پیوست فنی رساله می‌آید، همان منطق را در نه ماژول تفکیک کرده و نام‌ها را بر پایه ماژول‌بندی انتخاب کرده است. جدول زیر برای آن است که اگر داور دو سند را کنار هم بگذارد، تفاوت نام‌ها او را سردرگم نکند.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812"/>
        <w:gridCol w:w="3527"/>
        <w:gridCol w:w="3681"/>
      </w:tblGrid>
      <w:tr w:rsidR="00E44B51" w:rsidRPr="006B7267" w14:paraId="0F5F3F2A" w14:textId="77777777">
        <w:tblPrEx>
          <w:tblCellMar>
            <w:top w:w="0" w:type="dxa"/>
            <w:bottom w:w="0" w:type="dxa"/>
          </w:tblCellMar>
        </w:tblPrEx>
        <w:trPr>
          <w:tblHeader/>
        </w:trPr>
        <w:tc>
          <w:tcPr>
            <w:tcW w:w="2200" w:type="dxa"/>
            <w:shd w:val="clear" w:color="auto" w:fill="1F3864"/>
            <w:tcMar>
              <w:top w:w="60" w:type="dxa"/>
              <w:left w:w="70" w:type="dxa"/>
              <w:bottom w:w="60" w:type="dxa"/>
              <w:right w:w="70" w:type="dxa"/>
            </w:tcMar>
          </w:tcPr>
          <w:p w14:paraId="4A047F0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بند</w:t>
            </w:r>
          </w:p>
        </w:tc>
        <w:tc>
          <w:tcPr>
            <w:tcW w:w="3400" w:type="dxa"/>
            <w:shd w:val="clear" w:color="auto" w:fill="1F3864"/>
            <w:tcMar>
              <w:top w:w="60" w:type="dxa"/>
              <w:left w:w="70" w:type="dxa"/>
              <w:bottom w:w="60" w:type="dxa"/>
              <w:right w:w="70" w:type="dxa"/>
            </w:tcMar>
          </w:tcPr>
          <w:p w14:paraId="298B3AC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 نسخه نمایشی</w:t>
            </w:r>
          </w:p>
        </w:tc>
        <w:tc>
          <w:tcPr>
            <w:tcW w:w="3420" w:type="dxa"/>
            <w:shd w:val="clear" w:color="auto" w:fill="1F3864"/>
            <w:tcMar>
              <w:top w:w="60" w:type="dxa"/>
              <w:left w:w="70" w:type="dxa"/>
              <w:bottom w:w="60" w:type="dxa"/>
              <w:right w:w="70" w:type="dxa"/>
            </w:tcMar>
          </w:tcPr>
          <w:p w14:paraId="5D5B372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در نسخه کامل</w:t>
            </w:r>
          </w:p>
        </w:tc>
      </w:tr>
      <w:tr w:rsidR="00E44B51" w:rsidRPr="006B7267" w14:paraId="083B0863"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5406F4F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w:t>
            </w:r>
          </w:p>
        </w:tc>
        <w:tc>
          <w:tcPr>
            <w:tcW w:w="3400" w:type="dxa"/>
            <w:shd w:val="clear" w:color="auto" w:fill="FFFFFF"/>
            <w:tcMar>
              <w:top w:w="50" w:type="dxa"/>
              <w:left w:w="70" w:type="dxa"/>
              <w:bottom w:w="50" w:type="dxa"/>
              <w:right w:w="70" w:type="dxa"/>
            </w:tcMar>
          </w:tcPr>
          <w:p w14:paraId="29F179B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anchorNotice</w:t>
            </w:r>
            <w:proofErr w:type="spellEnd"/>
          </w:p>
        </w:tc>
        <w:tc>
          <w:tcPr>
            <w:tcW w:w="3420" w:type="dxa"/>
            <w:shd w:val="clear" w:color="auto" w:fill="FFFFFF"/>
            <w:tcMar>
              <w:top w:w="50" w:type="dxa"/>
              <w:left w:w="70" w:type="dxa"/>
              <w:bottom w:w="50" w:type="dxa"/>
              <w:right w:w="70" w:type="dxa"/>
            </w:tcMar>
          </w:tcPr>
          <w:p w14:paraId="2FD7E363"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anchorNotice</w:t>
            </w:r>
            <w:proofErr w:type="spellEnd"/>
          </w:p>
        </w:tc>
      </w:tr>
      <w:tr w:rsidR="00E44B51" w:rsidRPr="006B7267" w14:paraId="32E64F11"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5BBD730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۷-۳-۳</w:t>
            </w:r>
          </w:p>
        </w:tc>
        <w:tc>
          <w:tcPr>
            <w:tcW w:w="3400" w:type="dxa"/>
            <w:shd w:val="clear" w:color="auto" w:fill="F2F2F2"/>
            <w:tcMar>
              <w:top w:w="50" w:type="dxa"/>
              <w:left w:w="70" w:type="dxa"/>
              <w:bottom w:w="50" w:type="dxa"/>
              <w:right w:w="70" w:type="dxa"/>
            </w:tcMar>
          </w:tcPr>
          <w:p w14:paraId="0DF22B03"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settleDesignDocByLapse</w:t>
            </w:r>
            <w:proofErr w:type="spellEnd"/>
          </w:p>
        </w:tc>
        <w:tc>
          <w:tcPr>
            <w:tcW w:w="3420" w:type="dxa"/>
            <w:shd w:val="clear" w:color="auto" w:fill="F2F2F2"/>
            <w:tcMar>
              <w:top w:w="50" w:type="dxa"/>
              <w:left w:w="70" w:type="dxa"/>
              <w:bottom w:w="50" w:type="dxa"/>
              <w:right w:w="70" w:type="dxa"/>
            </w:tcMar>
          </w:tcPr>
          <w:p w14:paraId="1E68BB4E"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settleDesignDocByLapse</w:t>
            </w:r>
            <w:proofErr w:type="spellEnd"/>
          </w:p>
        </w:tc>
      </w:tr>
      <w:tr w:rsidR="00E44B51" w:rsidRPr="006B7267" w14:paraId="50458A0F"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48740DB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۵۳-۴</w:t>
            </w:r>
          </w:p>
        </w:tc>
        <w:tc>
          <w:tcPr>
            <w:tcW w:w="3400" w:type="dxa"/>
            <w:shd w:val="clear" w:color="auto" w:fill="FFFFFF"/>
            <w:tcMar>
              <w:top w:w="50" w:type="dxa"/>
              <w:left w:w="70" w:type="dxa"/>
              <w:bottom w:w="50" w:type="dxa"/>
              <w:right w:w="70" w:type="dxa"/>
            </w:tcMar>
          </w:tcPr>
          <w:p w14:paraId="273E73A8"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interimEntitlement</w:t>
            </w:r>
            <w:proofErr w:type="spellEnd"/>
          </w:p>
        </w:tc>
        <w:tc>
          <w:tcPr>
            <w:tcW w:w="3420" w:type="dxa"/>
            <w:shd w:val="clear" w:color="auto" w:fill="FFFFFF"/>
            <w:tcMar>
              <w:top w:w="50" w:type="dxa"/>
              <w:left w:w="70" w:type="dxa"/>
              <w:bottom w:w="50" w:type="dxa"/>
              <w:right w:w="70" w:type="dxa"/>
            </w:tcMar>
          </w:tcPr>
          <w:p w14:paraId="21E7AF87"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interimEntitlement</w:t>
            </w:r>
            <w:proofErr w:type="spellEnd"/>
          </w:p>
        </w:tc>
      </w:tr>
      <w:tr w:rsidR="00E44B51" w:rsidRPr="006B7267" w14:paraId="7EEF7758"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16CE4E3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 محاسبه</w:t>
            </w:r>
          </w:p>
        </w:tc>
        <w:tc>
          <w:tcPr>
            <w:tcW w:w="3400" w:type="dxa"/>
            <w:shd w:val="clear" w:color="auto" w:fill="F2F2F2"/>
            <w:tcMar>
              <w:top w:w="50" w:type="dxa"/>
              <w:left w:w="70" w:type="dxa"/>
              <w:bottom w:w="50" w:type="dxa"/>
              <w:right w:w="70" w:type="dxa"/>
            </w:tcMar>
          </w:tcPr>
          <w:p w14:paraId="039C96D7"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evaluateDelay</w:t>
            </w:r>
            <w:proofErr w:type="spellEnd"/>
          </w:p>
        </w:tc>
        <w:tc>
          <w:tcPr>
            <w:tcW w:w="3420" w:type="dxa"/>
            <w:shd w:val="clear" w:color="auto" w:fill="F2F2F2"/>
            <w:tcMar>
              <w:top w:w="50" w:type="dxa"/>
              <w:left w:w="70" w:type="dxa"/>
              <w:bottom w:w="50" w:type="dxa"/>
              <w:right w:w="70" w:type="dxa"/>
            </w:tcMar>
          </w:tcPr>
          <w:p w14:paraId="29536251"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evaluateDelay</w:t>
            </w:r>
            <w:proofErr w:type="spellEnd"/>
          </w:p>
        </w:tc>
      </w:tr>
      <w:tr w:rsidR="00E44B51" w:rsidRPr="006B7267" w14:paraId="0AA4C606"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43C2547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 اعمال</w:t>
            </w:r>
          </w:p>
        </w:tc>
        <w:tc>
          <w:tcPr>
            <w:tcW w:w="3400" w:type="dxa"/>
            <w:shd w:val="clear" w:color="auto" w:fill="FFFFFF"/>
            <w:tcMar>
              <w:top w:w="50" w:type="dxa"/>
              <w:left w:w="70" w:type="dxa"/>
              <w:bottom w:w="50" w:type="dxa"/>
              <w:right w:w="70" w:type="dxa"/>
            </w:tcMar>
          </w:tcPr>
          <w:p w14:paraId="112F4FD8"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applyLiquidatedDamages</w:t>
            </w:r>
            <w:proofErr w:type="spellEnd"/>
          </w:p>
        </w:tc>
        <w:tc>
          <w:tcPr>
            <w:tcW w:w="3420" w:type="dxa"/>
            <w:shd w:val="clear" w:color="auto" w:fill="FFFFFF"/>
            <w:tcMar>
              <w:top w:w="50" w:type="dxa"/>
              <w:left w:w="70" w:type="dxa"/>
              <w:bottom w:w="50" w:type="dxa"/>
              <w:right w:w="70" w:type="dxa"/>
            </w:tcMar>
          </w:tcPr>
          <w:p w14:paraId="5F16D98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applyLiquidatedDamages</w:t>
            </w:r>
            <w:proofErr w:type="spellEnd"/>
          </w:p>
        </w:tc>
      </w:tr>
      <w:tr w:rsidR="00E44B51" w:rsidRPr="006B7267" w14:paraId="326AC030"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6E4D98D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lastRenderedPageBreak/>
              <w:t>ماده ۵۳ پرداخت</w:t>
            </w:r>
          </w:p>
        </w:tc>
        <w:tc>
          <w:tcPr>
            <w:tcW w:w="3400" w:type="dxa"/>
            <w:shd w:val="clear" w:color="auto" w:fill="F2F2F2"/>
            <w:tcMar>
              <w:top w:w="50" w:type="dxa"/>
              <w:left w:w="70" w:type="dxa"/>
              <w:bottom w:w="50" w:type="dxa"/>
              <w:right w:w="70" w:type="dxa"/>
            </w:tcMar>
          </w:tcPr>
          <w:p w14:paraId="31EC4C17"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releasePayment</w:t>
            </w:r>
            <w:proofErr w:type="spellEnd"/>
          </w:p>
        </w:tc>
        <w:tc>
          <w:tcPr>
            <w:tcW w:w="3420" w:type="dxa"/>
            <w:shd w:val="clear" w:color="auto" w:fill="F2F2F2"/>
            <w:tcMar>
              <w:top w:w="50" w:type="dxa"/>
              <w:left w:w="70" w:type="dxa"/>
              <w:bottom w:w="50" w:type="dxa"/>
              <w:right w:w="70" w:type="dxa"/>
            </w:tcMar>
          </w:tcPr>
          <w:p w14:paraId="512FD0D1"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releaseMilestonePayment</w:t>
            </w:r>
            <w:proofErr w:type="spellEnd"/>
          </w:p>
        </w:tc>
      </w:tr>
      <w:tr w:rsidR="00E44B51" w:rsidRPr="006B7267" w14:paraId="7C95187B"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445BB83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۵۹ خواندن داده</w:t>
            </w:r>
          </w:p>
        </w:tc>
        <w:tc>
          <w:tcPr>
            <w:tcW w:w="3400" w:type="dxa"/>
            <w:shd w:val="clear" w:color="auto" w:fill="FFFFFF"/>
            <w:tcMar>
              <w:top w:w="50" w:type="dxa"/>
              <w:left w:w="70" w:type="dxa"/>
              <w:bottom w:w="50" w:type="dxa"/>
              <w:right w:w="70" w:type="dxa"/>
            </w:tcMar>
          </w:tcPr>
          <w:p w14:paraId="0DB81551"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readProgressChecked</w:t>
            </w:r>
            <w:proofErr w:type="spellEnd"/>
          </w:p>
        </w:tc>
        <w:tc>
          <w:tcPr>
            <w:tcW w:w="3420" w:type="dxa"/>
            <w:shd w:val="clear" w:color="auto" w:fill="FFFFFF"/>
            <w:tcMar>
              <w:top w:w="50" w:type="dxa"/>
              <w:left w:w="70" w:type="dxa"/>
              <w:bottom w:w="50" w:type="dxa"/>
              <w:right w:w="70" w:type="dxa"/>
            </w:tcMar>
          </w:tcPr>
          <w:p w14:paraId="6A16826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readChecked (در ماژول اوراکل)</w:t>
            </w:r>
          </w:p>
        </w:tc>
      </w:tr>
      <w:tr w:rsidR="00E44B51" w:rsidRPr="006B7267" w14:paraId="406E7A99"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7ED924E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ارسال داده اوراکل</w:t>
            </w:r>
          </w:p>
        </w:tc>
        <w:tc>
          <w:tcPr>
            <w:tcW w:w="3400" w:type="dxa"/>
            <w:shd w:val="clear" w:color="auto" w:fill="F2F2F2"/>
            <w:tcMar>
              <w:top w:w="50" w:type="dxa"/>
              <w:left w:w="70" w:type="dxa"/>
              <w:bottom w:w="50" w:type="dxa"/>
              <w:right w:w="70" w:type="dxa"/>
            </w:tcMar>
          </w:tcPr>
          <w:p w14:paraId="6B6AE792"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oracleSubmit</w:t>
            </w:r>
            <w:proofErr w:type="spellEnd"/>
          </w:p>
        </w:tc>
        <w:tc>
          <w:tcPr>
            <w:tcW w:w="3420" w:type="dxa"/>
            <w:shd w:val="clear" w:color="auto" w:fill="F2F2F2"/>
            <w:tcMar>
              <w:top w:w="50" w:type="dxa"/>
              <w:left w:w="70" w:type="dxa"/>
              <w:bottom w:w="50" w:type="dxa"/>
              <w:right w:w="70" w:type="dxa"/>
            </w:tcMar>
          </w:tcPr>
          <w:p w14:paraId="7F42CAE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submit (در ماژول اوراکل)</w:t>
            </w:r>
          </w:p>
        </w:tc>
      </w:tr>
      <w:tr w:rsidR="00E44B51" w:rsidRPr="006B7267" w14:paraId="3F1105BC"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69621D7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امضای گیت</w:t>
            </w:r>
          </w:p>
        </w:tc>
        <w:tc>
          <w:tcPr>
            <w:tcW w:w="3400" w:type="dxa"/>
            <w:shd w:val="clear" w:color="auto" w:fill="FFFFFF"/>
            <w:tcMar>
              <w:top w:w="50" w:type="dxa"/>
              <w:left w:w="70" w:type="dxa"/>
              <w:bottom w:w="50" w:type="dxa"/>
              <w:right w:w="70" w:type="dxa"/>
            </w:tcMar>
          </w:tcPr>
          <w:p w14:paraId="74114EEB"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signGate</w:t>
            </w:r>
            <w:proofErr w:type="spellEnd"/>
          </w:p>
        </w:tc>
        <w:tc>
          <w:tcPr>
            <w:tcW w:w="3420" w:type="dxa"/>
            <w:shd w:val="clear" w:color="auto" w:fill="FFFFFF"/>
            <w:tcMar>
              <w:top w:w="50" w:type="dxa"/>
              <w:left w:w="70" w:type="dxa"/>
              <w:bottom w:w="50" w:type="dxa"/>
              <w:right w:w="70" w:type="dxa"/>
            </w:tcMar>
          </w:tcPr>
          <w:p w14:paraId="570D94C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approve (در ماژول گیت)</w:t>
            </w:r>
          </w:p>
        </w:tc>
      </w:tr>
      <w:tr w:rsidR="00E44B51" w:rsidRPr="006B7267" w14:paraId="22C3E87C"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0B15D1A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اعتراض</w:t>
            </w:r>
          </w:p>
        </w:tc>
        <w:tc>
          <w:tcPr>
            <w:tcW w:w="3400" w:type="dxa"/>
            <w:shd w:val="clear" w:color="auto" w:fill="F2F2F2"/>
            <w:tcMar>
              <w:top w:w="50" w:type="dxa"/>
              <w:left w:w="70" w:type="dxa"/>
              <w:bottom w:w="50" w:type="dxa"/>
              <w:right w:w="70" w:type="dxa"/>
            </w:tcMar>
          </w:tcPr>
          <w:p w14:paraId="5F1954D3"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raiseObjection</w:t>
            </w:r>
            <w:proofErr w:type="spellEnd"/>
          </w:p>
        </w:tc>
        <w:tc>
          <w:tcPr>
            <w:tcW w:w="3420" w:type="dxa"/>
            <w:shd w:val="clear" w:color="auto" w:fill="F2F2F2"/>
            <w:tcMar>
              <w:top w:w="50" w:type="dxa"/>
              <w:left w:w="70" w:type="dxa"/>
              <w:bottom w:w="50" w:type="dxa"/>
              <w:right w:w="70" w:type="dxa"/>
            </w:tcMar>
          </w:tcPr>
          <w:p w14:paraId="69D81C5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object (در ماژول گیت)</w:t>
            </w:r>
          </w:p>
        </w:tc>
      </w:tr>
      <w:tr w:rsidR="00E44B51" w:rsidRPr="006B7267" w14:paraId="452650E4"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50BA9D5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۴۹</w:t>
            </w:r>
          </w:p>
        </w:tc>
        <w:tc>
          <w:tcPr>
            <w:tcW w:w="3400" w:type="dxa"/>
            <w:shd w:val="clear" w:color="auto" w:fill="FFFFFF"/>
            <w:tcMar>
              <w:top w:w="50" w:type="dxa"/>
              <w:left w:w="70" w:type="dxa"/>
              <w:bottom w:w="50" w:type="dxa"/>
              <w:right w:w="70" w:type="dxa"/>
            </w:tcMar>
          </w:tcPr>
          <w:p w14:paraId="2232C03D"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issueChangeOrder</w:t>
            </w:r>
            <w:proofErr w:type="spellEnd"/>
          </w:p>
        </w:tc>
        <w:tc>
          <w:tcPr>
            <w:tcW w:w="3420" w:type="dxa"/>
            <w:shd w:val="clear" w:color="auto" w:fill="FFFFFF"/>
            <w:tcMar>
              <w:top w:w="50" w:type="dxa"/>
              <w:left w:w="70" w:type="dxa"/>
              <w:bottom w:w="50" w:type="dxa"/>
              <w:right w:w="70" w:type="dxa"/>
            </w:tcMar>
          </w:tcPr>
          <w:p w14:paraId="1005AF64"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issueChangeOrder</w:t>
            </w:r>
            <w:proofErr w:type="spellEnd"/>
            <w:r w:rsidRPr="006B7267">
              <w:rPr>
                <w:rFonts w:ascii="Consolas" w:eastAsia="Consolas" w:hAnsi="Consolas" w:cs="2  Lotus"/>
                <w:color w:val="000000"/>
                <w:sz w:val="28"/>
                <w:szCs w:val="28"/>
              </w:rPr>
              <w:t xml:space="preserve"> + </w:t>
            </w:r>
            <w:proofErr w:type="spellStart"/>
            <w:r w:rsidRPr="006B7267">
              <w:rPr>
                <w:rFonts w:ascii="Consolas" w:eastAsia="Consolas" w:hAnsi="Consolas" w:cs="2  Lotus"/>
                <w:color w:val="000000"/>
                <w:sz w:val="28"/>
                <w:szCs w:val="28"/>
              </w:rPr>
              <w:t>executeChangeOrder</w:t>
            </w:r>
            <w:proofErr w:type="spellEnd"/>
          </w:p>
        </w:tc>
      </w:tr>
      <w:tr w:rsidR="00E44B51" w:rsidRPr="006B7267" w14:paraId="684FE43F"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69FA123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۱۴ آزادسازی تضمین</w:t>
            </w:r>
          </w:p>
        </w:tc>
        <w:tc>
          <w:tcPr>
            <w:tcW w:w="3400" w:type="dxa"/>
            <w:shd w:val="clear" w:color="auto" w:fill="F2F2F2"/>
            <w:tcMar>
              <w:top w:w="50" w:type="dxa"/>
              <w:left w:w="70" w:type="dxa"/>
              <w:bottom w:w="50" w:type="dxa"/>
              <w:right w:w="70" w:type="dxa"/>
            </w:tcMar>
          </w:tcPr>
          <w:p w14:paraId="3998DA10"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w:t>
            </w:r>
          </w:p>
        </w:tc>
        <w:tc>
          <w:tcPr>
            <w:tcW w:w="3420" w:type="dxa"/>
            <w:shd w:val="clear" w:color="auto" w:fill="F2F2F2"/>
            <w:tcMar>
              <w:top w:w="50" w:type="dxa"/>
              <w:left w:w="70" w:type="dxa"/>
              <w:bottom w:w="50" w:type="dxa"/>
              <w:right w:w="70" w:type="dxa"/>
            </w:tcMar>
          </w:tcPr>
          <w:p w14:paraId="37F25FBF"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releaseRetention</w:t>
            </w:r>
            <w:proofErr w:type="spellEnd"/>
          </w:p>
        </w:tc>
      </w:tr>
      <w:tr w:rsidR="00E44B51" w:rsidRPr="006B7267" w14:paraId="434F59F9" w14:textId="77777777">
        <w:tblPrEx>
          <w:tblCellMar>
            <w:top w:w="0" w:type="dxa"/>
            <w:bottom w:w="0" w:type="dxa"/>
          </w:tblCellMar>
        </w:tblPrEx>
        <w:tc>
          <w:tcPr>
            <w:tcW w:w="2200" w:type="dxa"/>
            <w:shd w:val="clear" w:color="auto" w:fill="FFFFFF"/>
            <w:tcMar>
              <w:top w:w="50" w:type="dxa"/>
              <w:left w:w="70" w:type="dxa"/>
              <w:bottom w:w="50" w:type="dxa"/>
              <w:right w:w="70" w:type="dxa"/>
            </w:tcMar>
          </w:tcPr>
          <w:p w14:paraId="5BF4382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صحه‌گذاری نقطه عطف</w:t>
            </w:r>
          </w:p>
        </w:tc>
        <w:tc>
          <w:tcPr>
            <w:tcW w:w="3400" w:type="dxa"/>
            <w:shd w:val="clear" w:color="auto" w:fill="FFFFFF"/>
            <w:tcMar>
              <w:top w:w="50" w:type="dxa"/>
              <w:left w:w="70" w:type="dxa"/>
              <w:bottom w:w="50" w:type="dxa"/>
              <w:right w:w="70" w:type="dxa"/>
            </w:tcMar>
          </w:tcPr>
          <w:p w14:paraId="431A0B67" w14:textId="77777777" w:rsidR="00E44B51" w:rsidRPr="006B7267" w:rsidRDefault="00000000" w:rsidP="006B7267">
            <w:pPr>
              <w:bidi/>
              <w:spacing w:before="30" w:after="30"/>
              <w:rPr>
                <w:rFonts w:cs="2  Lotus"/>
                <w:sz w:val="28"/>
                <w:szCs w:val="28"/>
              </w:rPr>
            </w:pPr>
            <w:r w:rsidRPr="006B7267">
              <w:rPr>
                <w:rFonts w:ascii="Consolas" w:eastAsia="Consolas" w:hAnsi="Consolas" w:cs="2  Lotus"/>
                <w:color w:val="000000"/>
                <w:sz w:val="28"/>
                <w:szCs w:val="28"/>
              </w:rPr>
              <w:t>—</w:t>
            </w:r>
          </w:p>
        </w:tc>
        <w:tc>
          <w:tcPr>
            <w:tcW w:w="3420" w:type="dxa"/>
            <w:shd w:val="clear" w:color="auto" w:fill="FFFFFF"/>
            <w:tcMar>
              <w:top w:w="50" w:type="dxa"/>
              <w:left w:w="70" w:type="dxa"/>
              <w:bottom w:w="50" w:type="dxa"/>
              <w:right w:w="70" w:type="dxa"/>
            </w:tcMar>
          </w:tcPr>
          <w:p w14:paraId="593437D9"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certifyMilestone</w:t>
            </w:r>
            <w:proofErr w:type="spellEnd"/>
          </w:p>
        </w:tc>
      </w:tr>
      <w:tr w:rsidR="00E44B51" w:rsidRPr="006B7267" w14:paraId="47341598" w14:textId="77777777">
        <w:tblPrEx>
          <w:tblCellMar>
            <w:top w:w="0" w:type="dxa"/>
            <w:bottom w:w="0" w:type="dxa"/>
          </w:tblCellMar>
        </w:tblPrEx>
        <w:tc>
          <w:tcPr>
            <w:tcW w:w="2200" w:type="dxa"/>
            <w:shd w:val="clear" w:color="auto" w:fill="F2F2F2"/>
            <w:tcMar>
              <w:top w:w="50" w:type="dxa"/>
              <w:left w:w="70" w:type="dxa"/>
              <w:bottom w:w="50" w:type="dxa"/>
              <w:right w:w="70" w:type="dxa"/>
            </w:tcMar>
          </w:tcPr>
          <w:p w14:paraId="563B6CA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مواد سطح C</w:t>
            </w:r>
          </w:p>
        </w:tc>
        <w:tc>
          <w:tcPr>
            <w:tcW w:w="3400" w:type="dxa"/>
            <w:shd w:val="clear" w:color="auto" w:fill="F2F2F2"/>
            <w:tcMar>
              <w:top w:w="50" w:type="dxa"/>
              <w:left w:w="70" w:type="dxa"/>
              <w:bottom w:w="50" w:type="dxa"/>
              <w:right w:w="70" w:type="dxa"/>
            </w:tcMar>
          </w:tcPr>
          <w:p w14:paraId="40C3987C"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c>
          <w:tcPr>
            <w:tcW w:w="3420" w:type="dxa"/>
            <w:shd w:val="clear" w:color="auto" w:fill="F2F2F2"/>
            <w:tcMar>
              <w:top w:w="50" w:type="dxa"/>
              <w:left w:w="70" w:type="dxa"/>
              <w:bottom w:w="50" w:type="dxa"/>
              <w:right w:w="70" w:type="dxa"/>
            </w:tcMar>
          </w:tcPr>
          <w:p w14:paraId="2ABD9CC6" w14:textId="77777777" w:rsidR="00E44B51" w:rsidRPr="006B7267" w:rsidRDefault="00000000" w:rsidP="006B7267">
            <w:pPr>
              <w:bidi/>
              <w:spacing w:before="30" w:after="30"/>
              <w:rPr>
                <w:rFonts w:cs="2  Lotus"/>
                <w:sz w:val="28"/>
                <w:szCs w:val="28"/>
              </w:rPr>
            </w:pPr>
            <w:proofErr w:type="spellStart"/>
            <w:r w:rsidRPr="006B7267">
              <w:rPr>
                <w:rFonts w:ascii="Consolas" w:eastAsia="Consolas" w:hAnsi="Consolas" w:cs="2  Lotus"/>
                <w:color w:val="000000"/>
                <w:sz w:val="28"/>
                <w:szCs w:val="28"/>
              </w:rPr>
              <w:t>anchorOffchainDecision</w:t>
            </w:r>
            <w:proofErr w:type="spellEnd"/>
          </w:p>
        </w:tc>
      </w:tr>
    </w:tbl>
    <w:p w14:paraId="342D54DE" w14:textId="77777777" w:rsidR="00E44B51" w:rsidRPr="006B7267" w:rsidRDefault="00000000" w:rsidP="006B7267">
      <w:pPr>
        <w:bidi/>
        <w:spacing w:before="30" w:after="160"/>
        <w:rPr>
          <w:rFonts w:cs="2  Lotus"/>
          <w:sz w:val="28"/>
          <w:szCs w:val="28"/>
        </w:rPr>
      </w:pPr>
      <w:r w:rsidRPr="006B7267">
        <w:rPr>
          <w:rFonts w:cs="2  Lotus"/>
          <w:i/>
          <w:iCs/>
          <w:color w:val="595959"/>
          <w:sz w:val="28"/>
          <w:szCs w:val="28"/>
          <w:rtl/>
        </w:rPr>
        <w:t>در نسخه کامل، ماده ۴۹ به دو تابع تفکیک شده است: صدور دستور تغییر کار، و اعمال آن پس از گیت انسانی. این تفکیک، تحقق دقیق‌تر بند ۴۹-۴ است که امضای دو طرف را پیش از اعمال لازم می‌داند.</w:t>
      </w:r>
    </w:p>
    <w:p w14:paraId="4A1D8AA9" w14:textId="77777777" w:rsidR="00E44B51" w:rsidRPr="006B7267" w:rsidRDefault="00000000" w:rsidP="006B7267">
      <w:pPr>
        <w:bidi/>
        <w:spacing w:before="30" w:after="160"/>
        <w:rPr>
          <w:rFonts w:cs="2  Lotus"/>
          <w:sz w:val="28"/>
          <w:szCs w:val="28"/>
        </w:rPr>
      </w:pPr>
      <w:r w:rsidRPr="006B7267">
        <w:rPr>
          <w:rFonts w:cs="2  Lotus"/>
          <w:i/>
          <w:iCs/>
          <w:color w:val="595959"/>
          <w:sz w:val="28"/>
          <w:szCs w:val="28"/>
          <w:rtl/>
        </w:rPr>
        <w:t>ستون قفل بر حسب واحد زمان است. در نمایش زنده که واحد روی ثانیه تنظیم می‌شود، ۷۲ یعنی هفتاد و دو ثانیه؛ در استقرار واقعی، هفتاد و دو ساعت.</w:t>
      </w:r>
    </w:p>
    <w:p w14:paraId="6A5D5035" w14:textId="77777777" w:rsidR="00E44B51" w:rsidRPr="006B7267" w:rsidRDefault="00000000" w:rsidP="006B7267">
      <w:pPr>
        <w:bidi/>
        <w:rPr>
          <w:rFonts w:cs="2  Lotus"/>
          <w:sz w:val="28"/>
          <w:szCs w:val="28"/>
        </w:rPr>
      </w:pPr>
      <w:r w:rsidRPr="006B7267">
        <w:rPr>
          <w:rFonts w:cs="2  Lotus"/>
          <w:sz w:val="28"/>
          <w:szCs w:val="28"/>
        </w:rPr>
        <w:br w:type="page"/>
      </w:r>
    </w:p>
    <w:p w14:paraId="18DAE0CA"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۱۹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سناریوهای</w:t>
      </w:r>
      <w:r w:rsidRPr="006B7267">
        <w:rPr>
          <w:rFonts w:cs="2  Lotus"/>
          <w:b/>
          <w:bCs/>
          <w:color w:val="FFFFFF"/>
          <w:sz w:val="28"/>
          <w:szCs w:val="28"/>
          <w:rtl/>
        </w:rPr>
        <w:t xml:space="preserve"> </w:t>
      </w:r>
      <w:r w:rsidRPr="006B7267">
        <w:rPr>
          <w:rFonts w:cs="2  Lotus" w:hint="cs"/>
          <w:b/>
          <w:bCs/>
          <w:color w:val="FFFFFF"/>
          <w:sz w:val="28"/>
          <w:szCs w:val="28"/>
          <w:rtl/>
        </w:rPr>
        <w:t>تست</w:t>
      </w:r>
      <w:r w:rsidRPr="006B7267">
        <w:rPr>
          <w:rFonts w:cs="2  Lotus"/>
          <w:b/>
          <w:bCs/>
          <w:color w:val="FFFFFF"/>
          <w:sz w:val="28"/>
          <w:szCs w:val="28"/>
          <w:rtl/>
        </w:rPr>
        <w:t xml:space="preserve">  </w:t>
      </w:r>
    </w:p>
    <w:p w14:paraId="1FEE6F90"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هر سناریو یک ادعا را اثبات می‌کند. ستون آخر همان جمله‌ای است که هنگام کلیک می‌توانید بگویید.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400"/>
        <w:gridCol w:w="2500"/>
        <w:gridCol w:w="2900"/>
        <w:gridCol w:w="3220"/>
      </w:tblGrid>
      <w:tr w:rsidR="00E44B51" w:rsidRPr="006B7267" w14:paraId="68D9D932" w14:textId="77777777">
        <w:tblPrEx>
          <w:tblCellMar>
            <w:top w:w="0" w:type="dxa"/>
            <w:bottom w:w="0" w:type="dxa"/>
          </w:tblCellMar>
        </w:tblPrEx>
        <w:trPr>
          <w:tblHeader/>
        </w:trPr>
        <w:tc>
          <w:tcPr>
            <w:tcW w:w="400" w:type="dxa"/>
            <w:shd w:val="clear" w:color="auto" w:fill="1F3864"/>
            <w:tcMar>
              <w:top w:w="60" w:type="dxa"/>
              <w:left w:w="70" w:type="dxa"/>
              <w:bottom w:w="60" w:type="dxa"/>
              <w:right w:w="70" w:type="dxa"/>
            </w:tcMar>
          </w:tcPr>
          <w:p w14:paraId="193ABA69"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w:t>
            </w:r>
          </w:p>
        </w:tc>
        <w:tc>
          <w:tcPr>
            <w:tcW w:w="2500" w:type="dxa"/>
            <w:shd w:val="clear" w:color="auto" w:fill="1F3864"/>
            <w:tcMar>
              <w:top w:w="60" w:type="dxa"/>
              <w:left w:w="70" w:type="dxa"/>
              <w:bottom w:w="60" w:type="dxa"/>
              <w:right w:w="70" w:type="dxa"/>
            </w:tcMar>
          </w:tcPr>
          <w:p w14:paraId="7D0E127A"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کار</w:t>
            </w:r>
          </w:p>
        </w:tc>
        <w:tc>
          <w:tcPr>
            <w:tcW w:w="2900" w:type="dxa"/>
            <w:shd w:val="clear" w:color="auto" w:fill="1F3864"/>
            <w:tcMar>
              <w:top w:w="60" w:type="dxa"/>
              <w:left w:w="70" w:type="dxa"/>
              <w:bottom w:w="60" w:type="dxa"/>
              <w:right w:w="70" w:type="dxa"/>
            </w:tcMar>
          </w:tcPr>
          <w:p w14:paraId="1FE7C556"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نتیجه انتظاری</w:t>
            </w:r>
          </w:p>
        </w:tc>
        <w:tc>
          <w:tcPr>
            <w:tcW w:w="3220" w:type="dxa"/>
            <w:shd w:val="clear" w:color="auto" w:fill="1F3864"/>
            <w:tcMar>
              <w:top w:w="60" w:type="dxa"/>
              <w:left w:w="70" w:type="dxa"/>
              <w:bottom w:w="60" w:type="dxa"/>
              <w:right w:w="70" w:type="dxa"/>
            </w:tcMar>
          </w:tcPr>
          <w:p w14:paraId="198A473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ادعایی که اثبات می‌شود</w:t>
            </w:r>
          </w:p>
        </w:tc>
      </w:tr>
      <w:tr w:rsidR="00E44B51" w:rsidRPr="006B7267" w14:paraId="1B39AA17"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086E4E6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w:t>
            </w:r>
          </w:p>
        </w:tc>
        <w:tc>
          <w:tcPr>
            <w:tcW w:w="2500" w:type="dxa"/>
            <w:shd w:val="clear" w:color="auto" w:fill="FFFFFF"/>
            <w:tcMar>
              <w:top w:w="50" w:type="dxa"/>
              <w:left w:w="70" w:type="dxa"/>
              <w:bottom w:w="50" w:type="dxa"/>
              <w:right w:w="70" w:type="dxa"/>
            </w:tcMar>
          </w:tcPr>
          <w:p w14:paraId="0AC3575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سه ماده با امتیازهای جدول ۵-۷</w:t>
            </w:r>
          </w:p>
        </w:tc>
        <w:tc>
          <w:tcPr>
            <w:tcW w:w="2900" w:type="dxa"/>
            <w:shd w:val="clear" w:color="auto" w:fill="FFFFFF"/>
            <w:tcMar>
              <w:top w:w="50" w:type="dxa"/>
              <w:left w:w="70" w:type="dxa"/>
              <w:bottom w:w="50" w:type="dxa"/>
              <w:right w:w="70" w:type="dxa"/>
            </w:tcMar>
          </w:tcPr>
          <w:p w14:paraId="02FB1AE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 سطح A، ماده ۵۳ سطح B، ماده ۷۵ سطح C</w:t>
            </w:r>
          </w:p>
        </w:tc>
        <w:tc>
          <w:tcPr>
            <w:tcW w:w="3220" w:type="dxa"/>
            <w:shd w:val="clear" w:color="auto" w:fill="FFFFFF"/>
            <w:tcMar>
              <w:top w:w="50" w:type="dxa"/>
              <w:left w:w="70" w:type="dxa"/>
              <w:bottom w:w="50" w:type="dxa"/>
              <w:right w:w="70" w:type="dxa"/>
            </w:tcMar>
          </w:tcPr>
          <w:p w14:paraId="76439F0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سطوح را من تعیین نکردم؛ قاعده تصمیم پژوهش محاسبه کرد</w:t>
            </w:r>
          </w:p>
        </w:tc>
      </w:tr>
      <w:tr w:rsidR="00E44B51" w:rsidRPr="006B7267" w14:paraId="0B3E687B"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0E3F023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w:t>
            </w:r>
          </w:p>
        </w:tc>
        <w:tc>
          <w:tcPr>
            <w:tcW w:w="2500" w:type="dxa"/>
            <w:shd w:val="clear" w:color="auto" w:fill="F2F2F2"/>
            <w:tcMar>
              <w:top w:w="50" w:type="dxa"/>
              <w:left w:w="70" w:type="dxa"/>
              <w:bottom w:w="50" w:type="dxa"/>
              <w:right w:w="70" w:type="dxa"/>
            </w:tcMar>
          </w:tcPr>
          <w:p w14:paraId="22447A8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تسلیم مدرک و صبر تا انقضای مهلت</w:t>
            </w:r>
          </w:p>
        </w:tc>
        <w:tc>
          <w:tcPr>
            <w:tcW w:w="2900" w:type="dxa"/>
            <w:shd w:val="clear" w:color="auto" w:fill="F2F2F2"/>
            <w:tcMar>
              <w:top w:w="50" w:type="dxa"/>
              <w:left w:w="70" w:type="dxa"/>
              <w:bottom w:w="50" w:type="dxa"/>
              <w:right w:w="70" w:type="dxa"/>
            </w:tcMar>
          </w:tcPr>
          <w:p w14:paraId="381D6DA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تغییر خودکار به تصویب ضمنی</w:t>
            </w:r>
          </w:p>
        </w:tc>
        <w:tc>
          <w:tcPr>
            <w:tcW w:w="3220" w:type="dxa"/>
            <w:shd w:val="clear" w:color="auto" w:fill="F2F2F2"/>
            <w:tcMar>
              <w:top w:w="50" w:type="dxa"/>
              <w:left w:w="70" w:type="dxa"/>
              <w:bottom w:w="50" w:type="dxa"/>
              <w:right w:w="70" w:type="dxa"/>
            </w:tcMar>
          </w:tcPr>
          <w:p w14:paraId="5C03722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قرارداد، منطق خودش را اجرا می‌کند</w:t>
            </w:r>
          </w:p>
        </w:tc>
      </w:tr>
      <w:tr w:rsidR="00E44B51" w:rsidRPr="006B7267" w14:paraId="7BE290E9"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743B004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۳</w:t>
            </w:r>
          </w:p>
        </w:tc>
        <w:tc>
          <w:tcPr>
            <w:tcW w:w="2500" w:type="dxa"/>
            <w:shd w:val="clear" w:color="auto" w:fill="FFFFFF"/>
            <w:tcMar>
              <w:top w:w="50" w:type="dxa"/>
              <w:left w:w="70" w:type="dxa"/>
              <w:bottom w:w="50" w:type="dxa"/>
              <w:right w:w="70" w:type="dxa"/>
            </w:tcMar>
          </w:tcPr>
          <w:p w14:paraId="1685F26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پیشرفت پیش از رسیدن داده به حد نصاب</w:t>
            </w:r>
          </w:p>
        </w:tc>
        <w:tc>
          <w:tcPr>
            <w:tcW w:w="2900" w:type="dxa"/>
            <w:shd w:val="clear" w:color="auto" w:fill="FFFFFF"/>
            <w:tcMar>
              <w:top w:w="50" w:type="dxa"/>
              <w:left w:w="70" w:type="dxa"/>
              <w:bottom w:w="50" w:type="dxa"/>
              <w:right w:w="70" w:type="dxa"/>
            </w:tcMar>
          </w:tcPr>
          <w:p w14:paraId="2BB1B1E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با پیام حد نصاب</w:t>
            </w:r>
          </w:p>
        </w:tc>
        <w:tc>
          <w:tcPr>
            <w:tcW w:w="3220" w:type="dxa"/>
            <w:shd w:val="clear" w:color="auto" w:fill="FFFFFF"/>
            <w:tcMar>
              <w:top w:w="50" w:type="dxa"/>
              <w:left w:w="70" w:type="dxa"/>
              <w:bottom w:w="50" w:type="dxa"/>
              <w:right w:w="70" w:type="dxa"/>
            </w:tcMar>
          </w:tcPr>
          <w:p w14:paraId="5B02221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داده ناقص، اجرای خودکار را فعال نمی‌کند</w:t>
            </w:r>
          </w:p>
        </w:tc>
      </w:tr>
      <w:tr w:rsidR="00E44B51" w:rsidRPr="006B7267" w14:paraId="5D5EF058"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3DDE429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۴</w:t>
            </w:r>
          </w:p>
        </w:tc>
        <w:tc>
          <w:tcPr>
            <w:tcW w:w="2500" w:type="dxa"/>
            <w:shd w:val="clear" w:color="auto" w:fill="F2F2F2"/>
            <w:tcMar>
              <w:top w:w="50" w:type="dxa"/>
              <w:left w:w="70" w:type="dxa"/>
              <w:bottom w:w="50" w:type="dxa"/>
              <w:right w:w="70" w:type="dxa"/>
            </w:tcMar>
          </w:tcPr>
          <w:p w14:paraId="12AC7B5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ارسال یک داده صحیح و یک داده پرت</w:t>
            </w:r>
          </w:p>
        </w:tc>
        <w:tc>
          <w:tcPr>
            <w:tcW w:w="2900" w:type="dxa"/>
            <w:shd w:val="clear" w:color="auto" w:fill="F2F2F2"/>
            <w:tcMar>
              <w:top w:w="50" w:type="dxa"/>
              <w:left w:w="70" w:type="dxa"/>
              <w:bottom w:w="50" w:type="dxa"/>
              <w:right w:w="70" w:type="dxa"/>
            </w:tcMar>
          </w:tcPr>
          <w:p w14:paraId="7E0450B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تجمیع با میانه و خنثی شدن داده پرت</w:t>
            </w:r>
          </w:p>
        </w:tc>
        <w:tc>
          <w:tcPr>
            <w:tcW w:w="3220" w:type="dxa"/>
            <w:shd w:val="clear" w:color="auto" w:fill="F2F2F2"/>
            <w:tcMar>
              <w:top w:w="50" w:type="dxa"/>
              <w:left w:w="70" w:type="dxa"/>
              <w:bottom w:w="50" w:type="dxa"/>
              <w:right w:w="70" w:type="dxa"/>
            </w:tcMar>
          </w:tcPr>
          <w:p w14:paraId="069A028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کنترل کیفیت چندلایه</w:t>
            </w:r>
          </w:p>
        </w:tc>
      </w:tr>
      <w:tr w:rsidR="00E44B51" w:rsidRPr="006B7267" w14:paraId="38343C1A"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1E3745E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۵</w:t>
            </w:r>
          </w:p>
        </w:tc>
        <w:tc>
          <w:tcPr>
            <w:tcW w:w="2500" w:type="dxa"/>
            <w:shd w:val="clear" w:color="auto" w:fill="FFFFFF"/>
            <w:tcMar>
              <w:top w:w="50" w:type="dxa"/>
              <w:left w:w="70" w:type="dxa"/>
              <w:bottom w:w="50" w:type="dxa"/>
              <w:right w:w="70" w:type="dxa"/>
            </w:tcMar>
          </w:tcPr>
          <w:p w14:paraId="4980570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ابطال داده توسط مشاور کارفرما</w:t>
            </w:r>
          </w:p>
        </w:tc>
        <w:tc>
          <w:tcPr>
            <w:tcW w:w="2900" w:type="dxa"/>
            <w:shd w:val="clear" w:color="auto" w:fill="FFFFFF"/>
            <w:tcMar>
              <w:top w:w="50" w:type="dxa"/>
              <w:left w:w="70" w:type="dxa"/>
              <w:bottom w:w="50" w:type="dxa"/>
              <w:right w:w="70" w:type="dxa"/>
            </w:tcMar>
          </w:tcPr>
          <w:p w14:paraId="5B985BC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بی‌اعتبار شدن داده و توقف اجرا</w:t>
            </w:r>
          </w:p>
        </w:tc>
        <w:tc>
          <w:tcPr>
            <w:tcW w:w="3220" w:type="dxa"/>
            <w:shd w:val="clear" w:color="auto" w:fill="FFFFFF"/>
            <w:tcMar>
              <w:top w:w="50" w:type="dxa"/>
              <w:left w:w="70" w:type="dxa"/>
              <w:bottom w:w="50" w:type="dxa"/>
              <w:right w:w="70" w:type="dxa"/>
            </w:tcMar>
          </w:tcPr>
          <w:p w14:paraId="7F06854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کنترل انسانی لایه دوم</w:t>
            </w:r>
          </w:p>
        </w:tc>
      </w:tr>
      <w:tr w:rsidR="00E44B51" w:rsidRPr="006B7267" w14:paraId="34C90F4B"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46F2919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۶</w:t>
            </w:r>
          </w:p>
        </w:tc>
        <w:tc>
          <w:tcPr>
            <w:tcW w:w="2500" w:type="dxa"/>
            <w:shd w:val="clear" w:color="auto" w:fill="F2F2F2"/>
            <w:tcMar>
              <w:top w:w="50" w:type="dxa"/>
              <w:left w:w="70" w:type="dxa"/>
              <w:bottom w:w="50" w:type="dxa"/>
              <w:right w:w="70" w:type="dxa"/>
            </w:tcMar>
          </w:tcPr>
          <w:p w14:paraId="62C7B65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پرداخت پیش از تکمیل امضاها</w:t>
            </w:r>
          </w:p>
        </w:tc>
        <w:tc>
          <w:tcPr>
            <w:tcW w:w="2900" w:type="dxa"/>
            <w:shd w:val="clear" w:color="auto" w:fill="F2F2F2"/>
            <w:tcMar>
              <w:top w:w="50" w:type="dxa"/>
              <w:left w:w="70" w:type="dxa"/>
              <w:bottom w:w="50" w:type="dxa"/>
              <w:right w:w="70" w:type="dxa"/>
            </w:tcMar>
          </w:tcPr>
          <w:p w14:paraId="22AA8D0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با پیام گیت تأییدنشده</w:t>
            </w:r>
          </w:p>
        </w:tc>
        <w:tc>
          <w:tcPr>
            <w:tcW w:w="3220" w:type="dxa"/>
            <w:shd w:val="clear" w:color="auto" w:fill="F2F2F2"/>
            <w:tcMar>
              <w:top w:w="50" w:type="dxa"/>
              <w:left w:w="70" w:type="dxa"/>
              <w:bottom w:w="50" w:type="dxa"/>
              <w:right w:w="70" w:type="dxa"/>
            </w:tcMar>
          </w:tcPr>
          <w:p w14:paraId="03F04D1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پول بدون امضای انسانی حرکت نمی‌کند</w:t>
            </w:r>
          </w:p>
        </w:tc>
      </w:tr>
      <w:tr w:rsidR="00E44B51" w:rsidRPr="006B7267" w14:paraId="4D41C754"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205C77B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۷</w:t>
            </w:r>
          </w:p>
        </w:tc>
        <w:tc>
          <w:tcPr>
            <w:tcW w:w="2500" w:type="dxa"/>
            <w:shd w:val="clear" w:color="auto" w:fill="FFFFFF"/>
            <w:tcMar>
              <w:top w:w="50" w:type="dxa"/>
              <w:left w:w="70" w:type="dxa"/>
              <w:bottom w:w="50" w:type="dxa"/>
              <w:right w:w="70" w:type="dxa"/>
            </w:tcMar>
          </w:tcPr>
          <w:p w14:paraId="1669FF5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پرداخت پس از امضاها ولی پیش از پایان قفل</w:t>
            </w:r>
          </w:p>
        </w:tc>
        <w:tc>
          <w:tcPr>
            <w:tcW w:w="2900" w:type="dxa"/>
            <w:shd w:val="clear" w:color="auto" w:fill="FFFFFF"/>
            <w:tcMar>
              <w:top w:w="50" w:type="dxa"/>
              <w:left w:w="70" w:type="dxa"/>
              <w:bottom w:w="50" w:type="dxa"/>
              <w:right w:w="70" w:type="dxa"/>
            </w:tcMar>
          </w:tcPr>
          <w:p w14:paraId="7B75DEE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با پیام قفل فعال</w:t>
            </w:r>
          </w:p>
        </w:tc>
        <w:tc>
          <w:tcPr>
            <w:tcW w:w="3220" w:type="dxa"/>
            <w:shd w:val="clear" w:color="auto" w:fill="FFFFFF"/>
            <w:tcMar>
              <w:top w:w="50" w:type="dxa"/>
              <w:left w:w="70" w:type="dxa"/>
              <w:bottom w:w="50" w:type="dxa"/>
              <w:right w:w="70" w:type="dxa"/>
            </w:tcMar>
          </w:tcPr>
          <w:p w14:paraId="73F65C5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فرصت اعتراض پیش از قطعیت</w:t>
            </w:r>
          </w:p>
        </w:tc>
      </w:tr>
      <w:tr w:rsidR="00E44B51" w:rsidRPr="006B7267" w14:paraId="2CF8EEDF"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6F88CB3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۸</w:t>
            </w:r>
          </w:p>
        </w:tc>
        <w:tc>
          <w:tcPr>
            <w:tcW w:w="2500" w:type="dxa"/>
            <w:shd w:val="clear" w:color="auto" w:fill="F2F2F2"/>
            <w:tcMar>
              <w:top w:w="50" w:type="dxa"/>
              <w:left w:w="70" w:type="dxa"/>
              <w:bottom w:w="50" w:type="dxa"/>
              <w:right w:w="70" w:type="dxa"/>
            </w:tcMar>
          </w:tcPr>
          <w:p w14:paraId="6DE9C85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ثبت اعتراض روی گیت باز</w:t>
            </w:r>
          </w:p>
        </w:tc>
        <w:tc>
          <w:tcPr>
            <w:tcW w:w="2900" w:type="dxa"/>
            <w:shd w:val="clear" w:color="auto" w:fill="F2F2F2"/>
            <w:tcMar>
              <w:top w:w="50" w:type="dxa"/>
              <w:left w:w="70" w:type="dxa"/>
              <w:bottom w:w="50" w:type="dxa"/>
              <w:right w:w="70" w:type="dxa"/>
            </w:tcMar>
          </w:tcPr>
          <w:p w14:paraId="3CB6874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قفل شدن اجرا تا تصمیم مرجع</w:t>
            </w:r>
          </w:p>
        </w:tc>
        <w:tc>
          <w:tcPr>
            <w:tcW w:w="3220" w:type="dxa"/>
            <w:shd w:val="clear" w:color="auto" w:fill="F2F2F2"/>
            <w:tcMar>
              <w:top w:w="50" w:type="dxa"/>
              <w:left w:w="70" w:type="dxa"/>
              <w:bottom w:w="50" w:type="dxa"/>
              <w:right w:w="70" w:type="dxa"/>
            </w:tcMar>
          </w:tcPr>
          <w:p w14:paraId="4171272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حفظ جایگاه انسان و اعتماد</w:t>
            </w:r>
          </w:p>
        </w:tc>
      </w:tr>
      <w:tr w:rsidR="00E44B51" w:rsidRPr="006B7267" w14:paraId="6A825265"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64F0AEB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۹</w:t>
            </w:r>
          </w:p>
        </w:tc>
        <w:tc>
          <w:tcPr>
            <w:tcW w:w="2500" w:type="dxa"/>
            <w:shd w:val="clear" w:color="auto" w:fill="FFFFFF"/>
            <w:tcMar>
              <w:top w:w="50" w:type="dxa"/>
              <w:left w:w="70" w:type="dxa"/>
              <w:bottom w:w="50" w:type="dxa"/>
              <w:right w:w="70" w:type="dxa"/>
            </w:tcMar>
          </w:tcPr>
          <w:p w14:paraId="006B63D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تصمیم مرجع حل اختلاف</w:t>
            </w:r>
          </w:p>
        </w:tc>
        <w:tc>
          <w:tcPr>
            <w:tcW w:w="2900" w:type="dxa"/>
            <w:shd w:val="clear" w:color="auto" w:fill="FFFFFF"/>
            <w:tcMar>
              <w:top w:w="50" w:type="dxa"/>
              <w:left w:w="70" w:type="dxa"/>
              <w:bottom w:w="50" w:type="dxa"/>
              <w:right w:w="70" w:type="dxa"/>
            </w:tcMar>
          </w:tcPr>
          <w:p w14:paraId="32E131C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باز شدن یا مردود شدن گیت</w:t>
            </w:r>
          </w:p>
        </w:tc>
        <w:tc>
          <w:tcPr>
            <w:tcW w:w="3220" w:type="dxa"/>
            <w:shd w:val="clear" w:color="auto" w:fill="FFFFFF"/>
            <w:tcMar>
              <w:top w:w="50" w:type="dxa"/>
              <w:left w:w="70" w:type="dxa"/>
              <w:bottom w:w="50" w:type="dxa"/>
              <w:right w:w="70" w:type="dxa"/>
            </w:tcMar>
          </w:tcPr>
          <w:p w14:paraId="043E710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۷۵ در بالاترین جایگاه سلسله‌مراتب</w:t>
            </w:r>
          </w:p>
        </w:tc>
      </w:tr>
      <w:tr w:rsidR="00E44B51" w:rsidRPr="006B7267" w14:paraId="120C924B"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249FEE2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۱۰</w:t>
            </w:r>
          </w:p>
        </w:tc>
        <w:tc>
          <w:tcPr>
            <w:tcW w:w="2500" w:type="dxa"/>
            <w:shd w:val="clear" w:color="auto" w:fill="F2F2F2"/>
            <w:tcMar>
              <w:top w:w="50" w:type="dxa"/>
              <w:left w:w="70" w:type="dxa"/>
              <w:bottom w:w="50" w:type="dxa"/>
              <w:right w:w="70" w:type="dxa"/>
            </w:tcMar>
          </w:tcPr>
          <w:p w14:paraId="267F4CB2"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دستور تغییر تا عبور از بیست و پنج درصد</w:t>
            </w:r>
          </w:p>
        </w:tc>
        <w:tc>
          <w:tcPr>
            <w:tcW w:w="2900" w:type="dxa"/>
            <w:shd w:val="clear" w:color="auto" w:fill="F2F2F2"/>
            <w:tcMar>
              <w:top w:w="50" w:type="dxa"/>
              <w:left w:w="70" w:type="dxa"/>
              <w:bottom w:w="50" w:type="dxa"/>
              <w:right w:w="70" w:type="dxa"/>
            </w:tcMar>
          </w:tcPr>
          <w:p w14:paraId="7CAE00E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با پیام عبور از سقف</w:t>
            </w:r>
          </w:p>
        </w:tc>
        <w:tc>
          <w:tcPr>
            <w:tcW w:w="3220" w:type="dxa"/>
            <w:shd w:val="clear" w:color="auto" w:fill="F2F2F2"/>
            <w:tcMar>
              <w:top w:w="50" w:type="dxa"/>
              <w:left w:w="70" w:type="dxa"/>
              <w:bottom w:w="50" w:type="dxa"/>
              <w:right w:w="70" w:type="dxa"/>
            </w:tcMar>
          </w:tcPr>
          <w:p w14:paraId="3A66BA7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قید قراردادی در کد قابل نقض نیست</w:t>
            </w:r>
          </w:p>
        </w:tc>
      </w:tr>
      <w:tr w:rsidR="00E44B51" w:rsidRPr="006B7267" w14:paraId="6FBCB93F"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0755150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۱۱</w:t>
            </w:r>
          </w:p>
        </w:tc>
        <w:tc>
          <w:tcPr>
            <w:tcW w:w="2500" w:type="dxa"/>
            <w:shd w:val="clear" w:color="auto" w:fill="FFFFFF"/>
            <w:tcMar>
              <w:top w:w="50" w:type="dxa"/>
              <w:left w:w="70" w:type="dxa"/>
              <w:bottom w:w="50" w:type="dxa"/>
              <w:right w:w="70" w:type="dxa"/>
            </w:tcMar>
          </w:tcPr>
          <w:p w14:paraId="66144F7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فراخوانی تابع پرداخت روی ماده سطح C</w:t>
            </w:r>
          </w:p>
        </w:tc>
        <w:tc>
          <w:tcPr>
            <w:tcW w:w="2900" w:type="dxa"/>
            <w:shd w:val="clear" w:color="auto" w:fill="FFFFFF"/>
            <w:tcMar>
              <w:top w:w="50" w:type="dxa"/>
              <w:left w:w="70" w:type="dxa"/>
              <w:bottom w:w="50" w:type="dxa"/>
              <w:right w:w="70" w:type="dxa"/>
            </w:tcMar>
          </w:tcPr>
          <w:p w14:paraId="343A2CC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با پیام عدم تطابق سطح</w:t>
            </w:r>
          </w:p>
        </w:tc>
        <w:tc>
          <w:tcPr>
            <w:tcW w:w="3220" w:type="dxa"/>
            <w:shd w:val="clear" w:color="auto" w:fill="FFFFFF"/>
            <w:tcMar>
              <w:top w:w="50" w:type="dxa"/>
              <w:left w:w="70" w:type="dxa"/>
              <w:bottom w:w="50" w:type="dxa"/>
              <w:right w:w="70" w:type="dxa"/>
            </w:tcMar>
          </w:tcPr>
          <w:p w14:paraId="36D3A06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تصمیم مدل مفهومی دور زدنی نیست</w:t>
            </w:r>
          </w:p>
        </w:tc>
      </w:tr>
      <w:tr w:rsidR="00E44B51" w:rsidRPr="006B7267" w14:paraId="66D74414"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361BAA7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lastRenderedPageBreak/>
              <w:t>۱۲</w:t>
            </w:r>
          </w:p>
        </w:tc>
        <w:tc>
          <w:tcPr>
            <w:tcW w:w="2500" w:type="dxa"/>
            <w:shd w:val="clear" w:color="auto" w:fill="F2F2F2"/>
            <w:tcMar>
              <w:top w:w="50" w:type="dxa"/>
              <w:left w:w="70" w:type="dxa"/>
              <w:bottom w:w="50" w:type="dxa"/>
              <w:right w:w="70" w:type="dxa"/>
            </w:tcMar>
          </w:tcPr>
          <w:p w14:paraId="5E664A9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فعال کردن توقف اضطراری</w:t>
            </w:r>
          </w:p>
        </w:tc>
        <w:tc>
          <w:tcPr>
            <w:tcW w:w="2900" w:type="dxa"/>
            <w:shd w:val="clear" w:color="auto" w:fill="F2F2F2"/>
            <w:tcMar>
              <w:top w:w="50" w:type="dxa"/>
              <w:left w:w="70" w:type="dxa"/>
              <w:bottom w:w="50" w:type="dxa"/>
              <w:right w:w="70" w:type="dxa"/>
            </w:tcMar>
          </w:tcPr>
          <w:p w14:paraId="1548CD7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رد شدن همه توابع اجرایی</w:t>
            </w:r>
          </w:p>
        </w:tc>
        <w:tc>
          <w:tcPr>
            <w:tcW w:w="3220" w:type="dxa"/>
            <w:shd w:val="clear" w:color="auto" w:fill="F2F2F2"/>
            <w:tcMar>
              <w:top w:w="50" w:type="dxa"/>
              <w:left w:w="70" w:type="dxa"/>
              <w:bottom w:w="50" w:type="dxa"/>
              <w:right w:w="70" w:type="dxa"/>
            </w:tcMar>
          </w:tcPr>
          <w:p w14:paraId="24FF07B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پیشنهاد چهارم فصل پنجم</w:t>
            </w:r>
          </w:p>
        </w:tc>
      </w:tr>
      <w:tr w:rsidR="00E44B51" w:rsidRPr="006B7267" w14:paraId="0FA24F48"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6B5B9C3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۱۳</w:t>
            </w:r>
          </w:p>
        </w:tc>
        <w:tc>
          <w:tcPr>
            <w:tcW w:w="2500" w:type="dxa"/>
            <w:shd w:val="clear" w:color="auto" w:fill="FFFFFF"/>
            <w:tcMar>
              <w:top w:w="50" w:type="dxa"/>
              <w:left w:w="70" w:type="dxa"/>
              <w:bottom w:w="50" w:type="dxa"/>
              <w:right w:w="70" w:type="dxa"/>
            </w:tcMar>
          </w:tcPr>
          <w:p w14:paraId="3485BC5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خواندن شاخص ریسک باقیمانده پیش و پس از تنزل یک ماده</w:t>
            </w:r>
          </w:p>
        </w:tc>
        <w:tc>
          <w:tcPr>
            <w:tcW w:w="2900" w:type="dxa"/>
            <w:shd w:val="clear" w:color="auto" w:fill="FFFFFF"/>
            <w:tcMar>
              <w:top w:w="50" w:type="dxa"/>
              <w:left w:w="70" w:type="dxa"/>
              <w:bottom w:w="50" w:type="dxa"/>
              <w:right w:w="70" w:type="dxa"/>
            </w:tcMar>
          </w:tcPr>
          <w:p w14:paraId="0997D3F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تغییر عدد</w:t>
            </w:r>
          </w:p>
        </w:tc>
        <w:tc>
          <w:tcPr>
            <w:tcW w:w="3220" w:type="dxa"/>
            <w:shd w:val="clear" w:color="auto" w:fill="FFFFFF"/>
            <w:tcMar>
              <w:top w:w="50" w:type="dxa"/>
              <w:left w:w="70" w:type="dxa"/>
              <w:bottom w:w="50" w:type="dxa"/>
              <w:right w:w="70" w:type="dxa"/>
            </w:tcMar>
          </w:tcPr>
          <w:p w14:paraId="20AC5E1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ادعای کمینه‌سازی، قابل سنجش است</w:t>
            </w:r>
          </w:p>
        </w:tc>
      </w:tr>
    </w:tbl>
    <w:p w14:paraId="60C8361A" w14:textId="77777777" w:rsidR="00E44B51" w:rsidRPr="006B7267" w:rsidRDefault="00000000" w:rsidP="006B7267">
      <w:pPr>
        <w:bidi/>
        <w:rPr>
          <w:rFonts w:cs="2  Lotus"/>
          <w:sz w:val="28"/>
          <w:szCs w:val="28"/>
        </w:rPr>
      </w:pPr>
      <w:r w:rsidRPr="006B7267">
        <w:rPr>
          <w:rFonts w:cs="2  Lotus"/>
          <w:sz w:val="28"/>
          <w:szCs w:val="28"/>
        </w:rPr>
        <w:br w:type="page"/>
      </w:r>
    </w:p>
    <w:p w14:paraId="7BD05F14"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۲۰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ارزیابی</w:t>
      </w:r>
      <w:r w:rsidRPr="006B7267">
        <w:rPr>
          <w:rFonts w:cs="2  Lotus"/>
          <w:b/>
          <w:bCs/>
          <w:color w:val="FFFFFF"/>
          <w:sz w:val="28"/>
          <w:szCs w:val="28"/>
          <w:rtl/>
        </w:rPr>
        <w:t xml:space="preserve"> </w:t>
      </w:r>
      <w:r w:rsidRPr="006B7267">
        <w:rPr>
          <w:rFonts w:cs="2  Lotus" w:hint="cs"/>
          <w:b/>
          <w:bCs/>
          <w:color w:val="FFFFFF"/>
          <w:sz w:val="28"/>
          <w:szCs w:val="28"/>
          <w:rtl/>
        </w:rPr>
        <w:t>نهایی</w:t>
      </w:r>
      <w:r w:rsidRPr="006B7267">
        <w:rPr>
          <w:rFonts w:cs="2  Lotus"/>
          <w:b/>
          <w:bCs/>
          <w:color w:val="FFFFFF"/>
          <w:sz w:val="28"/>
          <w:szCs w:val="28"/>
          <w:rtl/>
        </w:rPr>
        <w:t xml:space="preserve"> </w:t>
      </w:r>
      <w:r w:rsidRPr="006B7267">
        <w:rPr>
          <w:rFonts w:cs="2  Lotus" w:hint="cs"/>
          <w:b/>
          <w:bCs/>
          <w:color w:val="FFFFFF"/>
          <w:sz w:val="28"/>
          <w:szCs w:val="28"/>
          <w:rtl/>
        </w:rPr>
        <w:t>مدل</w:t>
      </w:r>
      <w:r w:rsidRPr="006B7267">
        <w:rPr>
          <w:rFonts w:cs="2  Lotus"/>
          <w:b/>
          <w:bCs/>
          <w:color w:val="FFFFFF"/>
          <w:sz w:val="28"/>
          <w:szCs w:val="28"/>
          <w:rtl/>
        </w:rPr>
        <w:t xml:space="preserve">  </w:t>
      </w:r>
    </w:p>
    <w:p w14:paraId="03DC8817"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پس از کدنویسی، هر بند در برابر ده پرسش کنترلی سنجیده شد تا مشخص شود آیا پیاده‌سازی واقعاً همان مدل مفهومی را اجرا می‌کند یا صرفاً شبیه آن است. نتیجه در جدول زیر آمده و سه مورد ناسازگاری که یافت شد، پیش از ارائه این سند اصلاح شدند.</w:t>
      </w:r>
    </w:p>
    <w:p w14:paraId="3E5D9DB7" w14:textId="77777777" w:rsidR="00E44B51" w:rsidRPr="006B7267" w:rsidRDefault="00000000" w:rsidP="006B7267">
      <w:pPr>
        <w:bidi/>
        <w:spacing w:before="100" w:after="60"/>
        <w:rPr>
          <w:rFonts w:cs="2  Lotus"/>
          <w:sz w:val="28"/>
          <w:szCs w:val="28"/>
        </w:rPr>
      </w:pPr>
      <w:r w:rsidRPr="006B7267">
        <w:rPr>
          <w:rFonts w:cs="2  Lotus"/>
          <w:b/>
          <w:bCs/>
          <w:color w:val="1F3864"/>
          <w:sz w:val="28"/>
          <w:szCs w:val="28"/>
          <w:rtl/>
        </w:rPr>
        <w:t xml:space="preserve">جدول ۵ </w:t>
      </w:r>
      <w:r w:rsidRPr="006B7267">
        <w:rPr>
          <w:rFonts w:ascii="Arial" w:hAnsi="Arial" w:cs="Arial" w:hint="cs"/>
          <w:b/>
          <w:bCs/>
          <w:color w:val="1F3864"/>
          <w:sz w:val="28"/>
          <w:szCs w:val="28"/>
          <w:rtl/>
        </w:rPr>
        <w:t>—</w:t>
      </w:r>
      <w:r w:rsidRPr="006B7267">
        <w:rPr>
          <w:rFonts w:cs="2  Lotus"/>
          <w:b/>
          <w:bCs/>
          <w:color w:val="1F3864"/>
          <w:sz w:val="28"/>
          <w:szCs w:val="28"/>
          <w:rtl/>
        </w:rPr>
        <w:t xml:space="preserve"> </w:t>
      </w:r>
      <w:r w:rsidRPr="006B7267">
        <w:rPr>
          <w:rFonts w:cs="2  Lotus" w:hint="cs"/>
          <w:b/>
          <w:bCs/>
          <w:color w:val="1F3864"/>
          <w:sz w:val="28"/>
          <w:szCs w:val="28"/>
          <w:rtl/>
        </w:rPr>
        <w:t>نتیجه</w:t>
      </w:r>
      <w:r w:rsidRPr="006B7267">
        <w:rPr>
          <w:rFonts w:cs="2  Lotus"/>
          <w:b/>
          <w:bCs/>
          <w:color w:val="1F3864"/>
          <w:sz w:val="28"/>
          <w:szCs w:val="28"/>
          <w:rtl/>
        </w:rPr>
        <w:t xml:space="preserve"> </w:t>
      </w:r>
      <w:r w:rsidRPr="006B7267">
        <w:rPr>
          <w:rFonts w:cs="2  Lotus" w:hint="cs"/>
          <w:b/>
          <w:bCs/>
          <w:color w:val="1F3864"/>
          <w:sz w:val="28"/>
          <w:szCs w:val="28"/>
          <w:rtl/>
        </w:rPr>
        <w:t>ارزیابی</w:t>
      </w:r>
      <w:r w:rsidRPr="006B7267">
        <w:rPr>
          <w:rFonts w:cs="2  Lotus"/>
          <w:b/>
          <w:bCs/>
          <w:color w:val="1F3864"/>
          <w:sz w:val="28"/>
          <w:szCs w:val="28"/>
          <w:rtl/>
        </w:rPr>
        <w:t xml:space="preserve"> </w:t>
      </w:r>
      <w:r w:rsidRPr="006B7267">
        <w:rPr>
          <w:rFonts w:cs="2  Lotus" w:hint="cs"/>
          <w:b/>
          <w:bCs/>
          <w:color w:val="1F3864"/>
          <w:sz w:val="28"/>
          <w:szCs w:val="28"/>
          <w:rtl/>
        </w:rPr>
        <w:t>ده‌گانه</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2202"/>
        <w:gridCol w:w="681"/>
        <w:gridCol w:w="681"/>
        <w:gridCol w:w="682"/>
        <w:gridCol w:w="682"/>
        <w:gridCol w:w="682"/>
        <w:gridCol w:w="682"/>
        <w:gridCol w:w="682"/>
        <w:gridCol w:w="682"/>
        <w:gridCol w:w="682"/>
        <w:gridCol w:w="682"/>
      </w:tblGrid>
      <w:tr w:rsidR="00E44B51" w:rsidRPr="006B7267" w14:paraId="5B80F71C" w14:textId="77777777">
        <w:tblPrEx>
          <w:tblCellMar>
            <w:top w:w="0" w:type="dxa"/>
            <w:bottom w:w="0" w:type="dxa"/>
          </w:tblCellMar>
        </w:tblPrEx>
        <w:trPr>
          <w:tblHeader/>
        </w:trPr>
        <w:tc>
          <w:tcPr>
            <w:tcW w:w="2205" w:type="dxa"/>
            <w:shd w:val="clear" w:color="auto" w:fill="1F3864"/>
            <w:tcMar>
              <w:top w:w="60" w:type="dxa"/>
              <w:left w:w="70" w:type="dxa"/>
              <w:bottom w:w="60" w:type="dxa"/>
              <w:right w:w="70" w:type="dxa"/>
            </w:tcMar>
          </w:tcPr>
          <w:p w14:paraId="28785AA3"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بند</w:t>
            </w:r>
          </w:p>
        </w:tc>
        <w:tc>
          <w:tcPr>
            <w:tcW w:w="682" w:type="dxa"/>
            <w:shd w:val="clear" w:color="auto" w:fill="1F3864"/>
            <w:tcMar>
              <w:top w:w="60" w:type="dxa"/>
              <w:left w:w="70" w:type="dxa"/>
              <w:bottom w:w="60" w:type="dxa"/>
              <w:right w:w="70" w:type="dxa"/>
            </w:tcMar>
          </w:tcPr>
          <w:p w14:paraId="2C39DAE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۱</w:t>
            </w:r>
          </w:p>
        </w:tc>
        <w:tc>
          <w:tcPr>
            <w:tcW w:w="682" w:type="dxa"/>
            <w:shd w:val="clear" w:color="auto" w:fill="1F3864"/>
            <w:tcMar>
              <w:top w:w="60" w:type="dxa"/>
              <w:left w:w="70" w:type="dxa"/>
              <w:bottom w:w="60" w:type="dxa"/>
              <w:right w:w="70" w:type="dxa"/>
            </w:tcMar>
          </w:tcPr>
          <w:p w14:paraId="4290D3B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۲</w:t>
            </w:r>
          </w:p>
        </w:tc>
        <w:tc>
          <w:tcPr>
            <w:tcW w:w="682" w:type="dxa"/>
            <w:shd w:val="clear" w:color="auto" w:fill="1F3864"/>
            <w:tcMar>
              <w:top w:w="60" w:type="dxa"/>
              <w:left w:w="70" w:type="dxa"/>
              <w:bottom w:w="60" w:type="dxa"/>
              <w:right w:w="70" w:type="dxa"/>
            </w:tcMar>
          </w:tcPr>
          <w:p w14:paraId="491826D2"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۳</w:t>
            </w:r>
          </w:p>
        </w:tc>
        <w:tc>
          <w:tcPr>
            <w:tcW w:w="682" w:type="dxa"/>
            <w:shd w:val="clear" w:color="auto" w:fill="1F3864"/>
            <w:tcMar>
              <w:top w:w="60" w:type="dxa"/>
              <w:left w:w="70" w:type="dxa"/>
              <w:bottom w:w="60" w:type="dxa"/>
              <w:right w:w="70" w:type="dxa"/>
            </w:tcMar>
          </w:tcPr>
          <w:p w14:paraId="3E96175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۴</w:t>
            </w:r>
          </w:p>
        </w:tc>
        <w:tc>
          <w:tcPr>
            <w:tcW w:w="682" w:type="dxa"/>
            <w:shd w:val="clear" w:color="auto" w:fill="1F3864"/>
            <w:tcMar>
              <w:top w:w="60" w:type="dxa"/>
              <w:left w:w="70" w:type="dxa"/>
              <w:bottom w:w="60" w:type="dxa"/>
              <w:right w:w="70" w:type="dxa"/>
            </w:tcMar>
          </w:tcPr>
          <w:p w14:paraId="1F0B12C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۵</w:t>
            </w:r>
          </w:p>
        </w:tc>
        <w:tc>
          <w:tcPr>
            <w:tcW w:w="682" w:type="dxa"/>
            <w:shd w:val="clear" w:color="auto" w:fill="1F3864"/>
            <w:tcMar>
              <w:top w:w="60" w:type="dxa"/>
              <w:left w:w="70" w:type="dxa"/>
              <w:bottom w:w="60" w:type="dxa"/>
              <w:right w:w="70" w:type="dxa"/>
            </w:tcMar>
          </w:tcPr>
          <w:p w14:paraId="06DCBE9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۶</w:t>
            </w:r>
          </w:p>
        </w:tc>
        <w:tc>
          <w:tcPr>
            <w:tcW w:w="682" w:type="dxa"/>
            <w:shd w:val="clear" w:color="auto" w:fill="1F3864"/>
            <w:tcMar>
              <w:top w:w="60" w:type="dxa"/>
              <w:left w:w="70" w:type="dxa"/>
              <w:bottom w:w="60" w:type="dxa"/>
              <w:right w:w="70" w:type="dxa"/>
            </w:tcMar>
          </w:tcPr>
          <w:p w14:paraId="5D87FC8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۷</w:t>
            </w:r>
          </w:p>
        </w:tc>
        <w:tc>
          <w:tcPr>
            <w:tcW w:w="682" w:type="dxa"/>
            <w:shd w:val="clear" w:color="auto" w:fill="1F3864"/>
            <w:tcMar>
              <w:top w:w="60" w:type="dxa"/>
              <w:left w:w="70" w:type="dxa"/>
              <w:bottom w:w="60" w:type="dxa"/>
              <w:right w:w="70" w:type="dxa"/>
            </w:tcMar>
          </w:tcPr>
          <w:p w14:paraId="44EF6277"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۸</w:t>
            </w:r>
          </w:p>
        </w:tc>
        <w:tc>
          <w:tcPr>
            <w:tcW w:w="682" w:type="dxa"/>
            <w:shd w:val="clear" w:color="auto" w:fill="1F3864"/>
            <w:tcMar>
              <w:top w:w="60" w:type="dxa"/>
              <w:left w:w="70" w:type="dxa"/>
              <w:bottom w:w="60" w:type="dxa"/>
              <w:right w:w="70" w:type="dxa"/>
            </w:tcMar>
          </w:tcPr>
          <w:p w14:paraId="2EA15B8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۹</w:t>
            </w:r>
          </w:p>
        </w:tc>
        <w:tc>
          <w:tcPr>
            <w:tcW w:w="682" w:type="dxa"/>
            <w:shd w:val="clear" w:color="auto" w:fill="1F3864"/>
            <w:tcMar>
              <w:top w:w="60" w:type="dxa"/>
              <w:left w:w="70" w:type="dxa"/>
              <w:bottom w:w="60" w:type="dxa"/>
              <w:right w:w="70" w:type="dxa"/>
            </w:tcMar>
          </w:tcPr>
          <w:p w14:paraId="7F40296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۱۰</w:t>
            </w:r>
          </w:p>
        </w:tc>
      </w:tr>
      <w:tr w:rsidR="00E44B51" w:rsidRPr="006B7267" w14:paraId="1B1FBD3C" w14:textId="77777777">
        <w:tblPrEx>
          <w:tblCellMar>
            <w:top w:w="0" w:type="dxa"/>
            <w:bottom w:w="0" w:type="dxa"/>
          </w:tblCellMar>
        </w:tblPrEx>
        <w:tc>
          <w:tcPr>
            <w:tcW w:w="2205" w:type="dxa"/>
            <w:shd w:val="clear" w:color="auto" w:fill="FFFFFF"/>
            <w:tcMar>
              <w:top w:w="50" w:type="dxa"/>
              <w:left w:w="70" w:type="dxa"/>
              <w:bottom w:w="50" w:type="dxa"/>
              <w:right w:w="70" w:type="dxa"/>
            </w:tcMar>
          </w:tcPr>
          <w:p w14:paraId="7D94CAE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w:t>
            </w:r>
          </w:p>
        </w:tc>
        <w:tc>
          <w:tcPr>
            <w:tcW w:w="682" w:type="dxa"/>
            <w:shd w:val="clear" w:color="auto" w:fill="FFFFFF"/>
            <w:tcMar>
              <w:top w:w="50" w:type="dxa"/>
              <w:left w:w="70" w:type="dxa"/>
              <w:bottom w:w="50" w:type="dxa"/>
              <w:right w:w="70" w:type="dxa"/>
            </w:tcMar>
          </w:tcPr>
          <w:p w14:paraId="50390909"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371C87B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C8E80F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61F5901D"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24A69E5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27149E4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D0A1377"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6699A31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2F132BB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0D80A3F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0ABCA73E" w14:textId="77777777">
        <w:tblPrEx>
          <w:tblCellMar>
            <w:top w:w="0" w:type="dxa"/>
            <w:bottom w:w="0" w:type="dxa"/>
          </w:tblCellMar>
        </w:tblPrEx>
        <w:tc>
          <w:tcPr>
            <w:tcW w:w="2205" w:type="dxa"/>
            <w:shd w:val="clear" w:color="auto" w:fill="F2F2F2"/>
            <w:tcMar>
              <w:top w:w="50" w:type="dxa"/>
              <w:left w:w="70" w:type="dxa"/>
              <w:bottom w:w="50" w:type="dxa"/>
              <w:right w:w="70" w:type="dxa"/>
            </w:tcMar>
          </w:tcPr>
          <w:p w14:paraId="2BAB739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۷-۳-۳</w:t>
            </w:r>
          </w:p>
        </w:tc>
        <w:tc>
          <w:tcPr>
            <w:tcW w:w="682" w:type="dxa"/>
            <w:shd w:val="clear" w:color="auto" w:fill="F2F2F2"/>
            <w:tcMar>
              <w:top w:w="50" w:type="dxa"/>
              <w:left w:w="70" w:type="dxa"/>
              <w:bottom w:w="50" w:type="dxa"/>
              <w:right w:w="70" w:type="dxa"/>
            </w:tcMar>
          </w:tcPr>
          <w:p w14:paraId="6B7E9563"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235EAE0"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19809394"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4AA668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482B8FF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4A3E2788"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4D7F6678"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2B8AF02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0C2C9504"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55D637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406362AC" w14:textId="77777777">
        <w:tblPrEx>
          <w:tblCellMar>
            <w:top w:w="0" w:type="dxa"/>
            <w:bottom w:w="0" w:type="dxa"/>
          </w:tblCellMar>
        </w:tblPrEx>
        <w:tc>
          <w:tcPr>
            <w:tcW w:w="2205" w:type="dxa"/>
            <w:shd w:val="clear" w:color="auto" w:fill="FFFFFF"/>
            <w:tcMar>
              <w:top w:w="50" w:type="dxa"/>
              <w:left w:w="70" w:type="dxa"/>
              <w:bottom w:w="50" w:type="dxa"/>
              <w:right w:w="70" w:type="dxa"/>
            </w:tcMar>
          </w:tcPr>
          <w:p w14:paraId="0268AA0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۵۳-۴</w:t>
            </w:r>
          </w:p>
        </w:tc>
        <w:tc>
          <w:tcPr>
            <w:tcW w:w="682" w:type="dxa"/>
            <w:shd w:val="clear" w:color="auto" w:fill="FFFFFF"/>
            <w:tcMar>
              <w:top w:w="50" w:type="dxa"/>
              <w:left w:w="70" w:type="dxa"/>
              <w:bottom w:w="50" w:type="dxa"/>
              <w:right w:w="70" w:type="dxa"/>
            </w:tcMar>
          </w:tcPr>
          <w:p w14:paraId="045074D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DA00859"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F6D026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34032B30"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789C9DDF"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2B617CD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60034D4"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60F77D3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18C46E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4D89F40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088C9D20" w14:textId="77777777">
        <w:tblPrEx>
          <w:tblCellMar>
            <w:top w:w="0" w:type="dxa"/>
            <w:bottom w:w="0" w:type="dxa"/>
          </w:tblCellMar>
        </w:tblPrEx>
        <w:tc>
          <w:tcPr>
            <w:tcW w:w="2205" w:type="dxa"/>
            <w:shd w:val="clear" w:color="auto" w:fill="F2F2F2"/>
            <w:tcMar>
              <w:top w:w="50" w:type="dxa"/>
              <w:left w:w="70" w:type="dxa"/>
              <w:bottom w:w="50" w:type="dxa"/>
              <w:right w:w="70" w:type="dxa"/>
            </w:tcMar>
          </w:tcPr>
          <w:p w14:paraId="3FCD27D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 محاسبه</w:t>
            </w:r>
          </w:p>
        </w:tc>
        <w:tc>
          <w:tcPr>
            <w:tcW w:w="682" w:type="dxa"/>
            <w:shd w:val="clear" w:color="auto" w:fill="F2F2F2"/>
            <w:tcMar>
              <w:top w:w="50" w:type="dxa"/>
              <w:left w:w="70" w:type="dxa"/>
              <w:bottom w:w="50" w:type="dxa"/>
              <w:right w:w="70" w:type="dxa"/>
            </w:tcMar>
          </w:tcPr>
          <w:p w14:paraId="3C7D53C5"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F03740D"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3287D524"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008855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01EF59F5"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565AC433"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325BB35"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098BD99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5526462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385DFBA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74AB9E94" w14:textId="77777777">
        <w:tblPrEx>
          <w:tblCellMar>
            <w:top w:w="0" w:type="dxa"/>
            <w:bottom w:w="0" w:type="dxa"/>
          </w:tblCellMar>
        </w:tblPrEx>
        <w:tc>
          <w:tcPr>
            <w:tcW w:w="2205" w:type="dxa"/>
            <w:shd w:val="clear" w:color="auto" w:fill="FFFFFF"/>
            <w:tcMar>
              <w:top w:w="50" w:type="dxa"/>
              <w:left w:w="70" w:type="dxa"/>
              <w:bottom w:w="50" w:type="dxa"/>
              <w:right w:w="70" w:type="dxa"/>
            </w:tcMar>
          </w:tcPr>
          <w:p w14:paraId="15748B7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 اعمال</w:t>
            </w:r>
          </w:p>
        </w:tc>
        <w:tc>
          <w:tcPr>
            <w:tcW w:w="682" w:type="dxa"/>
            <w:shd w:val="clear" w:color="auto" w:fill="FFFFFF"/>
            <w:tcMar>
              <w:top w:w="50" w:type="dxa"/>
              <w:left w:w="70" w:type="dxa"/>
              <w:bottom w:w="50" w:type="dxa"/>
              <w:right w:w="70" w:type="dxa"/>
            </w:tcMar>
          </w:tcPr>
          <w:p w14:paraId="3317794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2695385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45A04D3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31BFBD88"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23D6CFD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02F139BD"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7B40C31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7E88B1AD"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D1541D7"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38BC90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35819997" w14:textId="77777777">
        <w:tblPrEx>
          <w:tblCellMar>
            <w:top w:w="0" w:type="dxa"/>
            <w:bottom w:w="0" w:type="dxa"/>
          </w:tblCellMar>
        </w:tblPrEx>
        <w:tc>
          <w:tcPr>
            <w:tcW w:w="2205" w:type="dxa"/>
            <w:shd w:val="clear" w:color="auto" w:fill="F2F2F2"/>
            <w:tcMar>
              <w:top w:w="50" w:type="dxa"/>
              <w:left w:w="70" w:type="dxa"/>
              <w:bottom w:w="50" w:type="dxa"/>
              <w:right w:w="70" w:type="dxa"/>
            </w:tcMar>
          </w:tcPr>
          <w:p w14:paraId="76EF84D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۵۳</w:t>
            </w:r>
          </w:p>
        </w:tc>
        <w:tc>
          <w:tcPr>
            <w:tcW w:w="682" w:type="dxa"/>
            <w:shd w:val="clear" w:color="auto" w:fill="F2F2F2"/>
            <w:tcMar>
              <w:top w:w="50" w:type="dxa"/>
              <w:left w:w="70" w:type="dxa"/>
              <w:bottom w:w="50" w:type="dxa"/>
              <w:right w:w="70" w:type="dxa"/>
            </w:tcMar>
          </w:tcPr>
          <w:p w14:paraId="5DC7BCF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52A924A0"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3DEEE03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101DADBA"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5D9E6E1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1F1768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475D6958"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659F2D4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69A0F7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F4FDA96"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460D519A" w14:textId="77777777">
        <w:tblPrEx>
          <w:tblCellMar>
            <w:top w:w="0" w:type="dxa"/>
            <w:bottom w:w="0" w:type="dxa"/>
          </w:tblCellMar>
        </w:tblPrEx>
        <w:tc>
          <w:tcPr>
            <w:tcW w:w="2205" w:type="dxa"/>
            <w:shd w:val="clear" w:color="auto" w:fill="FFFFFF"/>
            <w:tcMar>
              <w:top w:w="50" w:type="dxa"/>
              <w:left w:w="70" w:type="dxa"/>
              <w:bottom w:w="50" w:type="dxa"/>
              <w:right w:w="70" w:type="dxa"/>
            </w:tcMar>
          </w:tcPr>
          <w:p w14:paraId="47EDFB5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۵۹</w:t>
            </w:r>
          </w:p>
        </w:tc>
        <w:tc>
          <w:tcPr>
            <w:tcW w:w="682" w:type="dxa"/>
            <w:shd w:val="clear" w:color="auto" w:fill="FFFFFF"/>
            <w:tcMar>
              <w:top w:w="50" w:type="dxa"/>
              <w:left w:w="70" w:type="dxa"/>
              <w:bottom w:w="50" w:type="dxa"/>
              <w:right w:w="70" w:type="dxa"/>
            </w:tcMar>
          </w:tcPr>
          <w:p w14:paraId="0FCF1484"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652C760"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00B762E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65AE8A7"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389C1E3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841121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5360E61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47689883"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2AFB95A"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7A666A6A"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6E12950B" w14:textId="77777777">
        <w:tblPrEx>
          <w:tblCellMar>
            <w:top w:w="0" w:type="dxa"/>
            <w:bottom w:w="0" w:type="dxa"/>
          </w:tblCellMar>
        </w:tblPrEx>
        <w:tc>
          <w:tcPr>
            <w:tcW w:w="2205" w:type="dxa"/>
            <w:shd w:val="clear" w:color="auto" w:fill="F2F2F2"/>
            <w:tcMar>
              <w:top w:w="50" w:type="dxa"/>
              <w:left w:w="70" w:type="dxa"/>
              <w:bottom w:w="50" w:type="dxa"/>
              <w:right w:w="70" w:type="dxa"/>
            </w:tcMar>
          </w:tcPr>
          <w:p w14:paraId="08006CC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۴۹</w:t>
            </w:r>
          </w:p>
        </w:tc>
        <w:tc>
          <w:tcPr>
            <w:tcW w:w="682" w:type="dxa"/>
            <w:shd w:val="clear" w:color="auto" w:fill="F2F2F2"/>
            <w:tcMar>
              <w:top w:w="50" w:type="dxa"/>
              <w:left w:w="70" w:type="dxa"/>
              <w:bottom w:w="50" w:type="dxa"/>
              <w:right w:w="70" w:type="dxa"/>
            </w:tcMar>
          </w:tcPr>
          <w:p w14:paraId="135983A8"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6C1C7F7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1C523A3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198F345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5D856A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7805AF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122DC471"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00D5E45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28A4B2EC"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5170C3C1"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6FD3B8FD" w14:textId="77777777">
        <w:tblPrEx>
          <w:tblCellMar>
            <w:top w:w="0" w:type="dxa"/>
            <w:bottom w:w="0" w:type="dxa"/>
          </w:tblCellMar>
        </w:tblPrEx>
        <w:tc>
          <w:tcPr>
            <w:tcW w:w="2205" w:type="dxa"/>
            <w:shd w:val="clear" w:color="auto" w:fill="FFFFFF"/>
            <w:tcMar>
              <w:top w:w="50" w:type="dxa"/>
              <w:left w:w="70" w:type="dxa"/>
              <w:bottom w:w="50" w:type="dxa"/>
              <w:right w:w="70" w:type="dxa"/>
            </w:tcMar>
          </w:tcPr>
          <w:p w14:paraId="59ECCBE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۶۴</w:t>
            </w:r>
          </w:p>
        </w:tc>
        <w:tc>
          <w:tcPr>
            <w:tcW w:w="682" w:type="dxa"/>
            <w:shd w:val="clear" w:color="auto" w:fill="FFFFFF"/>
            <w:tcMar>
              <w:top w:w="50" w:type="dxa"/>
              <w:left w:w="70" w:type="dxa"/>
              <w:bottom w:w="50" w:type="dxa"/>
              <w:right w:w="70" w:type="dxa"/>
            </w:tcMar>
          </w:tcPr>
          <w:p w14:paraId="6C57D933"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013469C6"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52CA884D"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3EDBD4BB"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FFFFF"/>
            <w:tcMar>
              <w:top w:w="50" w:type="dxa"/>
              <w:left w:w="70" w:type="dxa"/>
              <w:bottom w:w="50" w:type="dxa"/>
              <w:right w:w="70" w:type="dxa"/>
            </w:tcMar>
          </w:tcPr>
          <w:p w14:paraId="127CD850"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5A832863"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74B1480F"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50266F72"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6D8E35F6"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FFFFF"/>
            <w:tcMar>
              <w:top w:w="50" w:type="dxa"/>
              <w:left w:w="70" w:type="dxa"/>
              <w:bottom w:w="50" w:type="dxa"/>
              <w:right w:w="70" w:type="dxa"/>
            </w:tcMar>
          </w:tcPr>
          <w:p w14:paraId="03B91E80"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r w:rsidR="00E44B51" w:rsidRPr="006B7267" w14:paraId="721AE5EE" w14:textId="77777777">
        <w:tblPrEx>
          <w:tblCellMar>
            <w:top w:w="0" w:type="dxa"/>
            <w:bottom w:w="0" w:type="dxa"/>
          </w:tblCellMar>
        </w:tblPrEx>
        <w:tc>
          <w:tcPr>
            <w:tcW w:w="2205" w:type="dxa"/>
            <w:shd w:val="clear" w:color="auto" w:fill="F2F2F2"/>
            <w:tcMar>
              <w:top w:w="50" w:type="dxa"/>
              <w:left w:w="70" w:type="dxa"/>
              <w:bottom w:w="50" w:type="dxa"/>
              <w:right w:w="70" w:type="dxa"/>
            </w:tcMar>
          </w:tcPr>
          <w:p w14:paraId="286CAD5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۷۵</w:t>
            </w:r>
          </w:p>
        </w:tc>
        <w:tc>
          <w:tcPr>
            <w:tcW w:w="682" w:type="dxa"/>
            <w:shd w:val="clear" w:color="auto" w:fill="F2F2F2"/>
            <w:tcMar>
              <w:top w:w="50" w:type="dxa"/>
              <w:left w:w="70" w:type="dxa"/>
              <w:bottom w:w="50" w:type="dxa"/>
              <w:right w:w="70" w:type="dxa"/>
            </w:tcMar>
          </w:tcPr>
          <w:p w14:paraId="6C43682E"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71008AAB"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3CD4B9EF"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47EDCA6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0879F329"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c>
          <w:tcPr>
            <w:tcW w:w="682" w:type="dxa"/>
            <w:shd w:val="clear" w:color="auto" w:fill="F2F2F2"/>
            <w:tcMar>
              <w:top w:w="50" w:type="dxa"/>
              <w:left w:w="70" w:type="dxa"/>
              <w:bottom w:w="50" w:type="dxa"/>
              <w:right w:w="70" w:type="dxa"/>
            </w:tcMar>
          </w:tcPr>
          <w:p w14:paraId="49723267"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3D047056"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6E5661B1"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02EEA3F6" w14:textId="77777777" w:rsidR="00E44B51" w:rsidRPr="006B7267" w:rsidRDefault="00000000" w:rsidP="006B7267">
            <w:pPr>
              <w:bidi/>
              <w:spacing w:before="30" w:after="30"/>
              <w:rPr>
                <w:rFonts w:cs="2  Lotus"/>
                <w:sz w:val="28"/>
                <w:szCs w:val="28"/>
              </w:rPr>
            </w:pPr>
            <w:r w:rsidRPr="006B7267">
              <w:rPr>
                <w:rFonts w:ascii="Arial" w:hAnsi="Arial" w:cs="Arial" w:hint="cs"/>
                <w:color w:val="000000"/>
                <w:sz w:val="28"/>
                <w:szCs w:val="28"/>
                <w:rtl/>
              </w:rPr>
              <w:t>—</w:t>
            </w:r>
          </w:p>
        </w:tc>
        <w:tc>
          <w:tcPr>
            <w:tcW w:w="682" w:type="dxa"/>
            <w:shd w:val="clear" w:color="auto" w:fill="F2F2F2"/>
            <w:tcMar>
              <w:top w:w="50" w:type="dxa"/>
              <w:left w:w="70" w:type="dxa"/>
              <w:bottom w:w="50" w:type="dxa"/>
              <w:right w:w="70" w:type="dxa"/>
            </w:tcMar>
          </w:tcPr>
          <w:p w14:paraId="1814D422" w14:textId="77777777" w:rsidR="00E44B51" w:rsidRPr="006B7267" w:rsidRDefault="00000000" w:rsidP="006B7267">
            <w:pPr>
              <w:bidi/>
              <w:spacing w:before="30" w:after="30"/>
              <w:rPr>
                <w:rFonts w:cs="2  Lotus"/>
                <w:sz w:val="28"/>
                <w:szCs w:val="28"/>
              </w:rPr>
            </w:pPr>
            <w:r w:rsidRPr="006B7267">
              <w:rPr>
                <w:rFonts w:ascii="Segoe UI Symbol" w:hAnsi="Segoe UI Symbol" w:cs="Segoe UI Symbol" w:hint="cs"/>
                <w:b/>
                <w:bCs/>
                <w:color w:val="000000"/>
                <w:sz w:val="28"/>
                <w:szCs w:val="28"/>
                <w:rtl/>
              </w:rPr>
              <w:t>✔</w:t>
            </w:r>
          </w:p>
        </w:tc>
      </w:tr>
    </w:tbl>
    <w:p w14:paraId="0CF3DA8B" w14:textId="77777777" w:rsidR="00E44B51" w:rsidRPr="006B7267" w:rsidRDefault="00000000" w:rsidP="006B7267">
      <w:pPr>
        <w:bidi/>
        <w:spacing w:before="30" w:after="160"/>
        <w:rPr>
          <w:rFonts w:cs="2  Lotus"/>
          <w:sz w:val="28"/>
          <w:szCs w:val="28"/>
        </w:rPr>
      </w:pPr>
      <w:r w:rsidRPr="006B7267">
        <w:rPr>
          <w:rFonts w:cs="2  Lotus"/>
          <w:i/>
          <w:iCs/>
          <w:color w:val="595959"/>
          <w:sz w:val="28"/>
          <w:szCs w:val="28"/>
          <w:rtl/>
        </w:rPr>
        <w:t xml:space="preserve">۱) متن قرارداد حفظ شده  ۲) منطق درست ترجمه شده  ۳) ریسک لحاظ شده  ۴) سطح اتوماسیون سازگار با مدل  ۵) گیت انسانی در جای مناسب  ۶) داده ورودی مشخص  ۷) اوراکل مشخص  ۸) کد همان منطق بند را اجرا می‌کند  ۹) امکان توقف اجرای خودکار  ۱۰) نتیجه قابل ثبت و حسابرسی. علامت خط تیره یعنی آن معیار برای این بند موضوعیت ندارد </w:t>
      </w:r>
      <w:r w:rsidRPr="006B7267">
        <w:rPr>
          <w:rFonts w:ascii="Arial" w:hAnsi="Arial" w:cs="Arial" w:hint="cs"/>
          <w:i/>
          <w:iCs/>
          <w:color w:val="595959"/>
          <w:sz w:val="28"/>
          <w:szCs w:val="28"/>
          <w:rtl/>
        </w:rPr>
        <w:t>—</w:t>
      </w:r>
      <w:r w:rsidRPr="006B7267">
        <w:rPr>
          <w:rFonts w:cs="2  Lotus"/>
          <w:i/>
          <w:iCs/>
          <w:color w:val="595959"/>
          <w:sz w:val="28"/>
          <w:szCs w:val="28"/>
          <w:rtl/>
        </w:rPr>
        <w:t xml:space="preserve"> </w:t>
      </w:r>
      <w:r w:rsidRPr="006B7267">
        <w:rPr>
          <w:rFonts w:cs="2  Lotus" w:hint="cs"/>
          <w:i/>
          <w:iCs/>
          <w:color w:val="595959"/>
          <w:sz w:val="28"/>
          <w:szCs w:val="28"/>
          <w:rtl/>
        </w:rPr>
        <w:t>برای</w:t>
      </w:r>
      <w:r w:rsidRPr="006B7267">
        <w:rPr>
          <w:rFonts w:cs="2  Lotus"/>
          <w:i/>
          <w:iCs/>
          <w:color w:val="595959"/>
          <w:sz w:val="28"/>
          <w:szCs w:val="28"/>
          <w:rtl/>
        </w:rPr>
        <w:t xml:space="preserve"> </w:t>
      </w:r>
      <w:r w:rsidRPr="006B7267">
        <w:rPr>
          <w:rFonts w:cs="2  Lotus" w:hint="cs"/>
          <w:i/>
          <w:iCs/>
          <w:color w:val="595959"/>
          <w:sz w:val="28"/>
          <w:szCs w:val="28"/>
          <w:rtl/>
        </w:rPr>
        <w:t>مثال</w:t>
      </w:r>
      <w:r w:rsidRPr="006B7267">
        <w:rPr>
          <w:rFonts w:cs="2  Lotus"/>
          <w:i/>
          <w:iCs/>
          <w:color w:val="595959"/>
          <w:sz w:val="28"/>
          <w:szCs w:val="28"/>
          <w:rtl/>
        </w:rPr>
        <w:t xml:space="preserve"> </w:t>
      </w:r>
      <w:r w:rsidRPr="006B7267">
        <w:rPr>
          <w:rFonts w:cs="2  Lotus" w:hint="cs"/>
          <w:i/>
          <w:iCs/>
          <w:color w:val="595959"/>
          <w:sz w:val="28"/>
          <w:szCs w:val="28"/>
          <w:rtl/>
        </w:rPr>
        <w:t>بندهای</w:t>
      </w:r>
      <w:r w:rsidRPr="006B7267">
        <w:rPr>
          <w:rFonts w:cs="2  Lotus"/>
          <w:i/>
          <w:iCs/>
          <w:color w:val="595959"/>
          <w:sz w:val="28"/>
          <w:szCs w:val="28"/>
          <w:rtl/>
        </w:rPr>
        <w:t xml:space="preserve"> </w:t>
      </w:r>
      <w:r w:rsidRPr="006B7267">
        <w:rPr>
          <w:rFonts w:cs="2  Lotus" w:hint="cs"/>
          <w:i/>
          <w:iCs/>
          <w:color w:val="595959"/>
          <w:sz w:val="28"/>
          <w:szCs w:val="28"/>
          <w:rtl/>
        </w:rPr>
        <w:t>سطح</w:t>
      </w:r>
      <w:r w:rsidRPr="006B7267">
        <w:rPr>
          <w:rFonts w:cs="2  Lotus"/>
          <w:i/>
          <w:iCs/>
          <w:color w:val="595959"/>
          <w:sz w:val="28"/>
          <w:szCs w:val="28"/>
          <w:rtl/>
        </w:rPr>
        <w:t xml:space="preserve"> C </w:t>
      </w:r>
      <w:r w:rsidRPr="006B7267">
        <w:rPr>
          <w:rFonts w:cs="2  Lotus" w:hint="cs"/>
          <w:i/>
          <w:iCs/>
          <w:color w:val="595959"/>
          <w:sz w:val="28"/>
          <w:szCs w:val="28"/>
          <w:rtl/>
        </w:rPr>
        <w:t>اصلاً</w:t>
      </w:r>
      <w:r w:rsidRPr="006B7267">
        <w:rPr>
          <w:rFonts w:cs="2  Lotus"/>
          <w:i/>
          <w:iCs/>
          <w:color w:val="595959"/>
          <w:sz w:val="28"/>
          <w:szCs w:val="28"/>
          <w:rtl/>
        </w:rPr>
        <w:t xml:space="preserve"> </w:t>
      </w:r>
      <w:r w:rsidRPr="006B7267">
        <w:rPr>
          <w:rFonts w:cs="2  Lotus" w:hint="cs"/>
          <w:i/>
          <w:iCs/>
          <w:color w:val="595959"/>
          <w:sz w:val="28"/>
          <w:szCs w:val="28"/>
          <w:rtl/>
        </w:rPr>
        <w:t>منطق</w:t>
      </w:r>
      <w:r w:rsidRPr="006B7267">
        <w:rPr>
          <w:rFonts w:cs="2  Lotus"/>
          <w:i/>
          <w:iCs/>
          <w:color w:val="595959"/>
          <w:sz w:val="28"/>
          <w:szCs w:val="28"/>
          <w:rtl/>
        </w:rPr>
        <w:t xml:space="preserve"> </w:t>
      </w:r>
      <w:r w:rsidRPr="006B7267">
        <w:rPr>
          <w:rFonts w:cs="2  Lotus" w:hint="cs"/>
          <w:i/>
          <w:iCs/>
          <w:color w:val="595959"/>
          <w:sz w:val="28"/>
          <w:szCs w:val="28"/>
          <w:rtl/>
        </w:rPr>
        <w:t>اجرایی</w:t>
      </w:r>
      <w:r w:rsidRPr="006B7267">
        <w:rPr>
          <w:rFonts w:cs="2  Lotus"/>
          <w:i/>
          <w:iCs/>
          <w:color w:val="595959"/>
          <w:sz w:val="28"/>
          <w:szCs w:val="28"/>
          <w:rtl/>
        </w:rPr>
        <w:t xml:space="preserve"> </w:t>
      </w:r>
      <w:r w:rsidRPr="006B7267">
        <w:rPr>
          <w:rFonts w:cs="2  Lotus" w:hint="cs"/>
          <w:i/>
          <w:iCs/>
          <w:color w:val="595959"/>
          <w:sz w:val="28"/>
          <w:szCs w:val="28"/>
          <w:rtl/>
        </w:rPr>
        <w:t>و</w:t>
      </w:r>
      <w:r w:rsidRPr="006B7267">
        <w:rPr>
          <w:rFonts w:cs="2  Lotus"/>
          <w:i/>
          <w:iCs/>
          <w:color w:val="595959"/>
          <w:sz w:val="28"/>
          <w:szCs w:val="28"/>
          <w:rtl/>
        </w:rPr>
        <w:t xml:space="preserve"> </w:t>
      </w:r>
      <w:r w:rsidRPr="006B7267">
        <w:rPr>
          <w:rFonts w:cs="2  Lotus" w:hint="cs"/>
          <w:i/>
          <w:iCs/>
          <w:color w:val="595959"/>
          <w:sz w:val="28"/>
          <w:szCs w:val="28"/>
          <w:rtl/>
        </w:rPr>
        <w:t>اوراکل</w:t>
      </w:r>
      <w:r w:rsidRPr="006B7267">
        <w:rPr>
          <w:rFonts w:cs="2  Lotus"/>
          <w:i/>
          <w:iCs/>
          <w:color w:val="595959"/>
          <w:sz w:val="28"/>
          <w:szCs w:val="28"/>
          <w:rtl/>
        </w:rPr>
        <w:t xml:space="preserve"> </w:t>
      </w:r>
      <w:r w:rsidRPr="006B7267">
        <w:rPr>
          <w:rFonts w:cs="2  Lotus" w:hint="cs"/>
          <w:i/>
          <w:iCs/>
          <w:color w:val="595959"/>
          <w:sz w:val="28"/>
          <w:szCs w:val="28"/>
          <w:rtl/>
        </w:rPr>
        <w:t>ندارند</w:t>
      </w:r>
      <w:r w:rsidRPr="006B7267">
        <w:rPr>
          <w:rFonts w:cs="2  Lotus"/>
          <w:i/>
          <w:iCs/>
          <w:color w:val="595959"/>
          <w:sz w:val="28"/>
          <w:szCs w:val="28"/>
          <w:rtl/>
        </w:rPr>
        <w:t xml:space="preserve"> </w:t>
      </w:r>
      <w:r w:rsidRPr="006B7267">
        <w:rPr>
          <w:rFonts w:cs="2  Lotus" w:hint="cs"/>
          <w:i/>
          <w:iCs/>
          <w:color w:val="595959"/>
          <w:sz w:val="28"/>
          <w:szCs w:val="28"/>
          <w:rtl/>
        </w:rPr>
        <w:t>و</w:t>
      </w:r>
      <w:r w:rsidRPr="006B7267">
        <w:rPr>
          <w:rFonts w:cs="2  Lotus"/>
          <w:i/>
          <w:iCs/>
          <w:color w:val="595959"/>
          <w:sz w:val="28"/>
          <w:szCs w:val="28"/>
          <w:rtl/>
        </w:rPr>
        <w:t xml:space="preserve"> </w:t>
      </w:r>
      <w:r w:rsidRPr="006B7267">
        <w:rPr>
          <w:rFonts w:cs="2  Lotus" w:hint="cs"/>
          <w:i/>
          <w:iCs/>
          <w:color w:val="595959"/>
          <w:sz w:val="28"/>
          <w:szCs w:val="28"/>
          <w:rtl/>
        </w:rPr>
        <w:t>همین</w:t>
      </w:r>
      <w:r w:rsidRPr="006B7267">
        <w:rPr>
          <w:rFonts w:cs="2  Lotus"/>
          <w:i/>
          <w:iCs/>
          <w:color w:val="595959"/>
          <w:sz w:val="28"/>
          <w:szCs w:val="28"/>
          <w:rtl/>
        </w:rPr>
        <w:t xml:space="preserve"> </w:t>
      </w:r>
      <w:r w:rsidRPr="006B7267">
        <w:rPr>
          <w:rFonts w:cs="2  Lotus" w:hint="cs"/>
          <w:i/>
          <w:iCs/>
          <w:color w:val="595959"/>
          <w:sz w:val="28"/>
          <w:szCs w:val="28"/>
          <w:rtl/>
        </w:rPr>
        <w:t>درست</w:t>
      </w:r>
      <w:r w:rsidRPr="006B7267">
        <w:rPr>
          <w:rFonts w:cs="2  Lotus"/>
          <w:i/>
          <w:iCs/>
          <w:color w:val="595959"/>
          <w:sz w:val="28"/>
          <w:szCs w:val="28"/>
          <w:rtl/>
        </w:rPr>
        <w:t xml:space="preserve"> </w:t>
      </w:r>
      <w:r w:rsidRPr="006B7267">
        <w:rPr>
          <w:rFonts w:cs="2  Lotus" w:hint="cs"/>
          <w:i/>
          <w:iCs/>
          <w:color w:val="595959"/>
          <w:sz w:val="28"/>
          <w:szCs w:val="28"/>
          <w:rtl/>
        </w:rPr>
        <w:t>است</w:t>
      </w:r>
      <w:r w:rsidRPr="006B7267">
        <w:rPr>
          <w:rFonts w:cs="2  Lotus"/>
          <w:i/>
          <w:iCs/>
          <w:color w:val="595959"/>
          <w:sz w:val="28"/>
          <w:szCs w:val="28"/>
          <w:rtl/>
        </w:rPr>
        <w:t>.</w:t>
      </w:r>
    </w:p>
    <w:p w14:paraId="0213BC60"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سه ناسازگاری که یافت و اصلاح شد</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400"/>
        <w:gridCol w:w="4600"/>
        <w:gridCol w:w="4020"/>
      </w:tblGrid>
      <w:tr w:rsidR="00E44B51" w:rsidRPr="006B7267" w14:paraId="2D6FB62A" w14:textId="77777777">
        <w:tblPrEx>
          <w:tblCellMar>
            <w:top w:w="0" w:type="dxa"/>
            <w:bottom w:w="0" w:type="dxa"/>
          </w:tblCellMar>
        </w:tblPrEx>
        <w:trPr>
          <w:tblHeader/>
        </w:trPr>
        <w:tc>
          <w:tcPr>
            <w:tcW w:w="400" w:type="dxa"/>
            <w:shd w:val="clear" w:color="auto" w:fill="1F3864"/>
            <w:tcMar>
              <w:top w:w="60" w:type="dxa"/>
              <w:left w:w="70" w:type="dxa"/>
              <w:bottom w:w="60" w:type="dxa"/>
              <w:right w:w="70" w:type="dxa"/>
            </w:tcMar>
          </w:tcPr>
          <w:p w14:paraId="4A2E52F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lastRenderedPageBreak/>
              <w:t>#</w:t>
            </w:r>
          </w:p>
        </w:tc>
        <w:tc>
          <w:tcPr>
            <w:tcW w:w="4600" w:type="dxa"/>
            <w:shd w:val="clear" w:color="auto" w:fill="1F3864"/>
            <w:tcMar>
              <w:top w:w="60" w:type="dxa"/>
              <w:left w:w="70" w:type="dxa"/>
              <w:bottom w:w="60" w:type="dxa"/>
              <w:right w:w="70" w:type="dxa"/>
            </w:tcMar>
          </w:tcPr>
          <w:p w14:paraId="6E32A2E1"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ناسازگاری</w:t>
            </w:r>
          </w:p>
        </w:tc>
        <w:tc>
          <w:tcPr>
            <w:tcW w:w="4020" w:type="dxa"/>
            <w:shd w:val="clear" w:color="auto" w:fill="1F3864"/>
            <w:tcMar>
              <w:top w:w="60" w:type="dxa"/>
              <w:left w:w="70" w:type="dxa"/>
              <w:bottom w:w="60" w:type="dxa"/>
              <w:right w:w="70" w:type="dxa"/>
            </w:tcMar>
          </w:tcPr>
          <w:p w14:paraId="279F82F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اصلاح انجام‌شده</w:t>
            </w:r>
          </w:p>
        </w:tc>
      </w:tr>
      <w:tr w:rsidR="00E44B51" w:rsidRPr="006B7267" w14:paraId="14CD9F34"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31AC35D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۱</w:t>
            </w:r>
          </w:p>
        </w:tc>
        <w:tc>
          <w:tcPr>
            <w:tcW w:w="4600" w:type="dxa"/>
            <w:shd w:val="clear" w:color="auto" w:fill="FFFFFF"/>
            <w:tcMar>
              <w:top w:w="50" w:type="dxa"/>
              <w:left w:w="70" w:type="dxa"/>
              <w:bottom w:w="50" w:type="dxa"/>
              <w:right w:w="70" w:type="dxa"/>
            </w:tcMar>
          </w:tcPr>
          <w:p w14:paraId="369A1EA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۸ در سند تحلیلی آمده بود اما هیچ تابعی در نسخه نمایشی آن را اجرا نمی‌کرد. معیار هشتم برای آن برقرار نبود.</w:t>
            </w:r>
          </w:p>
        </w:tc>
        <w:tc>
          <w:tcPr>
            <w:tcW w:w="4020" w:type="dxa"/>
            <w:shd w:val="clear" w:color="auto" w:fill="FFFFFF"/>
            <w:tcMar>
              <w:top w:w="50" w:type="dxa"/>
              <w:left w:w="70" w:type="dxa"/>
              <w:bottom w:w="50" w:type="dxa"/>
              <w:right w:w="70" w:type="dxa"/>
            </w:tcMar>
          </w:tcPr>
          <w:p w14:paraId="519679D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تابع ثبت ابلاغ به‌همراه رویداد متناظر افزوده شد.</w:t>
            </w:r>
          </w:p>
        </w:tc>
      </w:tr>
      <w:tr w:rsidR="00E44B51" w:rsidRPr="006B7267" w14:paraId="3D6FD611" w14:textId="77777777">
        <w:tblPrEx>
          <w:tblCellMar>
            <w:top w:w="0" w:type="dxa"/>
            <w:bottom w:w="0" w:type="dxa"/>
          </w:tblCellMar>
        </w:tblPrEx>
        <w:tc>
          <w:tcPr>
            <w:tcW w:w="400" w:type="dxa"/>
            <w:shd w:val="clear" w:color="auto" w:fill="F2F2F2"/>
            <w:tcMar>
              <w:top w:w="50" w:type="dxa"/>
              <w:left w:w="70" w:type="dxa"/>
              <w:bottom w:w="50" w:type="dxa"/>
              <w:right w:w="70" w:type="dxa"/>
            </w:tcMar>
          </w:tcPr>
          <w:p w14:paraId="2F613CC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۲</w:t>
            </w:r>
          </w:p>
        </w:tc>
        <w:tc>
          <w:tcPr>
            <w:tcW w:w="4600" w:type="dxa"/>
            <w:shd w:val="clear" w:color="auto" w:fill="F2F2F2"/>
            <w:tcMar>
              <w:top w:w="50" w:type="dxa"/>
              <w:left w:w="70" w:type="dxa"/>
              <w:bottom w:w="50" w:type="dxa"/>
              <w:right w:w="70" w:type="dxa"/>
            </w:tcMar>
          </w:tcPr>
          <w:p w14:paraId="40662CB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مهلت‌های بند ۵۳-۴ و پرداخت علی‌الحساب هفتاد درصدی در تحلیل بود اما در کد نمایشی نبود.</w:t>
            </w:r>
          </w:p>
        </w:tc>
        <w:tc>
          <w:tcPr>
            <w:tcW w:w="4020" w:type="dxa"/>
            <w:shd w:val="clear" w:color="auto" w:fill="F2F2F2"/>
            <w:tcMar>
              <w:top w:w="50" w:type="dxa"/>
              <w:left w:w="70" w:type="dxa"/>
              <w:bottom w:w="50" w:type="dxa"/>
              <w:right w:w="70" w:type="dxa"/>
            </w:tcMar>
          </w:tcPr>
          <w:p w14:paraId="2ACE0A5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چهار تابع صورت‌وضعیت و محاسبه استحقاق افزوده شد.</w:t>
            </w:r>
          </w:p>
        </w:tc>
      </w:tr>
      <w:tr w:rsidR="00E44B51" w:rsidRPr="006B7267" w14:paraId="1A5A57CF" w14:textId="77777777">
        <w:tblPrEx>
          <w:tblCellMar>
            <w:top w:w="0" w:type="dxa"/>
            <w:bottom w:w="0" w:type="dxa"/>
          </w:tblCellMar>
        </w:tblPrEx>
        <w:tc>
          <w:tcPr>
            <w:tcW w:w="400" w:type="dxa"/>
            <w:shd w:val="clear" w:color="auto" w:fill="FFFFFF"/>
            <w:tcMar>
              <w:top w:w="50" w:type="dxa"/>
              <w:left w:w="70" w:type="dxa"/>
              <w:bottom w:w="50" w:type="dxa"/>
              <w:right w:w="70" w:type="dxa"/>
            </w:tcMar>
          </w:tcPr>
          <w:p w14:paraId="06742CE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۳</w:t>
            </w:r>
          </w:p>
        </w:tc>
        <w:tc>
          <w:tcPr>
            <w:tcW w:w="4600" w:type="dxa"/>
            <w:shd w:val="clear" w:color="auto" w:fill="FFFFFF"/>
            <w:tcMar>
              <w:top w:w="50" w:type="dxa"/>
              <w:left w:w="70" w:type="dxa"/>
              <w:bottom w:w="50" w:type="dxa"/>
              <w:right w:w="70" w:type="dxa"/>
            </w:tcMar>
          </w:tcPr>
          <w:p w14:paraId="31EC8FBD"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 به‌عنوان نمونه شاخص تفکیک محاسبه از اعمال معرفی شده بود، اما هیچ‌یک از دو نیمه در کد نمایشی وجود نداشت.</w:t>
            </w:r>
          </w:p>
        </w:tc>
        <w:tc>
          <w:tcPr>
            <w:tcW w:w="4020" w:type="dxa"/>
            <w:shd w:val="clear" w:color="auto" w:fill="FFFFFF"/>
            <w:tcMar>
              <w:top w:w="50" w:type="dxa"/>
              <w:left w:w="70" w:type="dxa"/>
              <w:bottom w:w="50" w:type="dxa"/>
              <w:right w:w="70" w:type="dxa"/>
            </w:tcMar>
          </w:tcPr>
          <w:p w14:paraId="5B53010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تابع محاسبه در سطح A و تابع اعمال در سطح B با گیت افزوده شد.</w:t>
            </w:r>
          </w:p>
        </w:tc>
      </w:tr>
    </w:tbl>
    <w:p w14:paraId="16E76EE0" w14:textId="77777777" w:rsidR="00E44B51" w:rsidRPr="006B7267" w:rsidRDefault="00000000" w:rsidP="006B7267">
      <w:pPr>
        <w:bidi/>
        <w:spacing w:before="60" w:after="110" w:line="300" w:lineRule="auto"/>
        <w:rPr>
          <w:rFonts w:cs="2  Lotus"/>
          <w:sz w:val="28"/>
          <w:szCs w:val="28"/>
        </w:rPr>
      </w:pPr>
      <w:r w:rsidRPr="006B7267">
        <w:rPr>
          <w:rFonts w:cs="2  Lotus"/>
          <w:color w:val="000000"/>
          <w:sz w:val="28"/>
          <w:szCs w:val="28"/>
          <w:rtl/>
        </w:rPr>
        <w:t>افزون بر این سه مورد، دو ایراد فنی نیز پیش‌تر رفع شده بود: انتشار رویداد پیش از لغو تراکنش که در عمل از بین می‌رفت، و احتمال تقسیم بر صفر در محاسبه سقف تغییر کار.</w:t>
      </w:r>
    </w:p>
    <w:p w14:paraId="47955693"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چهار پرسش کنترل کیفیت</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3000"/>
        <w:gridCol w:w="6020"/>
      </w:tblGrid>
      <w:tr w:rsidR="00E44B51" w:rsidRPr="006B7267" w14:paraId="500B9CE2" w14:textId="77777777">
        <w:tblPrEx>
          <w:tblCellMar>
            <w:top w:w="0" w:type="dxa"/>
            <w:bottom w:w="0" w:type="dxa"/>
          </w:tblCellMar>
        </w:tblPrEx>
        <w:trPr>
          <w:tblHeader/>
        </w:trPr>
        <w:tc>
          <w:tcPr>
            <w:tcW w:w="3000" w:type="dxa"/>
            <w:shd w:val="clear" w:color="auto" w:fill="1F3864"/>
            <w:tcMar>
              <w:top w:w="60" w:type="dxa"/>
              <w:left w:w="70" w:type="dxa"/>
              <w:bottom w:w="60" w:type="dxa"/>
              <w:right w:w="70" w:type="dxa"/>
            </w:tcMar>
          </w:tcPr>
          <w:p w14:paraId="47271F0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پرسش</w:t>
            </w:r>
          </w:p>
        </w:tc>
        <w:tc>
          <w:tcPr>
            <w:tcW w:w="6020" w:type="dxa"/>
            <w:shd w:val="clear" w:color="auto" w:fill="1F3864"/>
            <w:tcMar>
              <w:top w:w="60" w:type="dxa"/>
              <w:left w:w="70" w:type="dxa"/>
              <w:bottom w:w="60" w:type="dxa"/>
              <w:right w:w="70" w:type="dxa"/>
            </w:tcMar>
          </w:tcPr>
          <w:p w14:paraId="42DDBF9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پاسخ</w:t>
            </w:r>
          </w:p>
        </w:tc>
      </w:tr>
      <w:tr w:rsidR="00E44B51" w:rsidRPr="006B7267" w14:paraId="1876A0B0" w14:textId="77777777">
        <w:tblPrEx>
          <w:tblCellMar>
            <w:top w:w="0" w:type="dxa"/>
            <w:bottom w:w="0" w:type="dxa"/>
          </w:tblCellMar>
        </w:tblPrEx>
        <w:tc>
          <w:tcPr>
            <w:tcW w:w="3000" w:type="dxa"/>
            <w:shd w:val="clear" w:color="auto" w:fill="FFFFFF"/>
            <w:tcMar>
              <w:top w:w="50" w:type="dxa"/>
              <w:left w:w="70" w:type="dxa"/>
              <w:bottom w:w="50" w:type="dxa"/>
              <w:right w:w="70" w:type="dxa"/>
            </w:tcMar>
          </w:tcPr>
          <w:p w14:paraId="688E573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آیا مدل با فصل پنجم تناقض دارد؟</w:t>
            </w:r>
          </w:p>
        </w:tc>
        <w:tc>
          <w:tcPr>
            <w:tcW w:w="6020" w:type="dxa"/>
            <w:shd w:val="clear" w:color="auto" w:fill="FFFFFF"/>
            <w:tcMar>
              <w:top w:w="50" w:type="dxa"/>
              <w:left w:w="70" w:type="dxa"/>
              <w:bottom w:w="50" w:type="dxa"/>
              <w:right w:w="70" w:type="dxa"/>
            </w:tcMar>
          </w:tcPr>
          <w:p w14:paraId="37B43C3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خیر. هیچ رتبه‌بندی، عدد یا نتیجه‌ای تغییر نکرده است. آنچه افزوده شده، صورت‌بندی منطق موجود است و در بخش ۵-۱۰ فصل پنجم صریحاً از یافته‌ها تفکیک شده.</w:t>
            </w:r>
          </w:p>
        </w:tc>
      </w:tr>
      <w:tr w:rsidR="00E44B51" w:rsidRPr="006B7267" w14:paraId="45790906" w14:textId="77777777">
        <w:tblPrEx>
          <w:tblCellMar>
            <w:top w:w="0" w:type="dxa"/>
            <w:bottom w:w="0" w:type="dxa"/>
          </w:tblCellMar>
        </w:tblPrEx>
        <w:tc>
          <w:tcPr>
            <w:tcW w:w="3000" w:type="dxa"/>
            <w:shd w:val="clear" w:color="auto" w:fill="F2F2F2"/>
            <w:tcMar>
              <w:top w:w="50" w:type="dxa"/>
              <w:left w:w="70" w:type="dxa"/>
              <w:bottom w:w="50" w:type="dxa"/>
              <w:right w:w="70" w:type="dxa"/>
            </w:tcMar>
          </w:tcPr>
          <w:p w14:paraId="19FF34D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آیا نتیجه آماری جدیدی ساخته شده؟</w:t>
            </w:r>
          </w:p>
        </w:tc>
        <w:tc>
          <w:tcPr>
            <w:tcW w:w="6020" w:type="dxa"/>
            <w:shd w:val="clear" w:color="auto" w:fill="F2F2F2"/>
            <w:tcMar>
              <w:top w:w="50" w:type="dxa"/>
              <w:left w:w="70" w:type="dxa"/>
              <w:bottom w:w="50" w:type="dxa"/>
              <w:right w:w="70" w:type="dxa"/>
            </w:tcMar>
          </w:tcPr>
          <w:p w14:paraId="6E9AD8B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خیر. تنها عدد محاسبه‌شده، وزن نرمال رتبه‌های چهارم تا نهم است که چون مقادیرشان گزارش نشده بود، با روش مرکز رتبه‌ای ساخته و صریحاً برچسب «جزء تکمیلی» خورده است.</w:t>
            </w:r>
          </w:p>
        </w:tc>
      </w:tr>
      <w:tr w:rsidR="00E44B51" w:rsidRPr="006B7267" w14:paraId="14035D5D" w14:textId="77777777">
        <w:tblPrEx>
          <w:tblCellMar>
            <w:top w:w="0" w:type="dxa"/>
            <w:bottom w:w="0" w:type="dxa"/>
          </w:tblCellMar>
        </w:tblPrEx>
        <w:tc>
          <w:tcPr>
            <w:tcW w:w="3000" w:type="dxa"/>
            <w:shd w:val="clear" w:color="auto" w:fill="FFFFFF"/>
            <w:tcMar>
              <w:top w:w="50" w:type="dxa"/>
              <w:left w:w="70" w:type="dxa"/>
              <w:bottom w:w="50" w:type="dxa"/>
              <w:right w:w="70" w:type="dxa"/>
            </w:tcMar>
          </w:tcPr>
          <w:p w14:paraId="4F5C0086"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آیا بندی به‌صورت مصنوعی تغییر کرده؟</w:t>
            </w:r>
          </w:p>
        </w:tc>
        <w:tc>
          <w:tcPr>
            <w:tcW w:w="6020" w:type="dxa"/>
            <w:shd w:val="clear" w:color="auto" w:fill="FFFFFF"/>
            <w:tcMar>
              <w:top w:w="50" w:type="dxa"/>
              <w:left w:w="70" w:type="dxa"/>
              <w:bottom w:w="50" w:type="dxa"/>
              <w:right w:w="70" w:type="dxa"/>
            </w:tcMar>
          </w:tcPr>
          <w:p w14:paraId="178CEA4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 xml:space="preserve">خیر. مفاد هر بند بازگویی شده و شماره ماده و بند برای استناد به سند رسمی آمده است. هیچ عدد قراردادی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چهارده</w:t>
            </w:r>
            <w:r w:rsidRPr="006B7267">
              <w:rPr>
                <w:rFonts w:cs="2  Lotus"/>
                <w:color w:val="000000"/>
                <w:sz w:val="28"/>
                <w:szCs w:val="28"/>
                <w:rtl/>
              </w:rPr>
              <w:t xml:space="preserve"> </w:t>
            </w:r>
            <w:r w:rsidRPr="006B7267">
              <w:rPr>
                <w:rFonts w:cs="2  Lotus" w:hint="cs"/>
                <w:color w:val="000000"/>
                <w:sz w:val="28"/>
                <w:szCs w:val="28"/>
                <w:rtl/>
              </w:rPr>
              <w:t>روز،</w:t>
            </w:r>
            <w:r w:rsidRPr="006B7267">
              <w:rPr>
                <w:rFonts w:cs="2  Lotus"/>
                <w:color w:val="000000"/>
                <w:sz w:val="28"/>
                <w:szCs w:val="28"/>
                <w:rtl/>
              </w:rPr>
              <w:t xml:space="preserve"> </w:t>
            </w:r>
            <w:r w:rsidRPr="006B7267">
              <w:rPr>
                <w:rFonts w:cs="2  Lotus" w:hint="cs"/>
                <w:color w:val="000000"/>
                <w:sz w:val="28"/>
                <w:szCs w:val="28"/>
                <w:rtl/>
              </w:rPr>
              <w:t>بیست</w:t>
            </w:r>
            <w:r w:rsidRPr="006B7267">
              <w:rPr>
                <w:rFonts w:cs="2  Lotus"/>
                <w:color w:val="000000"/>
                <w:sz w:val="28"/>
                <w:szCs w:val="28"/>
                <w:rtl/>
              </w:rPr>
              <w:t xml:space="preserve"> </w:t>
            </w:r>
            <w:r w:rsidRPr="006B7267">
              <w:rPr>
                <w:rFonts w:cs="2  Lotus" w:hint="cs"/>
                <w:color w:val="000000"/>
                <w:sz w:val="28"/>
                <w:szCs w:val="28"/>
                <w:rtl/>
              </w:rPr>
              <w:t>روز،</w:t>
            </w:r>
            <w:r w:rsidRPr="006B7267">
              <w:rPr>
                <w:rFonts w:cs="2  Lotus"/>
                <w:color w:val="000000"/>
                <w:sz w:val="28"/>
                <w:szCs w:val="28"/>
                <w:rtl/>
              </w:rPr>
              <w:t xml:space="preserve"> </w:t>
            </w:r>
            <w:r w:rsidRPr="006B7267">
              <w:rPr>
                <w:rFonts w:cs="2  Lotus" w:hint="cs"/>
                <w:color w:val="000000"/>
                <w:sz w:val="28"/>
                <w:szCs w:val="28"/>
                <w:rtl/>
              </w:rPr>
              <w:t>بیست</w:t>
            </w:r>
            <w:r w:rsidRPr="006B7267">
              <w:rPr>
                <w:rFonts w:cs="2  Lotus"/>
                <w:color w:val="000000"/>
                <w:sz w:val="28"/>
                <w:szCs w:val="28"/>
                <w:rtl/>
              </w:rPr>
              <w:t xml:space="preserve"> </w:t>
            </w:r>
            <w:r w:rsidRPr="006B7267">
              <w:rPr>
                <w:rFonts w:cs="2  Lotus" w:hint="cs"/>
                <w:color w:val="000000"/>
                <w:sz w:val="28"/>
                <w:szCs w:val="28"/>
                <w:rtl/>
              </w:rPr>
              <w:t>و</w:t>
            </w:r>
            <w:r w:rsidRPr="006B7267">
              <w:rPr>
                <w:rFonts w:cs="2  Lotus"/>
                <w:color w:val="000000"/>
                <w:sz w:val="28"/>
                <w:szCs w:val="28"/>
                <w:rtl/>
              </w:rPr>
              <w:t xml:space="preserve"> </w:t>
            </w:r>
            <w:r w:rsidRPr="006B7267">
              <w:rPr>
                <w:rFonts w:cs="2  Lotus" w:hint="cs"/>
                <w:color w:val="000000"/>
                <w:sz w:val="28"/>
                <w:szCs w:val="28"/>
                <w:rtl/>
              </w:rPr>
              <w:t>پنج</w:t>
            </w:r>
            <w:r w:rsidRPr="006B7267">
              <w:rPr>
                <w:rFonts w:cs="2  Lotus"/>
                <w:color w:val="000000"/>
                <w:sz w:val="28"/>
                <w:szCs w:val="28"/>
                <w:rtl/>
              </w:rPr>
              <w:t xml:space="preserve"> </w:t>
            </w:r>
            <w:r w:rsidRPr="006B7267">
              <w:rPr>
                <w:rFonts w:cs="2  Lotus" w:hint="cs"/>
                <w:color w:val="000000"/>
                <w:sz w:val="28"/>
                <w:szCs w:val="28"/>
                <w:rtl/>
              </w:rPr>
              <w:t>درصد،</w:t>
            </w:r>
            <w:r w:rsidRPr="006B7267">
              <w:rPr>
                <w:rFonts w:cs="2  Lotus"/>
                <w:color w:val="000000"/>
                <w:sz w:val="28"/>
                <w:szCs w:val="28"/>
                <w:rtl/>
              </w:rPr>
              <w:t xml:space="preserve"> </w:t>
            </w:r>
            <w:r w:rsidRPr="006B7267">
              <w:rPr>
                <w:rFonts w:cs="2  Lotus" w:hint="cs"/>
                <w:color w:val="000000"/>
                <w:sz w:val="28"/>
                <w:szCs w:val="28"/>
                <w:rtl/>
              </w:rPr>
              <w:t>ده</w:t>
            </w:r>
            <w:r w:rsidRPr="006B7267">
              <w:rPr>
                <w:rFonts w:cs="2  Lotus"/>
                <w:color w:val="000000"/>
                <w:sz w:val="28"/>
                <w:szCs w:val="28"/>
                <w:rtl/>
              </w:rPr>
              <w:t xml:space="preserve"> </w:t>
            </w:r>
            <w:r w:rsidRPr="006B7267">
              <w:rPr>
                <w:rFonts w:cs="2  Lotus" w:hint="cs"/>
                <w:color w:val="000000"/>
                <w:sz w:val="28"/>
                <w:szCs w:val="28"/>
                <w:rtl/>
              </w:rPr>
              <w:t>درصد</w:t>
            </w:r>
            <w:r w:rsidRPr="006B7267">
              <w:rPr>
                <w:rFonts w:cs="2  Lotus"/>
                <w:color w:val="000000"/>
                <w:sz w:val="28"/>
                <w:szCs w:val="28"/>
                <w:rtl/>
              </w:rPr>
              <w:t xml:space="preserve">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تغییر</w:t>
            </w:r>
            <w:r w:rsidRPr="006B7267">
              <w:rPr>
                <w:rFonts w:cs="2  Lotus"/>
                <w:color w:val="000000"/>
                <w:sz w:val="28"/>
                <w:szCs w:val="28"/>
                <w:rtl/>
              </w:rPr>
              <w:t xml:space="preserve"> </w:t>
            </w:r>
            <w:r w:rsidRPr="006B7267">
              <w:rPr>
                <w:rFonts w:cs="2  Lotus" w:hint="cs"/>
                <w:color w:val="000000"/>
                <w:sz w:val="28"/>
                <w:szCs w:val="28"/>
                <w:rtl/>
              </w:rPr>
              <w:t>نکرده</w:t>
            </w:r>
            <w:r w:rsidRPr="006B7267">
              <w:rPr>
                <w:rFonts w:cs="2  Lotus"/>
                <w:color w:val="000000"/>
                <w:sz w:val="28"/>
                <w:szCs w:val="28"/>
                <w:rtl/>
              </w:rPr>
              <w:t>.</w:t>
            </w:r>
          </w:p>
        </w:tc>
      </w:tr>
      <w:tr w:rsidR="00E44B51" w:rsidRPr="006B7267" w14:paraId="1FAA9840" w14:textId="77777777">
        <w:tblPrEx>
          <w:tblCellMar>
            <w:top w:w="0" w:type="dxa"/>
            <w:bottom w:w="0" w:type="dxa"/>
          </w:tblCellMar>
        </w:tblPrEx>
        <w:tc>
          <w:tcPr>
            <w:tcW w:w="3000" w:type="dxa"/>
            <w:shd w:val="clear" w:color="auto" w:fill="F2F2F2"/>
            <w:tcMar>
              <w:top w:w="50" w:type="dxa"/>
              <w:left w:w="70" w:type="dxa"/>
              <w:bottom w:w="50" w:type="dxa"/>
              <w:right w:w="70" w:type="dxa"/>
            </w:tcMar>
          </w:tcPr>
          <w:p w14:paraId="6021708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lastRenderedPageBreak/>
              <w:t>آیا کسی که برنامه‌نویس نیست می‌فهمد این بند چگونه به کد تبدیل شده؟</w:t>
            </w:r>
          </w:p>
        </w:tc>
        <w:tc>
          <w:tcPr>
            <w:tcW w:w="6020" w:type="dxa"/>
            <w:shd w:val="clear" w:color="auto" w:fill="F2F2F2"/>
            <w:tcMar>
              <w:top w:w="50" w:type="dxa"/>
              <w:left w:w="70" w:type="dxa"/>
              <w:bottom w:w="50" w:type="dxa"/>
              <w:right w:w="70" w:type="dxa"/>
            </w:tcMar>
          </w:tcPr>
          <w:p w14:paraId="7DE6F0A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ساختار سند برای همین طراحی شده: بند، سپس زبان ساده، سپس ریسک، سپس تصمیم و دلیلش، و تنها در پایان کد. بخش ۱۷ نیز هر عبارت کد را به یک جمله فارسی ترجمه می‌کند.</w:t>
            </w:r>
          </w:p>
        </w:tc>
      </w:tr>
    </w:tbl>
    <w:p w14:paraId="6E9F8C9D" w14:textId="77777777" w:rsidR="00E44B51" w:rsidRPr="006B7267" w:rsidRDefault="00000000" w:rsidP="006B7267">
      <w:pPr>
        <w:bidi/>
        <w:rPr>
          <w:rFonts w:cs="2  Lotus"/>
          <w:sz w:val="28"/>
          <w:szCs w:val="28"/>
        </w:rPr>
      </w:pPr>
      <w:r w:rsidRPr="006B7267">
        <w:rPr>
          <w:rFonts w:cs="2  Lotus"/>
          <w:sz w:val="28"/>
          <w:szCs w:val="28"/>
        </w:rPr>
        <w:br w:type="page"/>
      </w:r>
    </w:p>
    <w:p w14:paraId="79E25A2B"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۲۱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محدودیت‌های</w:t>
      </w:r>
      <w:r w:rsidRPr="006B7267">
        <w:rPr>
          <w:rFonts w:cs="2  Lotus"/>
          <w:b/>
          <w:bCs/>
          <w:color w:val="FFFFFF"/>
          <w:sz w:val="28"/>
          <w:szCs w:val="28"/>
          <w:rtl/>
        </w:rPr>
        <w:t xml:space="preserve"> </w:t>
      </w:r>
      <w:r w:rsidRPr="006B7267">
        <w:rPr>
          <w:rFonts w:cs="2  Lotus" w:hint="cs"/>
          <w:b/>
          <w:bCs/>
          <w:color w:val="FFFFFF"/>
          <w:sz w:val="28"/>
          <w:szCs w:val="28"/>
          <w:rtl/>
        </w:rPr>
        <w:t>نمونه</w:t>
      </w:r>
      <w:r w:rsidRPr="006B7267">
        <w:rPr>
          <w:rFonts w:cs="2  Lotus"/>
          <w:b/>
          <w:bCs/>
          <w:color w:val="FFFFFF"/>
          <w:sz w:val="28"/>
          <w:szCs w:val="28"/>
          <w:rtl/>
        </w:rPr>
        <w:t xml:space="preserve"> </w:t>
      </w:r>
      <w:r w:rsidRPr="006B7267">
        <w:rPr>
          <w:rFonts w:cs="2  Lotus" w:hint="cs"/>
          <w:b/>
          <w:bCs/>
          <w:color w:val="FFFFFF"/>
          <w:sz w:val="28"/>
          <w:szCs w:val="28"/>
          <w:rtl/>
        </w:rPr>
        <w:t>پیاده‌سازی</w:t>
      </w:r>
      <w:r w:rsidRPr="006B7267">
        <w:rPr>
          <w:rFonts w:cs="2  Lotus"/>
          <w:b/>
          <w:bCs/>
          <w:color w:val="FFFFFF"/>
          <w:sz w:val="28"/>
          <w:szCs w:val="28"/>
          <w:rtl/>
        </w:rPr>
        <w:t xml:space="preserve">  </w:t>
      </w:r>
    </w:p>
    <w:p w14:paraId="7BAA1CA1" w14:textId="77777777" w:rsidR="00E44B51" w:rsidRPr="006B7267" w:rsidRDefault="00000000" w:rsidP="006B7267">
      <w:pPr>
        <w:pBdr>
          <w:top w:val="single" w:sz="6" w:space="6" w:color="D9822B"/>
          <w:left w:val="single" w:sz="6" w:space="6" w:color="D9822B"/>
          <w:bottom w:val="nil"/>
          <w:right w:val="single" w:sz="18" w:space="6" w:color="D9822B"/>
        </w:pBdr>
        <w:shd w:val="clear" w:color="auto" w:fill="FFF4E5"/>
        <w:bidi/>
        <w:spacing w:before="140"/>
        <w:rPr>
          <w:rFonts w:cs="2  Lotus"/>
          <w:sz w:val="28"/>
          <w:szCs w:val="28"/>
        </w:rPr>
      </w:pPr>
      <w:r w:rsidRPr="006B7267">
        <w:rPr>
          <w:rFonts w:cs="2  Lotus"/>
          <w:b/>
          <w:bCs/>
          <w:color w:val="7A4A0A"/>
          <w:sz w:val="28"/>
          <w:szCs w:val="28"/>
          <w:rtl/>
        </w:rPr>
        <w:t>این نمونه چه چیزی نیست</w:t>
      </w:r>
    </w:p>
    <w:p w14:paraId="481933D0" w14:textId="77777777" w:rsidR="00E44B51" w:rsidRPr="006B7267" w:rsidRDefault="00000000" w:rsidP="006B7267">
      <w:pPr>
        <w:pBdr>
          <w:top w:val="nil"/>
          <w:left w:val="single" w:sz="6" w:space="6" w:color="D9822B"/>
          <w:bottom w:val="single" w:sz="6" w:space="6" w:color="D9822B"/>
          <w:right w:val="single" w:sz="18" w:space="6" w:color="D9822B"/>
        </w:pBdr>
        <w:shd w:val="clear" w:color="auto" w:fill="FFF4E5"/>
        <w:bidi/>
        <w:spacing w:after="140" w:line="290" w:lineRule="auto"/>
        <w:rPr>
          <w:rFonts w:cs="2  Lotus"/>
          <w:sz w:val="28"/>
          <w:szCs w:val="28"/>
        </w:rPr>
      </w:pPr>
      <w:r w:rsidRPr="006B7267">
        <w:rPr>
          <w:rFonts w:cs="2  Lotus"/>
          <w:sz w:val="28"/>
          <w:szCs w:val="28"/>
          <w:rtl/>
        </w:rPr>
        <w:t>این پیاده‌سازی یک سامانه صنعتی کامل نیست، یک قرارداد حقوقی قابل استقرار در پروژه واقعی نیست، و اعتبارسنجی میدانی نشده است. تنها ادعای آن این است که مدل مفهومی پژوهش به منطق اجرایی ترجمه‌پذیر است.</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2400"/>
        <w:gridCol w:w="6620"/>
      </w:tblGrid>
      <w:tr w:rsidR="00E44B51" w:rsidRPr="006B7267" w14:paraId="2BC769A2" w14:textId="77777777">
        <w:tblPrEx>
          <w:tblCellMar>
            <w:top w:w="0" w:type="dxa"/>
            <w:bottom w:w="0" w:type="dxa"/>
          </w:tblCellMar>
        </w:tblPrEx>
        <w:trPr>
          <w:tblHeader/>
        </w:trPr>
        <w:tc>
          <w:tcPr>
            <w:tcW w:w="2400" w:type="dxa"/>
            <w:shd w:val="clear" w:color="auto" w:fill="1F3864"/>
            <w:tcMar>
              <w:top w:w="60" w:type="dxa"/>
              <w:left w:w="70" w:type="dxa"/>
              <w:bottom w:w="60" w:type="dxa"/>
              <w:right w:w="70" w:type="dxa"/>
            </w:tcMar>
          </w:tcPr>
          <w:p w14:paraId="09E59EF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محدودیت</w:t>
            </w:r>
          </w:p>
        </w:tc>
        <w:tc>
          <w:tcPr>
            <w:tcW w:w="6620" w:type="dxa"/>
            <w:shd w:val="clear" w:color="auto" w:fill="1F3864"/>
            <w:tcMar>
              <w:top w:w="60" w:type="dxa"/>
              <w:left w:w="70" w:type="dxa"/>
              <w:bottom w:w="60" w:type="dxa"/>
              <w:right w:w="70" w:type="dxa"/>
            </w:tcMar>
          </w:tcPr>
          <w:p w14:paraId="4910FD04"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شرح</w:t>
            </w:r>
          </w:p>
        </w:tc>
      </w:tr>
      <w:tr w:rsidR="00E44B51" w:rsidRPr="006B7267" w14:paraId="520D6528" w14:textId="77777777">
        <w:tblPrEx>
          <w:tblCellMar>
            <w:top w:w="0" w:type="dxa"/>
            <w:bottom w:w="0" w:type="dxa"/>
          </w:tblCellMar>
        </w:tblPrEx>
        <w:tc>
          <w:tcPr>
            <w:tcW w:w="2400" w:type="dxa"/>
            <w:shd w:val="clear" w:color="auto" w:fill="FFFFFF"/>
            <w:tcMar>
              <w:top w:w="50" w:type="dxa"/>
              <w:left w:w="70" w:type="dxa"/>
              <w:bottom w:w="50" w:type="dxa"/>
              <w:right w:w="70" w:type="dxa"/>
            </w:tcMar>
          </w:tcPr>
          <w:p w14:paraId="1C2C23E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اعتبارسنجی میدانی انجام نشده</w:t>
            </w:r>
          </w:p>
        </w:tc>
        <w:tc>
          <w:tcPr>
            <w:tcW w:w="6620" w:type="dxa"/>
            <w:shd w:val="clear" w:color="auto" w:fill="FFFFFF"/>
            <w:tcMar>
              <w:top w:w="50" w:type="dxa"/>
              <w:left w:w="70" w:type="dxa"/>
              <w:bottom w:w="50" w:type="dxa"/>
              <w:right w:w="70" w:type="dxa"/>
            </w:tcMar>
          </w:tcPr>
          <w:p w14:paraId="646A034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فصل پنجم صریحاً تصریح می‌کند که استقرار آزمایشی در یک پروژه واقعی EPC فراهم نشد. این سند آن محدودیت را برنمی‌دارد.</w:t>
            </w:r>
          </w:p>
        </w:tc>
      </w:tr>
      <w:tr w:rsidR="00E44B51" w:rsidRPr="006B7267" w14:paraId="38AC9710" w14:textId="77777777">
        <w:tblPrEx>
          <w:tblCellMar>
            <w:top w:w="0" w:type="dxa"/>
            <w:bottom w:w="0" w:type="dxa"/>
          </w:tblCellMar>
        </w:tblPrEx>
        <w:tc>
          <w:tcPr>
            <w:tcW w:w="2400" w:type="dxa"/>
            <w:shd w:val="clear" w:color="auto" w:fill="F2F2F2"/>
            <w:tcMar>
              <w:top w:w="50" w:type="dxa"/>
              <w:left w:w="70" w:type="dxa"/>
              <w:bottom w:w="50" w:type="dxa"/>
              <w:right w:w="70" w:type="dxa"/>
            </w:tcMar>
          </w:tcPr>
          <w:p w14:paraId="66EE949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حسابرسی امنیتی انجام نشده</w:t>
            </w:r>
          </w:p>
        </w:tc>
        <w:tc>
          <w:tcPr>
            <w:tcW w:w="6620" w:type="dxa"/>
            <w:shd w:val="clear" w:color="auto" w:fill="F2F2F2"/>
            <w:tcMar>
              <w:top w:w="50" w:type="dxa"/>
              <w:left w:w="70" w:type="dxa"/>
              <w:bottom w:w="50" w:type="dxa"/>
              <w:right w:w="70" w:type="dxa"/>
            </w:tcMar>
          </w:tcPr>
          <w:p w14:paraId="69C7FFC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کد بازبینی شده اما توسط شخص ثالث حسابرسی نشده است. برای استقرار واقعی، بازبینی تخصصی الزامی است.</w:t>
            </w:r>
          </w:p>
        </w:tc>
      </w:tr>
      <w:tr w:rsidR="00E44B51" w:rsidRPr="006B7267" w14:paraId="3E9019EC" w14:textId="77777777">
        <w:tblPrEx>
          <w:tblCellMar>
            <w:top w:w="0" w:type="dxa"/>
            <w:bottom w:w="0" w:type="dxa"/>
          </w:tblCellMar>
        </w:tblPrEx>
        <w:tc>
          <w:tcPr>
            <w:tcW w:w="2400" w:type="dxa"/>
            <w:shd w:val="clear" w:color="auto" w:fill="FFFFFF"/>
            <w:tcMar>
              <w:top w:w="50" w:type="dxa"/>
              <w:left w:w="70" w:type="dxa"/>
              <w:bottom w:w="50" w:type="dxa"/>
              <w:right w:w="70" w:type="dxa"/>
            </w:tcMar>
          </w:tcPr>
          <w:p w14:paraId="502C20DF"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امتیازهای بندها داوری کارشناسی است</w:t>
            </w:r>
          </w:p>
        </w:tc>
        <w:tc>
          <w:tcPr>
            <w:tcW w:w="6620" w:type="dxa"/>
            <w:shd w:val="clear" w:color="auto" w:fill="FFFFFF"/>
            <w:tcMar>
              <w:top w:w="50" w:type="dxa"/>
              <w:left w:w="70" w:type="dxa"/>
              <w:bottom w:w="50" w:type="dxa"/>
              <w:right w:w="70" w:type="dxa"/>
            </w:tcMar>
          </w:tcPr>
          <w:p w14:paraId="47F5DF9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سه شاخص هر بند بر پایه داوری تعیین شده‌اند. با ترکیب متفاوتی از خبرگان، مرزبندی برخی بندها می‌تواند جابه‌جا شود. ساختار مدل اما ثابت می‌ماند.</w:t>
            </w:r>
          </w:p>
        </w:tc>
      </w:tr>
      <w:tr w:rsidR="00E44B51" w:rsidRPr="006B7267" w14:paraId="776CF6D7" w14:textId="77777777">
        <w:tblPrEx>
          <w:tblCellMar>
            <w:top w:w="0" w:type="dxa"/>
            <w:bottom w:w="0" w:type="dxa"/>
          </w:tblCellMar>
        </w:tblPrEx>
        <w:tc>
          <w:tcPr>
            <w:tcW w:w="2400" w:type="dxa"/>
            <w:shd w:val="clear" w:color="auto" w:fill="F2F2F2"/>
            <w:tcMar>
              <w:top w:w="50" w:type="dxa"/>
              <w:left w:w="70" w:type="dxa"/>
              <w:bottom w:w="50" w:type="dxa"/>
              <w:right w:w="70" w:type="dxa"/>
            </w:tcMar>
          </w:tcPr>
          <w:p w14:paraId="393F39B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واحد ارزش، ارز بومی زنجیره است</w:t>
            </w:r>
          </w:p>
        </w:tc>
        <w:tc>
          <w:tcPr>
            <w:tcW w:w="6620" w:type="dxa"/>
            <w:shd w:val="clear" w:color="auto" w:fill="F2F2F2"/>
            <w:tcMar>
              <w:top w:w="50" w:type="dxa"/>
              <w:left w:w="70" w:type="dxa"/>
              <w:bottom w:w="50" w:type="dxa"/>
              <w:right w:w="70" w:type="dxa"/>
            </w:tcMar>
          </w:tcPr>
          <w:p w14:paraId="499515A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در استقرار واقعی باید با ابزار پرداخت ریالی جایگزین شود.</w:t>
            </w:r>
          </w:p>
        </w:tc>
      </w:tr>
      <w:tr w:rsidR="00E44B51" w:rsidRPr="006B7267" w14:paraId="7371F0AB" w14:textId="77777777">
        <w:tblPrEx>
          <w:tblCellMar>
            <w:top w:w="0" w:type="dxa"/>
            <w:bottom w:w="0" w:type="dxa"/>
          </w:tblCellMar>
        </w:tblPrEx>
        <w:tc>
          <w:tcPr>
            <w:tcW w:w="2400" w:type="dxa"/>
            <w:shd w:val="clear" w:color="auto" w:fill="FFFFFF"/>
            <w:tcMar>
              <w:top w:w="50" w:type="dxa"/>
              <w:left w:w="70" w:type="dxa"/>
              <w:bottom w:w="50" w:type="dxa"/>
              <w:right w:w="70" w:type="dxa"/>
            </w:tcMar>
          </w:tcPr>
          <w:p w14:paraId="2A469F6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محرمانگی موضوع ماده ۳۶</w:t>
            </w:r>
          </w:p>
        </w:tc>
        <w:tc>
          <w:tcPr>
            <w:tcW w:w="6620" w:type="dxa"/>
            <w:shd w:val="clear" w:color="auto" w:fill="FFFFFF"/>
            <w:tcMar>
              <w:top w:w="50" w:type="dxa"/>
              <w:left w:w="70" w:type="dxa"/>
              <w:bottom w:w="50" w:type="dxa"/>
              <w:right w:w="70" w:type="dxa"/>
            </w:tcMar>
          </w:tcPr>
          <w:p w14:paraId="725CF6B8"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داده روی زنجیره عمومی قابل مشاهده است. استقرار واقعی نیازمند شبکه مجوزدار یا ذخیره صرفاً هش است.</w:t>
            </w:r>
          </w:p>
        </w:tc>
      </w:tr>
      <w:tr w:rsidR="00E44B51" w:rsidRPr="006B7267" w14:paraId="24AE738D" w14:textId="77777777">
        <w:tblPrEx>
          <w:tblCellMar>
            <w:top w:w="0" w:type="dxa"/>
            <w:bottom w:w="0" w:type="dxa"/>
          </w:tblCellMar>
        </w:tblPrEx>
        <w:tc>
          <w:tcPr>
            <w:tcW w:w="2400" w:type="dxa"/>
            <w:shd w:val="clear" w:color="auto" w:fill="F2F2F2"/>
            <w:tcMar>
              <w:top w:w="50" w:type="dxa"/>
              <w:left w:w="70" w:type="dxa"/>
              <w:bottom w:w="50" w:type="dxa"/>
              <w:right w:w="70" w:type="dxa"/>
            </w:tcMar>
          </w:tcPr>
          <w:p w14:paraId="752ACBD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اعتبار حقوقی کد تعیین نشده</w:t>
            </w:r>
          </w:p>
        </w:tc>
        <w:tc>
          <w:tcPr>
            <w:tcW w:w="6620" w:type="dxa"/>
            <w:shd w:val="clear" w:color="auto" w:fill="F2F2F2"/>
            <w:tcMar>
              <w:top w:w="50" w:type="dxa"/>
              <w:left w:w="70" w:type="dxa"/>
              <w:bottom w:w="50" w:type="dxa"/>
              <w:right w:w="70" w:type="dxa"/>
            </w:tcMar>
          </w:tcPr>
          <w:p w14:paraId="05DA59A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در معماری، متن سنتی مرجع حقوقی باقی می‌ماند و کد صرفاً لایه اجرایی است. رفع این خلأ، موضوع پیشنهاد هشتم فصل پنجم است.</w:t>
            </w:r>
          </w:p>
        </w:tc>
      </w:tr>
      <w:tr w:rsidR="00E44B51" w:rsidRPr="006B7267" w14:paraId="045B3F09" w14:textId="77777777">
        <w:tblPrEx>
          <w:tblCellMar>
            <w:top w:w="0" w:type="dxa"/>
            <w:bottom w:w="0" w:type="dxa"/>
          </w:tblCellMar>
        </w:tblPrEx>
        <w:tc>
          <w:tcPr>
            <w:tcW w:w="2400" w:type="dxa"/>
            <w:shd w:val="clear" w:color="auto" w:fill="FFFFFF"/>
            <w:tcMar>
              <w:top w:w="50" w:type="dxa"/>
              <w:left w:w="70" w:type="dxa"/>
              <w:bottom w:w="50" w:type="dxa"/>
              <w:right w:w="70" w:type="dxa"/>
            </w:tcMar>
          </w:tcPr>
          <w:p w14:paraId="5393A2D1"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واحد زمان در نمایش تغییر می‌کند</w:t>
            </w:r>
          </w:p>
        </w:tc>
        <w:tc>
          <w:tcPr>
            <w:tcW w:w="6620" w:type="dxa"/>
            <w:shd w:val="clear" w:color="auto" w:fill="FFFFFF"/>
            <w:tcMar>
              <w:top w:w="50" w:type="dxa"/>
              <w:left w:w="70" w:type="dxa"/>
              <w:bottom w:w="50" w:type="dxa"/>
              <w:right w:w="70" w:type="dxa"/>
            </w:tcMar>
          </w:tcPr>
          <w:p w14:paraId="61DA076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برای نمایش زنده، واحد زمان روی ثانیه تنظیم می‌شود. در نسخه استنادی، مقادیر واقعی سند معتبر است.</w:t>
            </w:r>
          </w:p>
        </w:tc>
      </w:tr>
    </w:tbl>
    <w:p w14:paraId="3B8DE15C" w14:textId="77777777" w:rsidR="00E44B51" w:rsidRPr="006B7267" w:rsidRDefault="00000000" w:rsidP="006B7267">
      <w:pPr>
        <w:bidi/>
        <w:rPr>
          <w:rFonts w:cs="2  Lotus"/>
          <w:sz w:val="28"/>
          <w:szCs w:val="28"/>
        </w:rPr>
      </w:pPr>
      <w:r w:rsidRPr="006B7267">
        <w:rPr>
          <w:rFonts w:cs="2  Lotus"/>
          <w:sz w:val="28"/>
          <w:szCs w:val="28"/>
        </w:rPr>
        <w:br w:type="page"/>
      </w:r>
    </w:p>
    <w:p w14:paraId="4D0B5CE3" w14:textId="77777777" w:rsidR="00E44B51" w:rsidRPr="006B7267" w:rsidRDefault="00000000" w:rsidP="006B7267">
      <w:pPr>
        <w:shd w:val="clear" w:color="auto" w:fill="1F3864"/>
        <w:bidi/>
        <w:spacing w:before="280" w:after="120"/>
        <w:rPr>
          <w:rFonts w:cs="2  Lotus"/>
          <w:sz w:val="28"/>
          <w:szCs w:val="28"/>
        </w:rPr>
      </w:pPr>
      <w:r w:rsidRPr="006B7267">
        <w:rPr>
          <w:rFonts w:cs="2  Lotus"/>
          <w:b/>
          <w:bCs/>
          <w:color w:val="FFFFFF"/>
          <w:sz w:val="28"/>
          <w:szCs w:val="28"/>
          <w:rtl/>
        </w:rPr>
        <w:lastRenderedPageBreak/>
        <w:t xml:space="preserve">  بخش ۲۲ </w:t>
      </w:r>
      <w:r w:rsidRPr="006B7267">
        <w:rPr>
          <w:rFonts w:ascii="Arial" w:hAnsi="Arial" w:cs="Arial" w:hint="cs"/>
          <w:b/>
          <w:bCs/>
          <w:color w:val="FFFFFF"/>
          <w:sz w:val="28"/>
          <w:szCs w:val="28"/>
          <w:rtl/>
        </w:rPr>
        <w:t>—</w:t>
      </w:r>
      <w:r w:rsidRPr="006B7267">
        <w:rPr>
          <w:rFonts w:cs="2  Lotus"/>
          <w:b/>
          <w:bCs/>
          <w:color w:val="FFFFFF"/>
          <w:sz w:val="28"/>
          <w:szCs w:val="28"/>
          <w:rtl/>
        </w:rPr>
        <w:t xml:space="preserve"> </w:t>
      </w:r>
      <w:r w:rsidRPr="006B7267">
        <w:rPr>
          <w:rFonts w:cs="2  Lotus" w:hint="cs"/>
          <w:b/>
          <w:bCs/>
          <w:color w:val="FFFFFF"/>
          <w:sz w:val="28"/>
          <w:szCs w:val="28"/>
          <w:rtl/>
        </w:rPr>
        <w:t>متن</w:t>
      </w:r>
      <w:r w:rsidRPr="006B7267">
        <w:rPr>
          <w:rFonts w:cs="2  Lotus"/>
          <w:b/>
          <w:bCs/>
          <w:color w:val="FFFFFF"/>
          <w:sz w:val="28"/>
          <w:szCs w:val="28"/>
          <w:rtl/>
        </w:rPr>
        <w:t xml:space="preserve"> </w:t>
      </w:r>
      <w:r w:rsidRPr="006B7267">
        <w:rPr>
          <w:rFonts w:cs="2  Lotus" w:hint="cs"/>
          <w:b/>
          <w:bCs/>
          <w:color w:val="FFFFFF"/>
          <w:sz w:val="28"/>
          <w:szCs w:val="28"/>
          <w:rtl/>
        </w:rPr>
        <w:t>پیشنهادی</w:t>
      </w:r>
      <w:r w:rsidRPr="006B7267">
        <w:rPr>
          <w:rFonts w:cs="2  Lotus"/>
          <w:b/>
          <w:bCs/>
          <w:color w:val="FFFFFF"/>
          <w:sz w:val="28"/>
          <w:szCs w:val="28"/>
          <w:rtl/>
        </w:rPr>
        <w:t xml:space="preserve"> </w:t>
      </w:r>
      <w:r w:rsidRPr="006B7267">
        <w:rPr>
          <w:rFonts w:cs="2  Lotus" w:hint="cs"/>
          <w:b/>
          <w:bCs/>
          <w:color w:val="FFFFFF"/>
          <w:sz w:val="28"/>
          <w:szCs w:val="28"/>
          <w:rtl/>
        </w:rPr>
        <w:t>برای</w:t>
      </w:r>
      <w:r w:rsidRPr="006B7267">
        <w:rPr>
          <w:rFonts w:cs="2  Lotus"/>
          <w:b/>
          <w:bCs/>
          <w:color w:val="FFFFFF"/>
          <w:sz w:val="28"/>
          <w:szCs w:val="28"/>
          <w:rtl/>
        </w:rPr>
        <w:t xml:space="preserve"> </w:t>
      </w:r>
      <w:r w:rsidRPr="006B7267">
        <w:rPr>
          <w:rFonts w:cs="2  Lotus" w:hint="cs"/>
          <w:b/>
          <w:bCs/>
          <w:color w:val="FFFFFF"/>
          <w:sz w:val="28"/>
          <w:szCs w:val="28"/>
          <w:rtl/>
        </w:rPr>
        <w:t>جلسه</w:t>
      </w:r>
      <w:r w:rsidRPr="006B7267">
        <w:rPr>
          <w:rFonts w:cs="2  Lotus"/>
          <w:b/>
          <w:bCs/>
          <w:color w:val="FFFFFF"/>
          <w:sz w:val="28"/>
          <w:szCs w:val="28"/>
          <w:rtl/>
        </w:rPr>
        <w:t xml:space="preserve"> </w:t>
      </w:r>
      <w:r w:rsidRPr="006B7267">
        <w:rPr>
          <w:rFonts w:cs="2  Lotus" w:hint="cs"/>
          <w:b/>
          <w:bCs/>
          <w:color w:val="FFFFFF"/>
          <w:sz w:val="28"/>
          <w:szCs w:val="28"/>
          <w:rtl/>
        </w:rPr>
        <w:t>دفاع</w:t>
      </w:r>
      <w:r w:rsidRPr="006B7267">
        <w:rPr>
          <w:rFonts w:cs="2  Lotus"/>
          <w:b/>
          <w:bCs/>
          <w:color w:val="FFFFFF"/>
          <w:sz w:val="28"/>
          <w:szCs w:val="28"/>
          <w:rtl/>
        </w:rPr>
        <w:t xml:space="preserve">  </w:t>
      </w:r>
    </w:p>
    <w:p w14:paraId="47F761D5"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الگوی یک‌جمله‌ای برای هر بند</w:t>
      </w:r>
    </w:p>
    <w:p w14:paraId="7870FB65" w14:textId="77777777" w:rsidR="00E44B51" w:rsidRPr="006B7267" w:rsidRDefault="00000000" w:rsidP="006B7267">
      <w:pPr>
        <w:pBdr>
          <w:top w:val="single" w:sz="6" w:space="6" w:color="2E75B6"/>
          <w:left w:val="single" w:sz="6" w:space="6" w:color="2E75B6"/>
          <w:bottom w:val="nil"/>
          <w:right w:val="single" w:sz="18" w:space="6" w:color="2E75B6"/>
        </w:pBdr>
        <w:shd w:val="clear" w:color="auto" w:fill="EAF1F8"/>
        <w:bidi/>
        <w:spacing w:before="140"/>
        <w:rPr>
          <w:rFonts w:cs="2  Lotus"/>
          <w:sz w:val="28"/>
          <w:szCs w:val="28"/>
        </w:rPr>
      </w:pPr>
      <w:r w:rsidRPr="006B7267">
        <w:rPr>
          <w:rFonts w:cs="2  Lotus"/>
          <w:b/>
          <w:bCs/>
          <w:color w:val="7A4A0A"/>
          <w:sz w:val="28"/>
          <w:szCs w:val="28"/>
          <w:rtl/>
        </w:rPr>
        <w:t>این الگو را برای هر بندی که داور می‌پرسد به کار ببرید</w:t>
      </w:r>
    </w:p>
    <w:p w14:paraId="21695BC9" w14:textId="77777777" w:rsidR="00E44B51" w:rsidRPr="006B7267" w:rsidRDefault="00000000" w:rsidP="006B7267">
      <w:pPr>
        <w:pBdr>
          <w:top w:val="nil"/>
          <w:left w:val="single" w:sz="6" w:space="6" w:color="2E75B6"/>
          <w:bottom w:val="single" w:sz="6" w:space="6" w:color="2E75B6"/>
          <w:right w:val="single" w:sz="18" w:space="6" w:color="2E75B6"/>
        </w:pBdr>
        <w:shd w:val="clear" w:color="auto" w:fill="EAF1F8"/>
        <w:bidi/>
        <w:spacing w:after="140" w:line="290" w:lineRule="auto"/>
        <w:rPr>
          <w:rFonts w:cs="2  Lotus"/>
          <w:sz w:val="28"/>
          <w:szCs w:val="28"/>
        </w:rPr>
      </w:pPr>
      <w:r w:rsidRPr="006B7267">
        <w:rPr>
          <w:rFonts w:cs="2  Lotus"/>
          <w:sz w:val="28"/>
          <w:szCs w:val="28"/>
          <w:rtl/>
        </w:rPr>
        <w:t>این بند در قرارداد سنتی [این معنا] را دارد. بر پایه مدل ریسک‌محور پژوهش، [این قسمت] قابلیت اتوماسیون دارد و [این قسمت] نیازمند تأیید انسان است، چون ریسک مرتبط با آن [این ریسک] است که در پژوهش من رتبه [چندم] را دارد. کدی که می‌بینید دقیقاً همین منطق را روی بلاک‌چین پیاده می‌کند.</w:t>
      </w:r>
    </w:p>
    <w:p w14:paraId="61F2FEDE"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سه نمونه آماده</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1200"/>
        <w:gridCol w:w="7820"/>
      </w:tblGrid>
      <w:tr w:rsidR="00E44B51" w:rsidRPr="006B7267" w14:paraId="5C9EAA90" w14:textId="77777777">
        <w:tblPrEx>
          <w:tblCellMar>
            <w:top w:w="0" w:type="dxa"/>
            <w:bottom w:w="0" w:type="dxa"/>
          </w:tblCellMar>
        </w:tblPrEx>
        <w:trPr>
          <w:tblHeader/>
        </w:trPr>
        <w:tc>
          <w:tcPr>
            <w:tcW w:w="1200" w:type="dxa"/>
            <w:shd w:val="clear" w:color="auto" w:fill="1F3864"/>
            <w:tcMar>
              <w:top w:w="60" w:type="dxa"/>
              <w:left w:w="70" w:type="dxa"/>
              <w:bottom w:w="60" w:type="dxa"/>
              <w:right w:w="70" w:type="dxa"/>
            </w:tcMar>
          </w:tcPr>
          <w:p w14:paraId="4228641D"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بند</w:t>
            </w:r>
          </w:p>
        </w:tc>
        <w:tc>
          <w:tcPr>
            <w:tcW w:w="7820" w:type="dxa"/>
            <w:shd w:val="clear" w:color="auto" w:fill="1F3864"/>
            <w:tcMar>
              <w:top w:w="60" w:type="dxa"/>
              <w:left w:w="70" w:type="dxa"/>
              <w:bottom w:w="60" w:type="dxa"/>
              <w:right w:w="70" w:type="dxa"/>
            </w:tcMar>
          </w:tcPr>
          <w:p w14:paraId="229581BB"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جمله آماده</w:t>
            </w:r>
          </w:p>
        </w:tc>
      </w:tr>
      <w:tr w:rsidR="00E44B51" w:rsidRPr="006B7267" w14:paraId="66837A31" w14:textId="77777777">
        <w:tblPrEx>
          <w:tblCellMar>
            <w:top w:w="0" w:type="dxa"/>
            <w:bottom w:w="0" w:type="dxa"/>
          </w:tblCellMar>
        </w:tblPrEx>
        <w:tc>
          <w:tcPr>
            <w:tcW w:w="1200" w:type="dxa"/>
            <w:shd w:val="clear" w:color="auto" w:fill="FFFFFF"/>
            <w:tcMar>
              <w:top w:w="50" w:type="dxa"/>
              <w:left w:w="70" w:type="dxa"/>
              <w:bottom w:w="50" w:type="dxa"/>
              <w:right w:w="70" w:type="dxa"/>
            </w:tcMar>
          </w:tcPr>
          <w:p w14:paraId="4E02490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بند ۷-۳-۳</w:t>
            </w:r>
          </w:p>
        </w:tc>
        <w:tc>
          <w:tcPr>
            <w:tcW w:w="7820" w:type="dxa"/>
            <w:shd w:val="clear" w:color="auto" w:fill="FFFFFF"/>
            <w:tcMar>
              <w:top w:w="50" w:type="dxa"/>
              <w:left w:w="70" w:type="dxa"/>
              <w:bottom w:w="50" w:type="dxa"/>
              <w:right w:w="70" w:type="dxa"/>
            </w:tcMar>
          </w:tcPr>
          <w:p w14:paraId="48B86EE7"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این بند می‌گوید اگر کارفرما ظرف چهارده روز درباره مدارک نظر ندهد، مدارک تصویب‌شده تلقی می‌شود. کل این بند قابلیت اتوماسیون دارد، چون یک قاعده زمانی قطعی است و هیچ قضاوتی نمی‌خواهد. من منطق جدیدی به قرارداد اضافه نکردم؛ منطقی را که خودِ قرارداد نوشته بود آشکار کردم.</w:t>
            </w:r>
          </w:p>
        </w:tc>
      </w:tr>
      <w:tr w:rsidR="00E44B51" w:rsidRPr="006B7267" w14:paraId="36DFF20D" w14:textId="77777777">
        <w:tblPrEx>
          <w:tblCellMar>
            <w:top w:w="0" w:type="dxa"/>
            <w:bottom w:w="0" w:type="dxa"/>
          </w:tblCellMar>
        </w:tblPrEx>
        <w:tc>
          <w:tcPr>
            <w:tcW w:w="1200" w:type="dxa"/>
            <w:shd w:val="clear" w:color="auto" w:fill="F2F2F2"/>
            <w:tcMar>
              <w:top w:w="50" w:type="dxa"/>
              <w:left w:w="70" w:type="dxa"/>
              <w:bottom w:w="50" w:type="dxa"/>
              <w:right w:w="70" w:type="dxa"/>
            </w:tcMar>
          </w:tcPr>
          <w:p w14:paraId="5CF3A7AE"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۶۶</w:t>
            </w:r>
          </w:p>
        </w:tc>
        <w:tc>
          <w:tcPr>
            <w:tcW w:w="7820" w:type="dxa"/>
            <w:shd w:val="clear" w:color="auto" w:fill="F2F2F2"/>
            <w:tcMar>
              <w:top w:w="50" w:type="dxa"/>
              <w:left w:w="70" w:type="dxa"/>
              <w:bottom w:w="50" w:type="dxa"/>
              <w:right w:w="70" w:type="dxa"/>
            </w:tcMar>
          </w:tcPr>
          <w:p w14:paraId="0A749E0C"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این ماده می‌گوید در صورت تأخیر غیرمجاز، خسارت اعمال می‌شود. محاسبه عدد خسارت قابلیت اتوماسیون دارد، اما اعمال آن نیازمند تأیید انسان است، چون تشخیص اینکه تأخیر مجاز بوده یا نه به ماده ۶۴ برمی‌گردد که تفسیربردار است. به همین دلیل مدل من این ماده را به دو نیمه با دو سطح متفاوت تقسیم کرد.</w:t>
            </w:r>
          </w:p>
        </w:tc>
      </w:tr>
      <w:tr w:rsidR="00E44B51" w:rsidRPr="006B7267" w14:paraId="6514F9D4" w14:textId="77777777">
        <w:tblPrEx>
          <w:tblCellMar>
            <w:top w:w="0" w:type="dxa"/>
            <w:bottom w:w="0" w:type="dxa"/>
          </w:tblCellMar>
        </w:tblPrEx>
        <w:tc>
          <w:tcPr>
            <w:tcW w:w="1200" w:type="dxa"/>
            <w:shd w:val="clear" w:color="auto" w:fill="FFFFFF"/>
            <w:tcMar>
              <w:top w:w="50" w:type="dxa"/>
              <w:left w:w="70" w:type="dxa"/>
              <w:bottom w:w="50" w:type="dxa"/>
              <w:right w:w="70" w:type="dxa"/>
            </w:tcMar>
          </w:tcPr>
          <w:p w14:paraId="48559F5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ماده ۵۳</w:t>
            </w:r>
          </w:p>
        </w:tc>
        <w:tc>
          <w:tcPr>
            <w:tcW w:w="7820" w:type="dxa"/>
            <w:shd w:val="clear" w:color="auto" w:fill="FFFFFF"/>
            <w:tcMar>
              <w:top w:w="50" w:type="dxa"/>
              <w:left w:w="70" w:type="dxa"/>
              <w:bottom w:w="50" w:type="dxa"/>
              <w:right w:w="70" w:type="dxa"/>
            </w:tcMar>
          </w:tcPr>
          <w:p w14:paraId="17CE6C14"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 xml:space="preserve">این ماده آزادسازی پرداخت مرحله‌ای را تنظیم می‌کند. سازوکارش قابل کدنویسی است، اما پرریسک‌ترین بند سبد است چون خطایش هم‌زمان اعتماد، کیفیت و نقدینگی را فعال می‌کند </w:t>
            </w:r>
            <w:r w:rsidRPr="006B7267">
              <w:rPr>
                <w:rFonts w:ascii="Arial" w:hAnsi="Arial" w:cs="Arial" w:hint="cs"/>
                <w:color w:val="000000"/>
                <w:sz w:val="28"/>
                <w:szCs w:val="28"/>
                <w:rtl/>
              </w:rPr>
              <w:t>—</w:t>
            </w:r>
            <w:r w:rsidRPr="006B7267">
              <w:rPr>
                <w:rFonts w:cs="2  Lotus"/>
                <w:color w:val="000000"/>
                <w:sz w:val="28"/>
                <w:szCs w:val="28"/>
                <w:rtl/>
              </w:rPr>
              <w:t xml:space="preserve"> </w:t>
            </w:r>
            <w:r w:rsidRPr="006B7267">
              <w:rPr>
                <w:rFonts w:cs="2  Lotus" w:hint="cs"/>
                <w:color w:val="000000"/>
                <w:sz w:val="28"/>
                <w:szCs w:val="28"/>
                <w:rtl/>
              </w:rPr>
              <w:t>هر</w:t>
            </w:r>
            <w:r w:rsidRPr="006B7267">
              <w:rPr>
                <w:rFonts w:cs="2  Lotus"/>
                <w:color w:val="000000"/>
                <w:sz w:val="28"/>
                <w:szCs w:val="28"/>
                <w:rtl/>
              </w:rPr>
              <w:t xml:space="preserve"> </w:t>
            </w:r>
            <w:r w:rsidRPr="006B7267">
              <w:rPr>
                <w:rFonts w:cs="2  Lotus" w:hint="cs"/>
                <w:color w:val="000000"/>
                <w:sz w:val="28"/>
                <w:szCs w:val="28"/>
                <w:rtl/>
              </w:rPr>
              <w:t>سه</w:t>
            </w:r>
            <w:r w:rsidRPr="006B7267">
              <w:rPr>
                <w:rFonts w:cs="2  Lotus"/>
                <w:color w:val="000000"/>
                <w:sz w:val="28"/>
                <w:szCs w:val="28"/>
                <w:rtl/>
              </w:rPr>
              <w:t xml:space="preserve"> </w:t>
            </w:r>
            <w:r w:rsidRPr="006B7267">
              <w:rPr>
                <w:rFonts w:cs="2  Lotus" w:hint="cs"/>
                <w:color w:val="000000"/>
                <w:sz w:val="28"/>
                <w:szCs w:val="28"/>
                <w:rtl/>
              </w:rPr>
              <w:t>ریسک</w:t>
            </w:r>
            <w:r w:rsidRPr="006B7267">
              <w:rPr>
                <w:rFonts w:cs="2  Lotus"/>
                <w:color w:val="000000"/>
                <w:sz w:val="28"/>
                <w:szCs w:val="28"/>
                <w:rtl/>
              </w:rPr>
              <w:t xml:space="preserve"> </w:t>
            </w:r>
            <w:r w:rsidRPr="006B7267">
              <w:rPr>
                <w:rFonts w:cs="2  Lotus" w:hint="cs"/>
                <w:color w:val="000000"/>
                <w:sz w:val="28"/>
                <w:szCs w:val="28"/>
                <w:rtl/>
              </w:rPr>
              <w:t>اول</w:t>
            </w:r>
            <w:r w:rsidRPr="006B7267">
              <w:rPr>
                <w:rFonts w:cs="2  Lotus"/>
                <w:color w:val="000000"/>
                <w:sz w:val="28"/>
                <w:szCs w:val="28"/>
                <w:rtl/>
              </w:rPr>
              <w:t xml:space="preserve"> </w:t>
            </w:r>
            <w:r w:rsidRPr="006B7267">
              <w:rPr>
                <w:rFonts w:cs="2  Lotus" w:hint="cs"/>
                <w:color w:val="000000"/>
                <w:sz w:val="28"/>
                <w:szCs w:val="28"/>
                <w:rtl/>
              </w:rPr>
              <w:t>رتبه‌بندی</w:t>
            </w:r>
            <w:r w:rsidRPr="006B7267">
              <w:rPr>
                <w:rFonts w:cs="2  Lotus"/>
                <w:color w:val="000000"/>
                <w:sz w:val="28"/>
                <w:szCs w:val="28"/>
                <w:rtl/>
              </w:rPr>
              <w:t xml:space="preserve"> </w:t>
            </w:r>
            <w:r w:rsidRPr="006B7267">
              <w:rPr>
                <w:rFonts w:cs="2  Lotus" w:hint="cs"/>
                <w:color w:val="000000"/>
                <w:sz w:val="28"/>
                <w:szCs w:val="28"/>
                <w:rtl/>
              </w:rPr>
              <w:t>من</w:t>
            </w:r>
            <w:r w:rsidRPr="006B7267">
              <w:rPr>
                <w:rFonts w:cs="2  Lotus"/>
                <w:color w:val="000000"/>
                <w:sz w:val="28"/>
                <w:szCs w:val="28"/>
                <w:rtl/>
              </w:rPr>
              <w:t xml:space="preserve">. </w:t>
            </w:r>
            <w:r w:rsidRPr="006B7267">
              <w:rPr>
                <w:rFonts w:cs="2  Lotus" w:hint="cs"/>
                <w:color w:val="000000"/>
                <w:sz w:val="28"/>
                <w:szCs w:val="28"/>
                <w:rtl/>
              </w:rPr>
              <w:t>به</w:t>
            </w:r>
            <w:r w:rsidRPr="006B7267">
              <w:rPr>
                <w:rFonts w:cs="2  Lotus"/>
                <w:color w:val="000000"/>
                <w:sz w:val="28"/>
                <w:szCs w:val="28"/>
                <w:rtl/>
              </w:rPr>
              <w:t xml:space="preserve"> </w:t>
            </w:r>
            <w:r w:rsidRPr="006B7267">
              <w:rPr>
                <w:rFonts w:cs="2  Lotus" w:hint="cs"/>
                <w:color w:val="000000"/>
                <w:sz w:val="28"/>
                <w:szCs w:val="28"/>
                <w:rtl/>
              </w:rPr>
              <w:t>همین</w:t>
            </w:r>
            <w:r w:rsidRPr="006B7267">
              <w:rPr>
                <w:rFonts w:cs="2  Lotus"/>
                <w:color w:val="000000"/>
                <w:sz w:val="28"/>
                <w:szCs w:val="28"/>
                <w:rtl/>
              </w:rPr>
              <w:t xml:space="preserve"> </w:t>
            </w:r>
            <w:r w:rsidRPr="006B7267">
              <w:rPr>
                <w:rFonts w:cs="2  Lotus" w:hint="cs"/>
                <w:color w:val="000000"/>
                <w:sz w:val="28"/>
                <w:szCs w:val="28"/>
                <w:rtl/>
              </w:rPr>
              <w:t>دلیل</w:t>
            </w:r>
            <w:r w:rsidRPr="006B7267">
              <w:rPr>
                <w:rFonts w:cs="2  Lotus"/>
                <w:color w:val="000000"/>
                <w:sz w:val="28"/>
                <w:szCs w:val="28"/>
                <w:rtl/>
              </w:rPr>
              <w:t xml:space="preserve"> </w:t>
            </w:r>
            <w:r w:rsidRPr="006B7267">
              <w:rPr>
                <w:rFonts w:cs="2  Lotus" w:hint="cs"/>
                <w:color w:val="000000"/>
                <w:sz w:val="28"/>
                <w:szCs w:val="28"/>
                <w:rtl/>
              </w:rPr>
              <w:t>بیشترین</w:t>
            </w:r>
            <w:r w:rsidRPr="006B7267">
              <w:rPr>
                <w:rFonts w:cs="2  Lotus"/>
                <w:color w:val="000000"/>
                <w:sz w:val="28"/>
                <w:szCs w:val="28"/>
                <w:rtl/>
              </w:rPr>
              <w:t xml:space="preserve"> </w:t>
            </w:r>
            <w:r w:rsidRPr="006B7267">
              <w:rPr>
                <w:rFonts w:cs="2  Lotus" w:hint="cs"/>
                <w:color w:val="000000"/>
                <w:sz w:val="28"/>
                <w:szCs w:val="28"/>
                <w:rtl/>
              </w:rPr>
              <w:t>کنترل</w:t>
            </w:r>
            <w:r w:rsidRPr="006B7267">
              <w:rPr>
                <w:rFonts w:cs="2  Lotus"/>
                <w:color w:val="000000"/>
                <w:sz w:val="28"/>
                <w:szCs w:val="28"/>
                <w:rtl/>
              </w:rPr>
              <w:t xml:space="preserve"> </w:t>
            </w:r>
            <w:r w:rsidRPr="006B7267">
              <w:rPr>
                <w:rFonts w:cs="2  Lotus" w:hint="cs"/>
                <w:color w:val="000000"/>
                <w:sz w:val="28"/>
                <w:szCs w:val="28"/>
                <w:rtl/>
              </w:rPr>
              <w:t>ممکن</w:t>
            </w:r>
            <w:r w:rsidRPr="006B7267">
              <w:rPr>
                <w:rFonts w:cs="2  Lotus"/>
                <w:color w:val="000000"/>
                <w:sz w:val="28"/>
                <w:szCs w:val="28"/>
                <w:rtl/>
              </w:rPr>
              <w:t xml:space="preserve"> </w:t>
            </w:r>
            <w:r w:rsidRPr="006B7267">
              <w:rPr>
                <w:rFonts w:cs="2  Lotus" w:hint="cs"/>
                <w:color w:val="000000"/>
                <w:sz w:val="28"/>
                <w:szCs w:val="28"/>
                <w:rtl/>
              </w:rPr>
              <w:t>به</w:t>
            </w:r>
            <w:r w:rsidRPr="006B7267">
              <w:rPr>
                <w:rFonts w:cs="2  Lotus"/>
                <w:color w:val="000000"/>
                <w:sz w:val="28"/>
                <w:szCs w:val="28"/>
                <w:rtl/>
              </w:rPr>
              <w:t xml:space="preserve"> </w:t>
            </w:r>
            <w:r w:rsidRPr="006B7267">
              <w:rPr>
                <w:rFonts w:cs="2  Lotus" w:hint="cs"/>
                <w:color w:val="000000"/>
                <w:sz w:val="28"/>
                <w:szCs w:val="28"/>
                <w:rtl/>
              </w:rPr>
              <w:t>آن</w:t>
            </w:r>
            <w:r w:rsidRPr="006B7267">
              <w:rPr>
                <w:rFonts w:cs="2  Lotus"/>
                <w:color w:val="000000"/>
                <w:sz w:val="28"/>
                <w:szCs w:val="28"/>
                <w:rtl/>
              </w:rPr>
              <w:t xml:space="preserve"> </w:t>
            </w:r>
            <w:r w:rsidRPr="006B7267">
              <w:rPr>
                <w:rFonts w:cs="2  Lotus" w:hint="cs"/>
                <w:color w:val="000000"/>
                <w:sz w:val="28"/>
                <w:szCs w:val="28"/>
                <w:rtl/>
              </w:rPr>
              <w:t>تخصیص</w:t>
            </w:r>
            <w:r w:rsidRPr="006B7267">
              <w:rPr>
                <w:rFonts w:cs="2  Lotus"/>
                <w:color w:val="000000"/>
                <w:sz w:val="28"/>
                <w:szCs w:val="28"/>
                <w:rtl/>
              </w:rPr>
              <w:t xml:space="preserve"> </w:t>
            </w:r>
            <w:r w:rsidRPr="006B7267">
              <w:rPr>
                <w:rFonts w:cs="2  Lotus" w:hint="cs"/>
                <w:color w:val="000000"/>
                <w:sz w:val="28"/>
                <w:szCs w:val="28"/>
                <w:rtl/>
              </w:rPr>
              <w:t>یافت</w:t>
            </w:r>
            <w:r w:rsidRPr="006B7267">
              <w:rPr>
                <w:rFonts w:cs="2  Lotus"/>
                <w:color w:val="000000"/>
                <w:sz w:val="28"/>
                <w:szCs w:val="28"/>
                <w:rtl/>
              </w:rPr>
              <w:t xml:space="preserve">: </w:t>
            </w:r>
            <w:r w:rsidRPr="006B7267">
              <w:rPr>
                <w:rFonts w:cs="2  Lotus" w:hint="cs"/>
                <w:color w:val="000000"/>
                <w:sz w:val="28"/>
                <w:szCs w:val="28"/>
                <w:rtl/>
              </w:rPr>
              <w:t>سه</w:t>
            </w:r>
            <w:r w:rsidRPr="006B7267">
              <w:rPr>
                <w:rFonts w:cs="2  Lotus"/>
                <w:color w:val="000000"/>
                <w:sz w:val="28"/>
                <w:szCs w:val="28"/>
                <w:rtl/>
              </w:rPr>
              <w:t xml:space="preserve"> </w:t>
            </w:r>
            <w:r w:rsidRPr="006B7267">
              <w:rPr>
                <w:rFonts w:cs="2  Lotus" w:hint="cs"/>
                <w:color w:val="000000"/>
                <w:sz w:val="28"/>
                <w:szCs w:val="28"/>
                <w:rtl/>
              </w:rPr>
              <w:t>امضا</w:t>
            </w:r>
            <w:r w:rsidRPr="006B7267">
              <w:rPr>
                <w:rFonts w:cs="2  Lotus"/>
                <w:color w:val="000000"/>
                <w:sz w:val="28"/>
                <w:szCs w:val="28"/>
                <w:rtl/>
              </w:rPr>
              <w:t xml:space="preserve"> </w:t>
            </w:r>
            <w:r w:rsidRPr="006B7267">
              <w:rPr>
                <w:rFonts w:cs="2  Lotus" w:hint="cs"/>
                <w:color w:val="000000"/>
                <w:sz w:val="28"/>
                <w:szCs w:val="28"/>
                <w:rtl/>
              </w:rPr>
              <w:t>و</w:t>
            </w:r>
            <w:r w:rsidRPr="006B7267">
              <w:rPr>
                <w:rFonts w:cs="2  Lotus"/>
                <w:color w:val="000000"/>
                <w:sz w:val="28"/>
                <w:szCs w:val="28"/>
                <w:rtl/>
              </w:rPr>
              <w:t xml:space="preserve"> </w:t>
            </w:r>
            <w:r w:rsidRPr="006B7267">
              <w:rPr>
                <w:rFonts w:cs="2  Lotus" w:hint="cs"/>
                <w:color w:val="000000"/>
                <w:sz w:val="28"/>
                <w:szCs w:val="28"/>
                <w:rtl/>
              </w:rPr>
              <w:t>قفل</w:t>
            </w:r>
            <w:r w:rsidRPr="006B7267">
              <w:rPr>
                <w:rFonts w:cs="2  Lotus"/>
                <w:color w:val="000000"/>
                <w:sz w:val="28"/>
                <w:szCs w:val="28"/>
                <w:rtl/>
              </w:rPr>
              <w:t xml:space="preserve"> </w:t>
            </w:r>
            <w:r w:rsidRPr="006B7267">
              <w:rPr>
                <w:rFonts w:cs="2  Lotus" w:hint="cs"/>
                <w:color w:val="000000"/>
                <w:sz w:val="28"/>
                <w:szCs w:val="28"/>
                <w:rtl/>
              </w:rPr>
              <w:t>هفتاد</w:t>
            </w:r>
            <w:r w:rsidRPr="006B7267">
              <w:rPr>
                <w:rFonts w:cs="2  Lotus"/>
                <w:color w:val="000000"/>
                <w:sz w:val="28"/>
                <w:szCs w:val="28"/>
                <w:rtl/>
              </w:rPr>
              <w:t xml:space="preserve"> </w:t>
            </w:r>
            <w:r w:rsidRPr="006B7267">
              <w:rPr>
                <w:rFonts w:cs="2  Lotus" w:hint="cs"/>
                <w:color w:val="000000"/>
                <w:sz w:val="28"/>
                <w:szCs w:val="28"/>
                <w:rtl/>
              </w:rPr>
              <w:t>و</w:t>
            </w:r>
            <w:r w:rsidRPr="006B7267">
              <w:rPr>
                <w:rFonts w:cs="2  Lotus"/>
                <w:color w:val="000000"/>
                <w:sz w:val="28"/>
                <w:szCs w:val="28"/>
                <w:rtl/>
              </w:rPr>
              <w:t xml:space="preserve"> </w:t>
            </w:r>
            <w:r w:rsidRPr="006B7267">
              <w:rPr>
                <w:rFonts w:cs="2  Lotus" w:hint="cs"/>
                <w:color w:val="000000"/>
                <w:sz w:val="28"/>
                <w:szCs w:val="28"/>
                <w:rtl/>
              </w:rPr>
              <w:t>دو</w:t>
            </w:r>
            <w:r w:rsidRPr="006B7267">
              <w:rPr>
                <w:rFonts w:cs="2  Lotus"/>
                <w:color w:val="000000"/>
                <w:sz w:val="28"/>
                <w:szCs w:val="28"/>
                <w:rtl/>
              </w:rPr>
              <w:t xml:space="preserve"> </w:t>
            </w:r>
            <w:r w:rsidRPr="006B7267">
              <w:rPr>
                <w:rFonts w:cs="2  Lotus" w:hint="cs"/>
                <w:color w:val="000000"/>
                <w:sz w:val="28"/>
                <w:szCs w:val="28"/>
                <w:rtl/>
              </w:rPr>
              <w:t>ساعته</w:t>
            </w:r>
            <w:r w:rsidRPr="006B7267">
              <w:rPr>
                <w:rFonts w:cs="2  Lotus"/>
                <w:color w:val="000000"/>
                <w:sz w:val="28"/>
                <w:szCs w:val="28"/>
                <w:rtl/>
              </w:rPr>
              <w:t>.</w:t>
            </w:r>
          </w:p>
        </w:tc>
      </w:tr>
    </w:tbl>
    <w:p w14:paraId="70C12D8D"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پاسخ به سه پرسش محتمل</w:t>
      </w:r>
    </w:p>
    <w:tbl>
      <w:tblPr>
        <w:bidiVisual/>
        <w:tblW w:w="9020" w:type="dxa"/>
        <w:tblBorders>
          <w:top w:val="single" w:sz="4" w:space="0" w:color="9AA5B1"/>
          <w:left w:val="single" w:sz="4" w:space="0" w:color="9AA5B1"/>
          <w:bottom w:val="single" w:sz="4" w:space="0" w:color="9AA5B1"/>
          <w:right w:val="single" w:sz="4" w:space="0" w:color="9AA5B1"/>
          <w:insideH w:val="single" w:sz="2" w:space="0" w:color="C7CDD3"/>
          <w:insideV w:val="single" w:sz="2" w:space="0" w:color="C7CDD3"/>
        </w:tblBorders>
        <w:tblCellMar>
          <w:left w:w="10" w:type="dxa"/>
          <w:right w:w="10" w:type="dxa"/>
        </w:tblCellMar>
        <w:tblLook w:val="04A0" w:firstRow="1" w:lastRow="0" w:firstColumn="1" w:lastColumn="0" w:noHBand="0" w:noVBand="1"/>
      </w:tblPr>
      <w:tblGrid>
        <w:gridCol w:w="2600"/>
        <w:gridCol w:w="6420"/>
      </w:tblGrid>
      <w:tr w:rsidR="00E44B51" w:rsidRPr="006B7267" w14:paraId="6E390C4B" w14:textId="77777777">
        <w:tblPrEx>
          <w:tblCellMar>
            <w:top w:w="0" w:type="dxa"/>
            <w:bottom w:w="0" w:type="dxa"/>
          </w:tblCellMar>
        </w:tblPrEx>
        <w:trPr>
          <w:tblHeader/>
        </w:trPr>
        <w:tc>
          <w:tcPr>
            <w:tcW w:w="2600" w:type="dxa"/>
            <w:shd w:val="clear" w:color="auto" w:fill="1F3864"/>
            <w:tcMar>
              <w:top w:w="60" w:type="dxa"/>
              <w:left w:w="70" w:type="dxa"/>
              <w:bottom w:w="60" w:type="dxa"/>
              <w:right w:w="70" w:type="dxa"/>
            </w:tcMar>
          </w:tcPr>
          <w:p w14:paraId="3DFD7DDF"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lastRenderedPageBreak/>
              <w:t>پرسش</w:t>
            </w:r>
          </w:p>
        </w:tc>
        <w:tc>
          <w:tcPr>
            <w:tcW w:w="6420" w:type="dxa"/>
            <w:shd w:val="clear" w:color="auto" w:fill="1F3864"/>
            <w:tcMar>
              <w:top w:w="60" w:type="dxa"/>
              <w:left w:w="70" w:type="dxa"/>
              <w:bottom w:w="60" w:type="dxa"/>
              <w:right w:w="70" w:type="dxa"/>
            </w:tcMar>
          </w:tcPr>
          <w:p w14:paraId="40D2B365" w14:textId="77777777" w:rsidR="00E44B51" w:rsidRPr="006B7267" w:rsidRDefault="00000000" w:rsidP="006B7267">
            <w:pPr>
              <w:bidi/>
              <w:spacing w:before="30" w:after="30"/>
              <w:rPr>
                <w:rFonts w:cs="2  Lotus"/>
                <w:sz w:val="28"/>
                <w:szCs w:val="28"/>
              </w:rPr>
            </w:pPr>
            <w:r w:rsidRPr="006B7267">
              <w:rPr>
                <w:rFonts w:cs="2  Lotus"/>
                <w:b/>
                <w:bCs/>
                <w:color w:val="FFFFFF"/>
                <w:sz w:val="28"/>
                <w:szCs w:val="28"/>
                <w:rtl/>
              </w:rPr>
              <w:t>خط پاسخ</w:t>
            </w:r>
          </w:p>
        </w:tc>
      </w:tr>
      <w:tr w:rsidR="00E44B51" w:rsidRPr="006B7267" w14:paraId="530814DA" w14:textId="77777777">
        <w:tblPrEx>
          <w:tblCellMar>
            <w:top w:w="0" w:type="dxa"/>
            <w:bottom w:w="0" w:type="dxa"/>
          </w:tblCellMar>
        </w:tblPrEx>
        <w:tc>
          <w:tcPr>
            <w:tcW w:w="2600" w:type="dxa"/>
            <w:shd w:val="clear" w:color="auto" w:fill="FFFFFF"/>
            <w:tcMar>
              <w:top w:w="50" w:type="dxa"/>
              <w:left w:w="70" w:type="dxa"/>
              <w:bottom w:w="50" w:type="dxa"/>
              <w:right w:w="70" w:type="dxa"/>
            </w:tcMar>
          </w:tcPr>
          <w:p w14:paraId="1D999AF3"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اگر انسان همچنان تصمیم می‌گیرد، فایده قرارداد هوشمند چیست؟</w:t>
            </w:r>
          </w:p>
        </w:tc>
        <w:tc>
          <w:tcPr>
            <w:tcW w:w="6420" w:type="dxa"/>
            <w:shd w:val="clear" w:color="auto" w:fill="FFFFFF"/>
            <w:tcMar>
              <w:top w:w="50" w:type="dxa"/>
              <w:left w:w="70" w:type="dxa"/>
              <w:bottom w:w="50" w:type="dxa"/>
              <w:right w:w="70" w:type="dxa"/>
            </w:tcMar>
          </w:tcPr>
          <w:p w14:paraId="28DA1FF0"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ارزش آن در حذف انسان نیست، در سه چیز دیگر است: شرط عینی خودکار احراز می‌شود، سابقه غیرقابل انکار ثبت می‌شود، و قید قراردادی غیرقابل نقض می‌شود. سقف بیست و پنج درصدی ماده ۴۹ روی کاغذ قابل نادیده گرفتن است؛ در کد نیست.</w:t>
            </w:r>
          </w:p>
        </w:tc>
      </w:tr>
      <w:tr w:rsidR="00E44B51" w:rsidRPr="006B7267" w14:paraId="3F0789F8" w14:textId="77777777">
        <w:tblPrEx>
          <w:tblCellMar>
            <w:top w:w="0" w:type="dxa"/>
            <w:bottom w:w="0" w:type="dxa"/>
          </w:tblCellMar>
        </w:tblPrEx>
        <w:tc>
          <w:tcPr>
            <w:tcW w:w="2600" w:type="dxa"/>
            <w:shd w:val="clear" w:color="auto" w:fill="F2F2F2"/>
            <w:tcMar>
              <w:top w:w="50" w:type="dxa"/>
              <w:left w:w="70" w:type="dxa"/>
              <w:bottom w:w="50" w:type="dxa"/>
              <w:right w:w="70" w:type="dxa"/>
            </w:tcMar>
          </w:tcPr>
          <w:p w14:paraId="7814C0CA"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چرا این بند A شد و آن یکی B؟</w:t>
            </w:r>
          </w:p>
        </w:tc>
        <w:tc>
          <w:tcPr>
            <w:tcW w:w="6420" w:type="dxa"/>
            <w:shd w:val="clear" w:color="auto" w:fill="F2F2F2"/>
            <w:tcMar>
              <w:top w:w="50" w:type="dxa"/>
              <w:left w:w="70" w:type="dxa"/>
              <w:bottom w:w="50" w:type="dxa"/>
              <w:right w:w="70" w:type="dxa"/>
            </w:tcMar>
          </w:tcPr>
          <w:p w14:paraId="4F34FE2B"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با نشان دادن سطر همان بند در جدول: امتیاز سه دروازه، سپس بار ریسک، سپس درجه اتوماسیون. پاسخ عددی است، نه توصیفی. این نقطه قوت مدل است.</w:t>
            </w:r>
          </w:p>
        </w:tc>
      </w:tr>
      <w:tr w:rsidR="00E44B51" w:rsidRPr="006B7267" w14:paraId="1D69EEA1" w14:textId="77777777">
        <w:tblPrEx>
          <w:tblCellMar>
            <w:top w:w="0" w:type="dxa"/>
            <w:bottom w:w="0" w:type="dxa"/>
          </w:tblCellMar>
        </w:tblPrEx>
        <w:tc>
          <w:tcPr>
            <w:tcW w:w="2600" w:type="dxa"/>
            <w:shd w:val="clear" w:color="auto" w:fill="FFFFFF"/>
            <w:tcMar>
              <w:top w:w="50" w:type="dxa"/>
              <w:left w:w="70" w:type="dxa"/>
              <w:bottom w:w="50" w:type="dxa"/>
              <w:right w:w="70" w:type="dxa"/>
            </w:tcMar>
          </w:tcPr>
          <w:p w14:paraId="1F44BA79"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آیا این سامانه آماده استفاده در پروژه واقعی است؟</w:t>
            </w:r>
          </w:p>
        </w:tc>
        <w:tc>
          <w:tcPr>
            <w:tcW w:w="6420" w:type="dxa"/>
            <w:shd w:val="clear" w:color="auto" w:fill="FFFFFF"/>
            <w:tcMar>
              <w:top w:w="50" w:type="dxa"/>
              <w:left w:w="70" w:type="dxa"/>
              <w:bottom w:w="50" w:type="dxa"/>
              <w:right w:w="70" w:type="dxa"/>
            </w:tcMar>
          </w:tcPr>
          <w:p w14:paraId="2AB28375" w14:textId="77777777" w:rsidR="00E44B51" w:rsidRPr="006B7267" w:rsidRDefault="00000000" w:rsidP="006B7267">
            <w:pPr>
              <w:bidi/>
              <w:spacing w:before="30" w:after="30"/>
              <w:rPr>
                <w:rFonts w:cs="2  Lotus"/>
                <w:sz w:val="28"/>
                <w:szCs w:val="28"/>
              </w:rPr>
            </w:pPr>
            <w:r w:rsidRPr="006B7267">
              <w:rPr>
                <w:rFonts w:cs="2  Lotus"/>
                <w:color w:val="000000"/>
                <w:sz w:val="28"/>
                <w:szCs w:val="28"/>
                <w:rtl/>
              </w:rPr>
              <w:t>خیر و ادعای من هم این نیست. این یک نمونه اولیه برای عملیاتی‌سازی مدل مفهومی است. محدودیت‌هایش را در بخش ۲۱ صریحاً فهرست کرده‌ام و با محدودیت‌های خود رساله سازگار است.</w:t>
            </w:r>
          </w:p>
        </w:tc>
      </w:tr>
    </w:tbl>
    <w:p w14:paraId="03F46923" w14:textId="77777777" w:rsidR="00E44B51" w:rsidRPr="006B7267" w:rsidRDefault="00000000" w:rsidP="006B7267">
      <w:pPr>
        <w:pStyle w:val="Heading2"/>
        <w:bidi/>
        <w:spacing w:before="240" w:after="110"/>
        <w:rPr>
          <w:rFonts w:cs="2  Lotus"/>
          <w:sz w:val="28"/>
          <w:szCs w:val="28"/>
        </w:rPr>
      </w:pPr>
      <w:r w:rsidRPr="006B7267">
        <w:rPr>
          <w:rFonts w:cs="2  Lotus"/>
          <w:b/>
          <w:bCs/>
          <w:color w:val="215868"/>
          <w:sz w:val="28"/>
          <w:szCs w:val="28"/>
          <w:rtl/>
        </w:rPr>
        <w:t>جمله پایانی</w:t>
      </w:r>
    </w:p>
    <w:p w14:paraId="5272249A" w14:textId="77777777" w:rsidR="00E44B51" w:rsidRPr="006B7267" w:rsidRDefault="00000000" w:rsidP="006B7267">
      <w:pPr>
        <w:pBdr>
          <w:top w:val="single" w:sz="6" w:space="6" w:color="375623"/>
          <w:left w:val="single" w:sz="6" w:space="6" w:color="375623"/>
          <w:bottom w:val="nil"/>
          <w:right w:val="single" w:sz="18" w:space="6" w:color="375623"/>
        </w:pBdr>
        <w:shd w:val="clear" w:color="auto" w:fill="E8F0DE"/>
        <w:bidi/>
        <w:spacing w:before="140"/>
        <w:rPr>
          <w:rFonts w:cs="2  Lotus"/>
          <w:sz w:val="28"/>
          <w:szCs w:val="28"/>
        </w:rPr>
      </w:pPr>
      <w:r w:rsidRPr="006B7267">
        <w:rPr>
          <w:rFonts w:cs="2  Lotus"/>
          <w:b/>
          <w:bCs/>
          <w:color w:val="7A4A0A"/>
          <w:sz w:val="28"/>
          <w:szCs w:val="28"/>
          <w:rtl/>
        </w:rPr>
        <w:t>برای بستن ارائه</w:t>
      </w:r>
    </w:p>
    <w:p w14:paraId="7FF30D52" w14:textId="77777777" w:rsidR="00E44B51" w:rsidRPr="006B7267" w:rsidRDefault="00000000" w:rsidP="006B7267">
      <w:pPr>
        <w:pBdr>
          <w:top w:val="nil"/>
          <w:left w:val="single" w:sz="6" w:space="6" w:color="375623"/>
          <w:bottom w:val="single" w:sz="6" w:space="6" w:color="375623"/>
          <w:right w:val="single" w:sz="18" w:space="6" w:color="375623"/>
        </w:pBdr>
        <w:shd w:val="clear" w:color="auto" w:fill="E8F0DE"/>
        <w:bidi/>
        <w:spacing w:after="140" w:line="290" w:lineRule="auto"/>
        <w:rPr>
          <w:rFonts w:cs="2  Lotus"/>
          <w:sz w:val="28"/>
          <w:szCs w:val="28"/>
        </w:rPr>
      </w:pPr>
      <w:r w:rsidRPr="006B7267">
        <w:rPr>
          <w:rFonts w:cs="2  Lotus"/>
          <w:sz w:val="28"/>
          <w:szCs w:val="28"/>
          <w:rtl/>
        </w:rPr>
        <w:t xml:space="preserve">آنچه ساختم خودکارسازی قرارداد نیست. از چهل و سه ماده‌ای که بررسی کردم، فقط چهارده مورد خودکار شد، هفده مورد نیمه‌خودکار ماند و دوازده مورد اصلاً وارد کد نشد. این توزیع را من انتخاب نکردم؛ خروجی قاعده تصمیمی است که از رتبه‌بندی ریسک‌های پژوهشم به دست آمد. سهم این رساله، همان قاعده تصمیم است </w:t>
      </w:r>
      <w:r w:rsidRPr="006B7267">
        <w:rPr>
          <w:rFonts w:ascii="Arial" w:hAnsi="Arial" w:cs="Arial" w:hint="cs"/>
          <w:sz w:val="28"/>
          <w:szCs w:val="28"/>
          <w:rtl/>
        </w:rPr>
        <w:t>—</w:t>
      </w:r>
      <w:r w:rsidRPr="006B7267">
        <w:rPr>
          <w:rFonts w:cs="2  Lotus"/>
          <w:sz w:val="28"/>
          <w:szCs w:val="28"/>
          <w:rtl/>
        </w:rPr>
        <w:t xml:space="preserve"> </w:t>
      </w:r>
      <w:r w:rsidRPr="006B7267">
        <w:rPr>
          <w:rFonts w:cs="2  Lotus" w:hint="cs"/>
          <w:sz w:val="28"/>
          <w:szCs w:val="28"/>
          <w:rtl/>
        </w:rPr>
        <w:t>سازوکاری</w:t>
      </w:r>
      <w:r w:rsidRPr="006B7267">
        <w:rPr>
          <w:rFonts w:cs="2  Lotus"/>
          <w:sz w:val="28"/>
          <w:szCs w:val="28"/>
          <w:rtl/>
        </w:rPr>
        <w:t xml:space="preserve"> </w:t>
      </w:r>
      <w:r w:rsidRPr="006B7267">
        <w:rPr>
          <w:rFonts w:cs="2  Lotus" w:hint="cs"/>
          <w:sz w:val="28"/>
          <w:szCs w:val="28"/>
          <w:rtl/>
        </w:rPr>
        <w:t>که</w:t>
      </w:r>
      <w:r w:rsidRPr="006B7267">
        <w:rPr>
          <w:rFonts w:cs="2  Lotus"/>
          <w:sz w:val="28"/>
          <w:szCs w:val="28"/>
          <w:rtl/>
        </w:rPr>
        <w:t xml:space="preserve"> </w:t>
      </w:r>
      <w:r w:rsidRPr="006B7267">
        <w:rPr>
          <w:rFonts w:cs="2  Lotus" w:hint="cs"/>
          <w:sz w:val="28"/>
          <w:szCs w:val="28"/>
          <w:rtl/>
        </w:rPr>
        <w:t>مشخص</w:t>
      </w:r>
      <w:r w:rsidRPr="006B7267">
        <w:rPr>
          <w:rFonts w:cs="2  Lotus"/>
          <w:sz w:val="28"/>
          <w:szCs w:val="28"/>
          <w:rtl/>
        </w:rPr>
        <w:t xml:space="preserve"> </w:t>
      </w:r>
      <w:r w:rsidRPr="006B7267">
        <w:rPr>
          <w:rFonts w:cs="2  Lotus" w:hint="cs"/>
          <w:sz w:val="28"/>
          <w:szCs w:val="28"/>
          <w:rtl/>
        </w:rPr>
        <w:t>می‌کند</w:t>
      </w:r>
      <w:r w:rsidRPr="006B7267">
        <w:rPr>
          <w:rFonts w:cs="2  Lotus"/>
          <w:sz w:val="28"/>
          <w:szCs w:val="28"/>
          <w:rtl/>
        </w:rPr>
        <w:t xml:space="preserve"> </w:t>
      </w:r>
      <w:r w:rsidRPr="006B7267">
        <w:rPr>
          <w:rFonts w:cs="2  Lotus" w:hint="cs"/>
          <w:sz w:val="28"/>
          <w:szCs w:val="28"/>
          <w:rtl/>
        </w:rPr>
        <w:t>هر</w:t>
      </w:r>
      <w:r w:rsidRPr="006B7267">
        <w:rPr>
          <w:rFonts w:cs="2  Lotus"/>
          <w:sz w:val="28"/>
          <w:szCs w:val="28"/>
          <w:rtl/>
        </w:rPr>
        <w:t xml:space="preserve"> </w:t>
      </w:r>
      <w:r w:rsidRPr="006B7267">
        <w:rPr>
          <w:rFonts w:cs="2  Lotus" w:hint="cs"/>
          <w:sz w:val="28"/>
          <w:szCs w:val="28"/>
          <w:rtl/>
        </w:rPr>
        <w:t>ماده</w:t>
      </w:r>
      <w:r w:rsidRPr="006B7267">
        <w:rPr>
          <w:rFonts w:cs="2  Lotus"/>
          <w:sz w:val="28"/>
          <w:szCs w:val="28"/>
          <w:rtl/>
        </w:rPr>
        <w:t xml:space="preserve"> </w:t>
      </w:r>
      <w:r w:rsidRPr="006B7267">
        <w:rPr>
          <w:rFonts w:cs="2  Lotus" w:hint="cs"/>
          <w:sz w:val="28"/>
          <w:szCs w:val="28"/>
          <w:rtl/>
        </w:rPr>
        <w:t>قرارداد</w:t>
      </w:r>
      <w:r w:rsidRPr="006B7267">
        <w:rPr>
          <w:rFonts w:cs="2  Lotus"/>
          <w:sz w:val="28"/>
          <w:szCs w:val="28"/>
          <w:rtl/>
        </w:rPr>
        <w:t xml:space="preserve"> </w:t>
      </w:r>
      <w:r w:rsidRPr="006B7267">
        <w:rPr>
          <w:rFonts w:cs="2  Lotus" w:hint="cs"/>
          <w:sz w:val="28"/>
          <w:szCs w:val="28"/>
          <w:rtl/>
        </w:rPr>
        <w:t>چه</w:t>
      </w:r>
      <w:r w:rsidRPr="006B7267">
        <w:rPr>
          <w:rFonts w:cs="2  Lotus"/>
          <w:sz w:val="28"/>
          <w:szCs w:val="28"/>
          <w:rtl/>
        </w:rPr>
        <w:t xml:space="preserve"> </w:t>
      </w:r>
      <w:r w:rsidRPr="006B7267">
        <w:rPr>
          <w:rFonts w:cs="2  Lotus" w:hint="cs"/>
          <w:sz w:val="28"/>
          <w:szCs w:val="28"/>
          <w:rtl/>
        </w:rPr>
        <w:t>سهمی</w:t>
      </w:r>
      <w:r w:rsidRPr="006B7267">
        <w:rPr>
          <w:rFonts w:cs="2  Lotus"/>
          <w:sz w:val="28"/>
          <w:szCs w:val="28"/>
          <w:rtl/>
        </w:rPr>
        <w:t xml:space="preserve"> </w:t>
      </w:r>
      <w:r w:rsidRPr="006B7267">
        <w:rPr>
          <w:rFonts w:cs="2  Lotus" w:hint="cs"/>
          <w:sz w:val="28"/>
          <w:szCs w:val="28"/>
          <w:rtl/>
        </w:rPr>
        <w:t>از</w:t>
      </w:r>
      <w:r w:rsidRPr="006B7267">
        <w:rPr>
          <w:rFonts w:cs="2  Lotus"/>
          <w:sz w:val="28"/>
          <w:szCs w:val="28"/>
          <w:rtl/>
        </w:rPr>
        <w:t xml:space="preserve"> </w:t>
      </w:r>
      <w:r w:rsidRPr="006B7267">
        <w:rPr>
          <w:rFonts w:cs="2  Lotus" w:hint="cs"/>
          <w:sz w:val="28"/>
          <w:szCs w:val="28"/>
          <w:rtl/>
        </w:rPr>
        <w:t>اتوماسیون</w:t>
      </w:r>
      <w:r w:rsidRPr="006B7267">
        <w:rPr>
          <w:rFonts w:cs="2  Lotus"/>
          <w:sz w:val="28"/>
          <w:szCs w:val="28"/>
          <w:rtl/>
        </w:rPr>
        <w:t xml:space="preserve"> </w:t>
      </w:r>
      <w:r w:rsidRPr="006B7267">
        <w:rPr>
          <w:rFonts w:cs="2  Lotus" w:hint="cs"/>
          <w:sz w:val="28"/>
          <w:szCs w:val="28"/>
          <w:rtl/>
        </w:rPr>
        <w:t>و</w:t>
      </w:r>
      <w:r w:rsidRPr="006B7267">
        <w:rPr>
          <w:rFonts w:cs="2  Lotus"/>
          <w:sz w:val="28"/>
          <w:szCs w:val="28"/>
          <w:rtl/>
        </w:rPr>
        <w:t xml:space="preserve"> </w:t>
      </w:r>
      <w:r w:rsidRPr="006B7267">
        <w:rPr>
          <w:rFonts w:cs="2  Lotus" w:hint="cs"/>
          <w:sz w:val="28"/>
          <w:szCs w:val="28"/>
          <w:rtl/>
        </w:rPr>
        <w:t>چه</w:t>
      </w:r>
      <w:r w:rsidRPr="006B7267">
        <w:rPr>
          <w:rFonts w:cs="2  Lotus"/>
          <w:sz w:val="28"/>
          <w:szCs w:val="28"/>
          <w:rtl/>
        </w:rPr>
        <w:t xml:space="preserve"> </w:t>
      </w:r>
      <w:r w:rsidRPr="006B7267">
        <w:rPr>
          <w:rFonts w:cs="2  Lotus" w:hint="cs"/>
          <w:sz w:val="28"/>
          <w:szCs w:val="28"/>
          <w:rtl/>
        </w:rPr>
        <w:t>سهمی</w:t>
      </w:r>
      <w:r w:rsidRPr="006B7267">
        <w:rPr>
          <w:rFonts w:cs="2  Lotus"/>
          <w:sz w:val="28"/>
          <w:szCs w:val="28"/>
          <w:rtl/>
        </w:rPr>
        <w:t xml:space="preserve"> </w:t>
      </w:r>
      <w:r w:rsidRPr="006B7267">
        <w:rPr>
          <w:rFonts w:cs="2  Lotus" w:hint="cs"/>
          <w:sz w:val="28"/>
          <w:szCs w:val="28"/>
          <w:rtl/>
        </w:rPr>
        <w:t>از</w:t>
      </w:r>
      <w:r w:rsidRPr="006B7267">
        <w:rPr>
          <w:rFonts w:cs="2  Lotus"/>
          <w:sz w:val="28"/>
          <w:szCs w:val="28"/>
          <w:rtl/>
        </w:rPr>
        <w:t xml:space="preserve"> </w:t>
      </w:r>
      <w:r w:rsidRPr="006B7267">
        <w:rPr>
          <w:rFonts w:cs="2  Lotus" w:hint="cs"/>
          <w:sz w:val="28"/>
          <w:szCs w:val="28"/>
          <w:rtl/>
        </w:rPr>
        <w:t>نظارت</w:t>
      </w:r>
      <w:r w:rsidRPr="006B7267">
        <w:rPr>
          <w:rFonts w:cs="2  Lotus"/>
          <w:sz w:val="28"/>
          <w:szCs w:val="28"/>
          <w:rtl/>
        </w:rPr>
        <w:t xml:space="preserve"> </w:t>
      </w:r>
      <w:r w:rsidRPr="006B7267">
        <w:rPr>
          <w:rFonts w:cs="2  Lotus" w:hint="cs"/>
          <w:sz w:val="28"/>
          <w:szCs w:val="28"/>
          <w:rtl/>
        </w:rPr>
        <w:t>انسانی</w:t>
      </w:r>
      <w:r w:rsidRPr="006B7267">
        <w:rPr>
          <w:rFonts w:cs="2  Lotus"/>
          <w:sz w:val="28"/>
          <w:szCs w:val="28"/>
          <w:rtl/>
        </w:rPr>
        <w:t xml:space="preserve"> </w:t>
      </w:r>
      <w:r w:rsidRPr="006B7267">
        <w:rPr>
          <w:rFonts w:cs="2  Lotus" w:hint="cs"/>
          <w:sz w:val="28"/>
          <w:szCs w:val="28"/>
          <w:rtl/>
        </w:rPr>
        <w:t>باید</w:t>
      </w:r>
      <w:r w:rsidRPr="006B7267">
        <w:rPr>
          <w:rFonts w:cs="2  Lotus"/>
          <w:sz w:val="28"/>
          <w:szCs w:val="28"/>
          <w:rtl/>
        </w:rPr>
        <w:t xml:space="preserve"> </w:t>
      </w:r>
      <w:r w:rsidRPr="006B7267">
        <w:rPr>
          <w:rFonts w:cs="2  Lotus" w:hint="cs"/>
          <w:sz w:val="28"/>
          <w:szCs w:val="28"/>
          <w:rtl/>
        </w:rPr>
        <w:t>بگیرد</w:t>
      </w:r>
      <w:r w:rsidRPr="006B7267">
        <w:rPr>
          <w:rFonts w:cs="2  Lotus"/>
          <w:sz w:val="28"/>
          <w:szCs w:val="28"/>
          <w:rtl/>
        </w:rPr>
        <w:t xml:space="preserve"> </w:t>
      </w:r>
      <w:r w:rsidRPr="006B7267">
        <w:rPr>
          <w:rFonts w:cs="2  Lotus" w:hint="cs"/>
          <w:sz w:val="28"/>
          <w:szCs w:val="28"/>
          <w:rtl/>
        </w:rPr>
        <w:t>تا</w:t>
      </w:r>
      <w:r w:rsidRPr="006B7267">
        <w:rPr>
          <w:rFonts w:cs="2  Lotus"/>
          <w:sz w:val="28"/>
          <w:szCs w:val="28"/>
          <w:rtl/>
        </w:rPr>
        <w:t xml:space="preserve"> </w:t>
      </w:r>
      <w:r w:rsidRPr="006B7267">
        <w:rPr>
          <w:rFonts w:cs="2  Lotus" w:hint="cs"/>
          <w:sz w:val="28"/>
          <w:szCs w:val="28"/>
          <w:rtl/>
        </w:rPr>
        <w:t>ریسک</w:t>
      </w:r>
      <w:r w:rsidRPr="006B7267">
        <w:rPr>
          <w:rFonts w:cs="2  Lotus"/>
          <w:sz w:val="28"/>
          <w:szCs w:val="28"/>
          <w:rtl/>
        </w:rPr>
        <w:t xml:space="preserve"> </w:t>
      </w:r>
      <w:r w:rsidRPr="006B7267">
        <w:rPr>
          <w:rFonts w:cs="2  Lotus" w:hint="cs"/>
          <w:sz w:val="28"/>
          <w:szCs w:val="28"/>
          <w:rtl/>
        </w:rPr>
        <w:t>باقیمانده</w:t>
      </w:r>
      <w:r w:rsidRPr="006B7267">
        <w:rPr>
          <w:rFonts w:cs="2  Lotus"/>
          <w:sz w:val="28"/>
          <w:szCs w:val="28"/>
          <w:rtl/>
        </w:rPr>
        <w:t xml:space="preserve"> </w:t>
      </w:r>
      <w:r w:rsidRPr="006B7267">
        <w:rPr>
          <w:rFonts w:cs="2  Lotus" w:hint="cs"/>
          <w:sz w:val="28"/>
          <w:szCs w:val="28"/>
          <w:rtl/>
        </w:rPr>
        <w:t>کل</w:t>
      </w:r>
      <w:r w:rsidRPr="006B7267">
        <w:rPr>
          <w:rFonts w:cs="2  Lotus"/>
          <w:sz w:val="28"/>
          <w:szCs w:val="28"/>
          <w:rtl/>
        </w:rPr>
        <w:t xml:space="preserve"> </w:t>
      </w:r>
      <w:r w:rsidRPr="006B7267">
        <w:rPr>
          <w:rFonts w:cs="2  Lotus" w:hint="cs"/>
          <w:sz w:val="28"/>
          <w:szCs w:val="28"/>
          <w:rtl/>
        </w:rPr>
        <w:t>سامانه</w:t>
      </w:r>
      <w:r w:rsidRPr="006B7267">
        <w:rPr>
          <w:rFonts w:cs="2  Lotus"/>
          <w:sz w:val="28"/>
          <w:szCs w:val="28"/>
          <w:rtl/>
        </w:rPr>
        <w:t xml:space="preserve"> </w:t>
      </w:r>
      <w:r w:rsidRPr="006B7267">
        <w:rPr>
          <w:rFonts w:cs="2  Lotus" w:hint="cs"/>
          <w:sz w:val="28"/>
          <w:szCs w:val="28"/>
          <w:rtl/>
        </w:rPr>
        <w:t>کمینه</w:t>
      </w:r>
      <w:r w:rsidRPr="006B7267">
        <w:rPr>
          <w:rFonts w:cs="2  Lotus"/>
          <w:sz w:val="28"/>
          <w:szCs w:val="28"/>
          <w:rtl/>
        </w:rPr>
        <w:t xml:space="preserve"> </w:t>
      </w:r>
      <w:r w:rsidRPr="006B7267">
        <w:rPr>
          <w:rFonts w:cs="2  Lotus" w:hint="cs"/>
          <w:sz w:val="28"/>
          <w:szCs w:val="28"/>
          <w:rtl/>
        </w:rPr>
        <w:t>شود</w:t>
      </w:r>
      <w:r w:rsidRPr="006B7267">
        <w:rPr>
          <w:rFonts w:cs="2  Lotus"/>
          <w:sz w:val="28"/>
          <w:szCs w:val="28"/>
          <w:rtl/>
        </w:rPr>
        <w:t>.</w:t>
      </w:r>
    </w:p>
    <w:sectPr w:rsidR="00E44B51" w:rsidRPr="006B7267">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2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7760"/>
    <w:multiLevelType w:val="hybridMultilevel"/>
    <w:tmpl w:val="0094AAEA"/>
    <w:lvl w:ilvl="0" w:tplc="3D5C8758">
      <w:start w:val="1"/>
      <w:numFmt w:val="bullet"/>
      <w:lvlText w:val="●"/>
      <w:lvlJc w:val="left"/>
      <w:pPr>
        <w:ind w:left="720" w:hanging="360"/>
      </w:pPr>
    </w:lvl>
    <w:lvl w:ilvl="1" w:tplc="A71AFF7A">
      <w:start w:val="1"/>
      <w:numFmt w:val="bullet"/>
      <w:lvlText w:val="○"/>
      <w:lvlJc w:val="left"/>
      <w:pPr>
        <w:ind w:left="1440" w:hanging="360"/>
      </w:pPr>
    </w:lvl>
    <w:lvl w:ilvl="2" w:tplc="A5A4F8DC">
      <w:start w:val="1"/>
      <w:numFmt w:val="bullet"/>
      <w:lvlText w:val="■"/>
      <w:lvlJc w:val="left"/>
      <w:pPr>
        <w:ind w:left="2160" w:hanging="360"/>
      </w:pPr>
    </w:lvl>
    <w:lvl w:ilvl="3" w:tplc="C05E8BE4">
      <w:start w:val="1"/>
      <w:numFmt w:val="bullet"/>
      <w:lvlText w:val="●"/>
      <w:lvlJc w:val="left"/>
      <w:pPr>
        <w:ind w:left="2880" w:hanging="360"/>
      </w:pPr>
    </w:lvl>
    <w:lvl w:ilvl="4" w:tplc="42285C06">
      <w:start w:val="1"/>
      <w:numFmt w:val="bullet"/>
      <w:lvlText w:val="○"/>
      <w:lvlJc w:val="left"/>
      <w:pPr>
        <w:ind w:left="3600" w:hanging="360"/>
      </w:pPr>
    </w:lvl>
    <w:lvl w:ilvl="5" w:tplc="C3EE29BA">
      <w:start w:val="1"/>
      <w:numFmt w:val="bullet"/>
      <w:lvlText w:val="■"/>
      <w:lvlJc w:val="left"/>
      <w:pPr>
        <w:ind w:left="4320" w:hanging="360"/>
      </w:pPr>
    </w:lvl>
    <w:lvl w:ilvl="6" w:tplc="433258E2">
      <w:start w:val="1"/>
      <w:numFmt w:val="bullet"/>
      <w:lvlText w:val="●"/>
      <w:lvlJc w:val="left"/>
      <w:pPr>
        <w:ind w:left="5040" w:hanging="360"/>
      </w:pPr>
    </w:lvl>
    <w:lvl w:ilvl="7" w:tplc="5ED8F35C">
      <w:start w:val="1"/>
      <w:numFmt w:val="bullet"/>
      <w:lvlText w:val="●"/>
      <w:lvlJc w:val="left"/>
      <w:pPr>
        <w:ind w:left="5760" w:hanging="360"/>
      </w:pPr>
    </w:lvl>
    <w:lvl w:ilvl="8" w:tplc="9D5A00D0">
      <w:start w:val="1"/>
      <w:numFmt w:val="bullet"/>
      <w:lvlText w:val="●"/>
      <w:lvlJc w:val="left"/>
      <w:pPr>
        <w:ind w:left="6480" w:hanging="360"/>
      </w:pPr>
    </w:lvl>
  </w:abstractNum>
  <w:num w:numId="1" w16cid:durableId="7421422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B51"/>
    <w:rsid w:val="00463F66"/>
    <w:rsid w:val="006B7267"/>
    <w:rsid w:val="00E44B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1CA9"/>
  <w15:docId w15:val="{B4AB655B-79CD-4F5A-BD53-42F3B001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style>
  <w:style w:type="paragraph" w:styleId="Heading2">
    <w:name w:val="heading 2"/>
    <w:uiPriority w:val="9"/>
    <w:unhideWhenUsed/>
    <w:qFormat/>
    <w:pPr>
      <w:outlineLvl w:val="1"/>
    </w:pPr>
  </w:style>
  <w:style w:type="paragraph" w:styleId="Heading3">
    <w:name w:val="heading 3"/>
    <w:uiPriority w:val="9"/>
    <w:unhideWhenUsed/>
    <w:qFormat/>
    <w:pPr>
      <w:outlineLvl w:val="2"/>
    </w:p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6576</Words>
  <Characters>37489</Characters>
  <Application>Microsoft Office Word</Application>
  <DocSecurity>0</DocSecurity>
  <Lines>312</Lines>
  <Paragraphs>87</Paragraphs>
  <ScaleCrop>false</ScaleCrop>
  <Company/>
  <LinksUpToDate>false</LinksUpToDate>
  <CharactersWithSpaces>43978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از بند قرارداد تا کد</dc:title>
  <dc:creator>Conceptual Model Assistant</dc:creator>
  <cp:lastModifiedBy>amin</cp:lastModifiedBy>
  <cp:revision>2</cp:revision>
  <dcterms:created xsi:type="dcterms:W3CDTF">2026-08-20T13:58:00Z</dcterms:created>
  <dcterms:modified xsi:type="dcterms:W3CDTF">2026-08-23T16:39:00Z</dcterms:modified>
</cp:coreProperties>
</file>