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127" w:rsidRDefault="00687CFC" w:rsidP="00687CFC">
      <w:pPr>
        <w:bidi/>
        <w:rPr>
          <w:rFonts w:hint="cs"/>
          <w:rtl/>
          <w:lang w:bidi="fa-IR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rtl/>
        </w:rPr>
        <w:t>ضمن حذف مشاهدات پرت در سطح 5 درصد (برای متغیرهای کمی پیوسته) و ارائه جدول آمار توصیفی موراد ذیل را انجام دهید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rtl/>
        </w:rPr>
        <w:t>رگرسیون به صورتی که متغیر وابسته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Market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rtl/>
        </w:rPr>
        <w:t>و متغیرهای توضیحی (شامل کنترل و مستقل) شامل لگاریتم طبیعی سن شرکت، جمع دارایی ها، فروش و سود خالص باشد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rtl/>
        </w:rPr>
        <w:t>بررسی هم خطی میان متغیرهای توضیحی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rtl/>
        </w:rPr>
        <w:t>بررسی 3 فرض اول کلاسیک رگرسیون (میانگین خطاها صفر، واریانس ناهمسانی و خود همبستگی)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rtl/>
        </w:rPr>
        <w:t>نتایج رگسیون با فرض برقرار بودن مفروضات کلاسیک و عدم وجود هم خطی (متغیرهای مجازی سال و صنعت فراموش نشود!)</w:t>
      </w:r>
      <w:bookmarkStart w:id="0" w:name="_GoBack"/>
      <w:bookmarkEnd w:id="0"/>
    </w:p>
    <w:sectPr w:rsidR="008B0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FC"/>
    <w:rsid w:val="000F6AE4"/>
    <w:rsid w:val="00687CFC"/>
    <w:rsid w:val="008B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,"/>
  <w15:chartTrackingRefBased/>
  <w15:docId w15:val="{6348E8D8-0736-4D30-9ED4-7D427D39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</dc:creator>
  <cp:keywords/>
  <dc:description/>
  <cp:lastModifiedBy>MCS</cp:lastModifiedBy>
  <cp:revision>1</cp:revision>
  <dcterms:created xsi:type="dcterms:W3CDTF">2022-11-25T12:13:00Z</dcterms:created>
  <dcterms:modified xsi:type="dcterms:W3CDTF">2022-11-25T12:14:00Z</dcterms:modified>
</cp:coreProperties>
</file>