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C2C9" w14:textId="7766A1AB" w:rsidR="00B96465" w:rsidRPr="00B96465" w:rsidRDefault="00B96465" w:rsidP="00B96465">
      <w:pPr>
        <w:bidi/>
        <w:rPr>
          <w:b/>
          <w:bCs/>
        </w:rPr>
      </w:pPr>
      <w:r w:rsidRPr="00B96465">
        <w:rPr>
          <w:rtl/>
        </w:rPr>
        <w:t xml:space="preserve">دستورالعمل جامع برای استخراج داده و گزارش‌دهی نتایج شبیه‌سازی راه‌ماهی </w:t>
      </w:r>
      <w:r>
        <w:rPr>
          <w:rFonts w:hint="cs"/>
          <w:rtl/>
        </w:rPr>
        <w:t xml:space="preserve">جهت عبور </w:t>
      </w:r>
      <w:r w:rsidRPr="00B96465">
        <w:rPr>
          <w:rtl/>
        </w:rPr>
        <w:t>لامپری</w:t>
      </w:r>
    </w:p>
    <w:p w14:paraId="0A205CBC" w14:textId="20D9823D" w:rsidR="00B96465" w:rsidRPr="00B96465" w:rsidRDefault="00B96465" w:rsidP="004A4D9B">
      <w:pPr>
        <w:bidi/>
        <w:rPr>
          <w:b/>
          <w:bCs/>
        </w:rPr>
      </w:pPr>
      <w:r w:rsidRPr="00B96465">
        <w:rPr>
          <w:rtl/>
          <w:lang w:bidi="fa-IR"/>
        </w:rPr>
        <w:t>۱</w:t>
      </w:r>
      <w:r w:rsidRPr="00B96465">
        <w:t xml:space="preserve">. </w:t>
      </w:r>
      <w:r w:rsidRPr="00B96465">
        <w:rPr>
          <w:rtl/>
        </w:rPr>
        <w:t>سناریوهای شبیه‌سازی</w:t>
      </w:r>
    </w:p>
    <w:p w14:paraId="16924721" w14:textId="77777777" w:rsidR="00B96465" w:rsidRPr="00B96465" w:rsidRDefault="00B96465" w:rsidP="00B96465">
      <w:pPr>
        <w:numPr>
          <w:ilvl w:val="0"/>
          <w:numId w:val="2"/>
        </w:numPr>
        <w:bidi/>
      </w:pPr>
      <w:r w:rsidRPr="00B96465">
        <w:rPr>
          <w:rtl/>
        </w:rPr>
        <w:t>برای هر شیب</w:t>
      </w:r>
      <w:r w:rsidRPr="00B96465">
        <w:t xml:space="preserve"> (</w:t>
      </w:r>
      <w:r w:rsidRPr="00B96465">
        <w:rPr>
          <w:rtl/>
          <w:lang w:bidi="fa-IR"/>
        </w:rPr>
        <w:t>۱۰٪</w:t>
      </w:r>
      <w:r w:rsidRPr="00B96465">
        <w:rPr>
          <w:rtl/>
        </w:rPr>
        <w:t xml:space="preserve">، </w:t>
      </w:r>
      <w:r w:rsidRPr="00B96465">
        <w:rPr>
          <w:rtl/>
          <w:lang w:bidi="fa-IR"/>
        </w:rPr>
        <w:t>۱۵٪</w:t>
      </w:r>
      <w:r w:rsidRPr="00B96465">
        <w:rPr>
          <w:rtl/>
        </w:rPr>
        <w:t xml:space="preserve">، </w:t>
      </w:r>
      <w:r w:rsidRPr="00B96465">
        <w:rPr>
          <w:rtl/>
          <w:lang w:bidi="fa-IR"/>
        </w:rPr>
        <w:t>۲۰٪</w:t>
      </w:r>
      <w:r w:rsidRPr="00B96465">
        <w:t>)</w:t>
      </w:r>
      <w:r w:rsidRPr="00B96465">
        <w:rPr>
          <w:rtl/>
        </w:rPr>
        <w:t>، پنج سطح مختلف دبی (شدت جریان) شبیه‌سازی می‌شود</w:t>
      </w:r>
      <w:r w:rsidRPr="00B96465">
        <w:t>.</w:t>
      </w:r>
    </w:p>
    <w:p w14:paraId="04BF84A0" w14:textId="77777777" w:rsidR="00B96465" w:rsidRPr="00B96465" w:rsidRDefault="00B96465" w:rsidP="00B96465">
      <w:pPr>
        <w:numPr>
          <w:ilvl w:val="0"/>
          <w:numId w:val="2"/>
        </w:numPr>
        <w:bidi/>
      </w:pPr>
      <w:r w:rsidRPr="00B96465">
        <w:rPr>
          <w:rtl/>
        </w:rPr>
        <w:t>شدت جریان می‌تواند به‌صورت یکی از موارد زیر بیان شود</w:t>
      </w:r>
      <w:r w:rsidRPr="00B96465">
        <w:t>:</w:t>
      </w:r>
    </w:p>
    <w:p w14:paraId="424F941D" w14:textId="77777777" w:rsidR="00B96465" w:rsidRPr="00B96465" w:rsidRDefault="00B96465" w:rsidP="00B96465">
      <w:pPr>
        <w:numPr>
          <w:ilvl w:val="1"/>
          <w:numId w:val="2"/>
        </w:numPr>
        <w:bidi/>
      </w:pPr>
      <w:r w:rsidRPr="00B96465">
        <w:rPr>
          <w:rtl/>
        </w:rPr>
        <w:t>دبی</w:t>
      </w:r>
      <w:r w:rsidRPr="00B96465">
        <w:t xml:space="preserve"> (Q)</w:t>
      </w:r>
    </w:p>
    <w:p w14:paraId="01F1F9E6" w14:textId="77777777" w:rsidR="00B96465" w:rsidRPr="00B96465" w:rsidRDefault="00B96465" w:rsidP="00B96465">
      <w:pPr>
        <w:numPr>
          <w:ilvl w:val="1"/>
          <w:numId w:val="2"/>
        </w:numPr>
        <w:bidi/>
      </w:pPr>
      <w:r w:rsidRPr="00B96465">
        <w:rPr>
          <w:rtl/>
        </w:rPr>
        <w:t>دبی بی‌بعد نرمال‌شده</w:t>
      </w:r>
      <w:r w:rsidRPr="00B96465">
        <w:t xml:space="preserve"> (Q*)</w:t>
      </w:r>
    </w:p>
    <w:p w14:paraId="3B0CAC78" w14:textId="77777777" w:rsidR="00B96465" w:rsidRPr="00B96465" w:rsidRDefault="00B96465" w:rsidP="00B96465">
      <w:pPr>
        <w:numPr>
          <w:ilvl w:val="1"/>
          <w:numId w:val="2"/>
        </w:numPr>
        <w:bidi/>
      </w:pPr>
      <w:r w:rsidRPr="00B96465">
        <w:rPr>
          <w:rtl/>
        </w:rPr>
        <w:t>عدد فرود</w:t>
      </w:r>
      <w:r w:rsidRPr="00B96465">
        <w:t xml:space="preserve"> (Fr)</w:t>
      </w:r>
    </w:p>
    <w:p w14:paraId="1484DC03" w14:textId="77777777" w:rsidR="00B96465" w:rsidRPr="00B96465" w:rsidRDefault="00000000" w:rsidP="00B96465">
      <w:pPr>
        <w:bidi/>
      </w:pPr>
      <w:r>
        <w:pict w14:anchorId="43975B3E">
          <v:rect id="_x0000_i1025" style="width:0;height:0" o:hralign="center" o:hrstd="t" o:hr="t" fillcolor="#a0a0a0" stroked="f"/>
        </w:pict>
      </w:r>
    </w:p>
    <w:p w14:paraId="47F915DD" w14:textId="11854070" w:rsidR="00B96465" w:rsidRPr="00B96465" w:rsidRDefault="004A4D9B" w:rsidP="00B96465">
      <w:pPr>
        <w:bidi/>
        <w:rPr>
          <w:b/>
          <w:bCs/>
        </w:rPr>
      </w:pPr>
      <w:r>
        <w:rPr>
          <w:lang w:bidi="fa-IR"/>
        </w:rPr>
        <w:t>2</w:t>
      </w:r>
      <w:r w:rsidR="00B96465" w:rsidRPr="00B96465">
        <w:t xml:space="preserve">. </w:t>
      </w:r>
      <w:r w:rsidR="00B96465" w:rsidRPr="00B96465">
        <w:rPr>
          <w:rtl/>
        </w:rPr>
        <w:t>تحلیل صفحات طولی</w:t>
      </w:r>
      <w:r w:rsidR="00B96465" w:rsidRPr="00B96465">
        <w:t xml:space="preserve"> (x–z) — </w:t>
      </w:r>
      <w:r w:rsidR="00B96465" w:rsidRPr="00B96465">
        <w:rPr>
          <w:rtl/>
        </w:rPr>
        <w:t>شناسایی «دالان امن» برای لامپری</w:t>
      </w:r>
    </w:p>
    <w:p w14:paraId="39C890A8" w14:textId="77777777" w:rsidR="00B96465" w:rsidRPr="00B96465" w:rsidRDefault="00B96465" w:rsidP="00B96465">
      <w:pPr>
        <w:numPr>
          <w:ilvl w:val="0"/>
          <w:numId w:val="3"/>
        </w:numPr>
        <w:bidi/>
      </w:pPr>
      <w:r w:rsidRPr="00B96465">
        <w:rPr>
          <w:rtl/>
        </w:rPr>
        <w:t>موقعیت اسلایس‌ها</w:t>
      </w:r>
      <w:r w:rsidRPr="00B96465">
        <w:t xml:space="preserve"> (</w:t>
      </w:r>
      <w:r w:rsidRPr="00B96465">
        <w:rPr>
          <w:rtl/>
        </w:rPr>
        <w:t>مقاطع</w:t>
      </w:r>
      <w:r w:rsidRPr="00B96465">
        <w:t xml:space="preserve"> y = </w:t>
      </w:r>
      <w:r w:rsidRPr="00B96465">
        <w:rPr>
          <w:rtl/>
        </w:rPr>
        <w:t>ثابت</w:t>
      </w:r>
      <w:r w:rsidRPr="00B96465">
        <w:t>):</w:t>
      </w:r>
    </w:p>
    <w:p w14:paraId="5E6260E9" w14:textId="77777777" w:rsidR="00B96465" w:rsidRPr="00B96465" w:rsidRDefault="00B96465" w:rsidP="00B96465">
      <w:pPr>
        <w:numPr>
          <w:ilvl w:val="1"/>
          <w:numId w:val="3"/>
        </w:numPr>
        <w:bidi/>
      </w:pPr>
      <w:r w:rsidRPr="00B96465">
        <w:t xml:space="preserve">Y₁ = 0.05W: </w:t>
      </w:r>
      <w:r w:rsidRPr="00B96465">
        <w:rPr>
          <w:rtl/>
        </w:rPr>
        <w:t>نزدیک دیواره (مسیر ترجیحی لامپری)</w:t>
      </w:r>
    </w:p>
    <w:p w14:paraId="7F2CA95A" w14:textId="77777777" w:rsidR="00B96465" w:rsidRPr="00B96465" w:rsidRDefault="00B96465" w:rsidP="00B96465">
      <w:pPr>
        <w:numPr>
          <w:ilvl w:val="1"/>
          <w:numId w:val="3"/>
        </w:numPr>
        <w:bidi/>
      </w:pPr>
      <w:r w:rsidRPr="00B96465">
        <w:t xml:space="preserve">Y₂ = 0.15W: </w:t>
      </w:r>
      <w:r w:rsidRPr="00B96465">
        <w:rPr>
          <w:rtl/>
        </w:rPr>
        <w:t>لایه کند جریان</w:t>
      </w:r>
    </w:p>
    <w:p w14:paraId="6F69D24F" w14:textId="77777777" w:rsidR="00B96465" w:rsidRPr="00B96465" w:rsidRDefault="00B96465" w:rsidP="00B96465">
      <w:pPr>
        <w:numPr>
          <w:ilvl w:val="1"/>
          <w:numId w:val="3"/>
        </w:numPr>
        <w:bidi/>
      </w:pPr>
      <w:r w:rsidRPr="00B96465">
        <w:t xml:space="preserve">Y₃ = 0.50W: </w:t>
      </w:r>
      <w:r w:rsidRPr="00B96465">
        <w:rPr>
          <w:rtl/>
        </w:rPr>
        <w:t>هسته اصلی جریان</w:t>
      </w:r>
    </w:p>
    <w:p w14:paraId="49B62133" w14:textId="77777777" w:rsidR="00B96465" w:rsidRPr="00B96465" w:rsidRDefault="00B96465" w:rsidP="00B96465">
      <w:pPr>
        <w:numPr>
          <w:ilvl w:val="0"/>
          <w:numId w:val="3"/>
        </w:numPr>
        <w:bidi/>
      </w:pPr>
      <w:r w:rsidRPr="00B96465">
        <w:rPr>
          <w:rtl/>
        </w:rPr>
        <w:t>خروجی‌های هر اسلایس</w:t>
      </w:r>
      <w:r w:rsidRPr="00B96465">
        <w:t>:</w:t>
      </w:r>
    </w:p>
    <w:p w14:paraId="6B248F25" w14:textId="77777777" w:rsidR="00B96465" w:rsidRPr="00B96465" w:rsidRDefault="00B96465" w:rsidP="00B96465">
      <w:pPr>
        <w:numPr>
          <w:ilvl w:val="1"/>
          <w:numId w:val="3"/>
        </w:numPr>
        <w:bidi/>
      </w:pPr>
      <w:r w:rsidRPr="00B96465">
        <w:rPr>
          <w:rtl/>
        </w:rPr>
        <w:t>کانتور اندازه سرعت</w:t>
      </w:r>
      <w:r w:rsidRPr="00B96465">
        <w:t xml:space="preserve"> (|U|) </w:t>
      </w:r>
      <w:r w:rsidRPr="00B96465">
        <w:rPr>
          <w:rtl/>
        </w:rPr>
        <w:t>با ماسک سه‌رنگ</w:t>
      </w:r>
      <w:r w:rsidRPr="00B96465">
        <w:t>:</w:t>
      </w:r>
    </w:p>
    <w:p w14:paraId="749474AD" w14:textId="77777777" w:rsidR="00B96465" w:rsidRPr="00B96465" w:rsidRDefault="00B96465" w:rsidP="00B96465">
      <w:pPr>
        <w:numPr>
          <w:ilvl w:val="2"/>
          <w:numId w:val="3"/>
        </w:numPr>
        <w:bidi/>
      </w:pPr>
      <w:r w:rsidRPr="00B96465">
        <w:rPr>
          <w:rtl/>
        </w:rPr>
        <w:t>سبز</w:t>
      </w:r>
      <w:r w:rsidRPr="00B96465">
        <w:t xml:space="preserve">: |U| ≤ 0.5 m/s → </w:t>
      </w:r>
      <w:r w:rsidRPr="00B96465">
        <w:rPr>
          <w:rtl/>
        </w:rPr>
        <w:t>شنا پایا (مناسب)</w:t>
      </w:r>
    </w:p>
    <w:p w14:paraId="7E4D02F6" w14:textId="77777777" w:rsidR="00B96465" w:rsidRPr="00B96465" w:rsidRDefault="00B96465" w:rsidP="00B96465">
      <w:pPr>
        <w:numPr>
          <w:ilvl w:val="2"/>
          <w:numId w:val="3"/>
        </w:numPr>
        <w:bidi/>
      </w:pPr>
      <w:r w:rsidRPr="00B96465">
        <w:rPr>
          <w:rtl/>
        </w:rPr>
        <w:t>زرد</w:t>
      </w:r>
      <w:r w:rsidRPr="00B96465">
        <w:t xml:space="preserve">: 0.5 &lt; |U| ≤ 1.2 m/s </w:t>
      </w:r>
      <w:r w:rsidRPr="00B96465">
        <w:rPr>
          <w:rtl/>
        </w:rPr>
        <w:t>و طول ≤ 0.5</w:t>
      </w:r>
      <w:r w:rsidRPr="00B96465">
        <w:t xml:space="preserve"> m → </w:t>
      </w:r>
      <w:r w:rsidRPr="00B96465">
        <w:rPr>
          <w:rtl/>
        </w:rPr>
        <w:t>شنا انفجاری کوتاه (قابل تحمل)</w:t>
      </w:r>
    </w:p>
    <w:p w14:paraId="6B7789C8" w14:textId="77777777" w:rsidR="00B96465" w:rsidRPr="00B96465" w:rsidRDefault="00B96465" w:rsidP="00B96465">
      <w:pPr>
        <w:numPr>
          <w:ilvl w:val="2"/>
          <w:numId w:val="3"/>
        </w:numPr>
        <w:bidi/>
      </w:pPr>
      <w:r w:rsidRPr="00B96465">
        <w:rPr>
          <w:rtl/>
        </w:rPr>
        <w:t>قرمز</w:t>
      </w:r>
      <w:r w:rsidRPr="00B96465">
        <w:t xml:space="preserve">: |U| &gt; 1.2 m/s → </w:t>
      </w:r>
      <w:r w:rsidRPr="00B96465">
        <w:rPr>
          <w:rtl/>
        </w:rPr>
        <w:t>خطرناک</w:t>
      </w:r>
    </w:p>
    <w:p w14:paraId="63EDA594" w14:textId="77777777" w:rsidR="00B96465" w:rsidRPr="00B96465" w:rsidRDefault="00B96465" w:rsidP="00B96465">
      <w:pPr>
        <w:numPr>
          <w:ilvl w:val="1"/>
          <w:numId w:val="3"/>
        </w:numPr>
        <w:bidi/>
      </w:pPr>
      <w:r w:rsidRPr="00B96465">
        <w:rPr>
          <w:rtl/>
        </w:rPr>
        <w:t>کانتور</w:t>
      </w:r>
      <w:r w:rsidRPr="00B96465">
        <w:t xml:space="preserve"> TKE (k) </w:t>
      </w:r>
      <w:r w:rsidRPr="00B96465">
        <w:rPr>
          <w:rtl/>
        </w:rPr>
        <w:t>برای شناسایی نواحی آرام</w:t>
      </w:r>
      <w:r w:rsidRPr="00B96465">
        <w:t xml:space="preserve"> (</w:t>
      </w:r>
      <w:r w:rsidRPr="00B96465">
        <w:rPr>
          <w:rtl/>
        </w:rPr>
        <w:t>مقادیر پایین</w:t>
      </w:r>
      <w:r w:rsidRPr="00B96465">
        <w:t xml:space="preserve"> k)</w:t>
      </w:r>
    </w:p>
    <w:p w14:paraId="2EF61C92" w14:textId="77777777" w:rsidR="00B96465" w:rsidRPr="00B96465" w:rsidRDefault="00B96465" w:rsidP="00B96465">
      <w:pPr>
        <w:numPr>
          <w:ilvl w:val="1"/>
          <w:numId w:val="3"/>
        </w:numPr>
        <w:bidi/>
      </w:pPr>
      <w:r w:rsidRPr="00B96465">
        <w:rPr>
          <w:rtl/>
        </w:rPr>
        <w:t>بردارهای سرعت (کم‌تراکم) فقط برای نشان دادن جهت جریان</w:t>
      </w:r>
    </w:p>
    <w:p w14:paraId="32B2E5E8" w14:textId="77777777" w:rsidR="00B96465" w:rsidRPr="00B96465" w:rsidRDefault="00B96465" w:rsidP="00B96465">
      <w:pPr>
        <w:numPr>
          <w:ilvl w:val="0"/>
          <w:numId w:val="3"/>
        </w:numPr>
        <w:bidi/>
      </w:pPr>
      <w:r w:rsidRPr="00B96465">
        <w:rPr>
          <w:rtl/>
        </w:rPr>
        <w:t>شاخص‌های کمّی</w:t>
      </w:r>
      <w:r w:rsidRPr="00B96465">
        <w:t>:</w:t>
      </w:r>
    </w:p>
    <w:p w14:paraId="142AB918" w14:textId="77777777" w:rsidR="00B96465" w:rsidRPr="00B96465" w:rsidRDefault="00B96465" w:rsidP="00B96465">
      <w:pPr>
        <w:numPr>
          <w:ilvl w:val="1"/>
          <w:numId w:val="3"/>
        </w:numPr>
        <w:bidi/>
      </w:pPr>
      <w:r w:rsidRPr="00B96465">
        <w:rPr>
          <w:rtl/>
        </w:rPr>
        <w:t>پیوستگی طولی ناحیه سبز</w:t>
      </w:r>
    </w:p>
    <w:p w14:paraId="460B8FF5" w14:textId="77777777" w:rsidR="00B96465" w:rsidRPr="00B96465" w:rsidRDefault="00B96465" w:rsidP="00B96465">
      <w:pPr>
        <w:numPr>
          <w:ilvl w:val="1"/>
          <w:numId w:val="3"/>
        </w:numPr>
        <w:bidi/>
      </w:pPr>
      <w:r w:rsidRPr="00B96465">
        <w:rPr>
          <w:rtl/>
        </w:rPr>
        <w:t>تعداد و طول گلوگاه‌های زرد</w:t>
      </w:r>
    </w:p>
    <w:p w14:paraId="449E735C" w14:textId="77777777" w:rsidR="00B96465" w:rsidRPr="00B96465" w:rsidRDefault="00B96465" w:rsidP="00B96465">
      <w:pPr>
        <w:numPr>
          <w:ilvl w:val="1"/>
          <w:numId w:val="3"/>
        </w:numPr>
        <w:bidi/>
      </w:pPr>
      <w:r w:rsidRPr="00B96465">
        <w:rPr>
          <w:rtl/>
        </w:rPr>
        <w:t>نسبت سطح امن = (مساحت سبز / کل مساحت اسلایس)</w:t>
      </w:r>
    </w:p>
    <w:p w14:paraId="0DBC6398" w14:textId="77777777" w:rsidR="00B96465" w:rsidRPr="00B96465" w:rsidRDefault="00000000" w:rsidP="00B96465">
      <w:pPr>
        <w:bidi/>
      </w:pPr>
      <w:r>
        <w:pict w14:anchorId="2094438D">
          <v:rect id="_x0000_i1026" style="width:0;height:0" o:hralign="center" o:hrstd="t" o:hr="t" fillcolor="#a0a0a0" stroked="f"/>
        </w:pict>
      </w:r>
    </w:p>
    <w:p w14:paraId="0F458986" w14:textId="77777777" w:rsidR="00B96465" w:rsidRPr="00B96465" w:rsidRDefault="00B96465" w:rsidP="00B96465">
      <w:pPr>
        <w:bidi/>
        <w:rPr>
          <w:b/>
          <w:bCs/>
        </w:rPr>
      </w:pPr>
      <w:r w:rsidRPr="00B96465">
        <w:rPr>
          <w:rtl/>
          <w:lang w:bidi="fa-IR"/>
        </w:rPr>
        <w:t>۴</w:t>
      </w:r>
      <w:r w:rsidRPr="00B96465">
        <w:t xml:space="preserve">. </w:t>
      </w:r>
      <w:r w:rsidRPr="00B96465">
        <w:rPr>
          <w:rtl/>
        </w:rPr>
        <w:t>نقشه دوبعدی سطح دیواره</w:t>
      </w:r>
      <w:r w:rsidRPr="00B96465">
        <w:t xml:space="preserve"> (Wall Map)</w:t>
      </w:r>
    </w:p>
    <w:p w14:paraId="79B9A235" w14:textId="77777777" w:rsidR="00B96465" w:rsidRPr="00B96465" w:rsidRDefault="00B96465" w:rsidP="00B96465">
      <w:pPr>
        <w:numPr>
          <w:ilvl w:val="0"/>
          <w:numId w:val="4"/>
        </w:numPr>
        <w:bidi/>
      </w:pPr>
      <w:r w:rsidRPr="00B96465">
        <w:rPr>
          <w:rtl/>
        </w:rPr>
        <w:lastRenderedPageBreak/>
        <w:t>فیلدهای مورد نیاز</w:t>
      </w:r>
      <w:r w:rsidRPr="00B96465">
        <w:t>:</w:t>
      </w:r>
    </w:p>
    <w:p w14:paraId="6190C4DC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t xml:space="preserve">|U_tan|: </w:t>
      </w:r>
      <w:r w:rsidRPr="00B96465">
        <w:rPr>
          <w:rtl/>
        </w:rPr>
        <w:t>مؤلفه مماسی سرعت در اولین سلول مجاور دیواره</w:t>
      </w:r>
    </w:p>
    <w:p w14:paraId="09DD24A3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t xml:space="preserve">τ_w: </w:t>
      </w:r>
      <w:r w:rsidRPr="00B96465">
        <w:rPr>
          <w:rtl/>
        </w:rPr>
        <w:t>تنش برشی دیواره</w:t>
      </w:r>
      <w:r w:rsidRPr="00B96465">
        <w:t xml:space="preserve"> (</w:t>
      </w:r>
      <w:r w:rsidRPr="00B96465">
        <w:rPr>
          <w:rtl/>
        </w:rPr>
        <w:t>در صورت امکان</w:t>
      </w:r>
      <w:r w:rsidRPr="00B96465">
        <w:t xml:space="preserve"> u* </w:t>
      </w:r>
      <w:r w:rsidRPr="00B96465">
        <w:rPr>
          <w:rtl/>
        </w:rPr>
        <w:t>نیز گزارش شود</w:t>
      </w:r>
      <w:r w:rsidRPr="00B96465">
        <w:t>)</w:t>
      </w:r>
    </w:p>
    <w:p w14:paraId="03D3263C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t xml:space="preserve">k: TKE </w:t>
      </w:r>
      <w:r w:rsidRPr="00B96465">
        <w:rPr>
          <w:rtl/>
        </w:rPr>
        <w:t>در سلول مجاور دیواره</w:t>
      </w:r>
    </w:p>
    <w:p w14:paraId="566E74EE" w14:textId="4A243D6C" w:rsidR="00B96465" w:rsidRPr="00B96465" w:rsidRDefault="00B96465" w:rsidP="00B96465">
      <w:pPr>
        <w:bidi/>
        <w:ind w:left="1080"/>
      </w:pPr>
    </w:p>
    <w:p w14:paraId="6688C3F2" w14:textId="77777777" w:rsidR="00B96465" w:rsidRPr="00B96465" w:rsidRDefault="00B96465" w:rsidP="00B96465">
      <w:pPr>
        <w:numPr>
          <w:ilvl w:val="0"/>
          <w:numId w:val="4"/>
        </w:numPr>
        <w:bidi/>
      </w:pPr>
      <w:r w:rsidRPr="00B96465">
        <w:rPr>
          <w:rtl/>
        </w:rPr>
        <w:t>نمایش بصری</w:t>
      </w:r>
      <w:r w:rsidRPr="00B96465">
        <w:t>:</w:t>
      </w:r>
    </w:p>
    <w:p w14:paraId="27D213ED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rPr>
          <w:rtl/>
        </w:rPr>
        <w:t>نقشه</w:t>
      </w:r>
      <w:r w:rsidRPr="00B96465">
        <w:t xml:space="preserve"> |U_tan| </w:t>
      </w:r>
      <w:r w:rsidRPr="00B96465">
        <w:rPr>
          <w:rtl/>
        </w:rPr>
        <w:t>با همان ماسک سه‌رنگ (سبز/زرد/قرمز)</w:t>
      </w:r>
    </w:p>
    <w:p w14:paraId="41532BFC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rPr>
          <w:rtl/>
        </w:rPr>
        <w:t>ایزوکانتورهای</w:t>
      </w:r>
      <w:r w:rsidRPr="00B96465">
        <w:t xml:space="preserve"> τ_w </w:t>
      </w:r>
      <w:r w:rsidRPr="00B96465">
        <w:rPr>
          <w:rtl/>
        </w:rPr>
        <w:t xml:space="preserve">بر اساس صدک‌های </w:t>
      </w:r>
      <w:r w:rsidRPr="00B96465">
        <w:t xml:space="preserve">P50 </w:t>
      </w:r>
      <w:r w:rsidRPr="00B96465">
        <w:rPr>
          <w:rtl/>
        </w:rPr>
        <w:t xml:space="preserve">و </w:t>
      </w:r>
      <w:r w:rsidRPr="00B96465">
        <w:t>P80 (</w:t>
      </w:r>
      <w:r w:rsidRPr="00B96465">
        <w:rPr>
          <w:rtl/>
        </w:rPr>
        <w:t>تا زمان تعیین آستانه زیستی قطعی</w:t>
      </w:r>
      <w:r w:rsidRPr="00B96465">
        <w:t>)</w:t>
      </w:r>
    </w:p>
    <w:p w14:paraId="2ECB47ED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rPr>
          <w:rtl/>
        </w:rPr>
        <w:t>هچ</w:t>
      </w:r>
      <w:r w:rsidRPr="00B96465">
        <w:t xml:space="preserve"> (Hatching) </w:t>
      </w:r>
      <w:r w:rsidRPr="00B96465">
        <w:rPr>
          <w:rtl/>
        </w:rPr>
        <w:t xml:space="preserve">روی نواحی با </w:t>
      </w:r>
      <w:r w:rsidRPr="00B96465">
        <w:t>k ≤ P50(k) (</w:t>
      </w:r>
      <w:r w:rsidRPr="00B96465">
        <w:rPr>
          <w:rtl/>
        </w:rPr>
        <w:t>مناطق آرام نزدیک دیواره</w:t>
      </w:r>
      <w:r w:rsidRPr="00B96465">
        <w:t>)</w:t>
      </w:r>
    </w:p>
    <w:p w14:paraId="47931FB8" w14:textId="77777777" w:rsidR="00B96465" w:rsidRPr="00B96465" w:rsidRDefault="00B96465" w:rsidP="00B96465">
      <w:pPr>
        <w:numPr>
          <w:ilvl w:val="0"/>
          <w:numId w:val="4"/>
        </w:numPr>
        <w:bidi/>
      </w:pPr>
      <w:r w:rsidRPr="00B96465">
        <w:rPr>
          <w:rtl/>
        </w:rPr>
        <w:t>قاعده تشخیص «بهترین مسیر چسبش</w:t>
      </w:r>
      <w:r w:rsidRPr="00B96465">
        <w:t>»:</w:t>
      </w:r>
    </w:p>
    <w:p w14:paraId="7234C0C4" w14:textId="77777777" w:rsidR="00B96465" w:rsidRPr="00B96465" w:rsidRDefault="00B96465" w:rsidP="00B96465">
      <w:pPr>
        <w:bidi/>
      </w:pPr>
      <w:r w:rsidRPr="00B96465">
        <w:rPr>
          <w:rtl/>
        </w:rPr>
        <w:t>ناحیه‌ای که همزمان</w:t>
      </w:r>
      <w:r w:rsidRPr="00B96465">
        <w:t xml:space="preserve">: </w:t>
      </w:r>
    </w:p>
    <w:p w14:paraId="6CD400C2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t xml:space="preserve">|U_tan| </w:t>
      </w:r>
      <w:r w:rsidRPr="00B96465">
        <w:rPr>
          <w:rtl/>
        </w:rPr>
        <w:t>در محدوده سبز باشد</w:t>
      </w:r>
    </w:p>
    <w:p w14:paraId="1C2DFF80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t>τ_w ≤ P80</w:t>
      </w:r>
    </w:p>
    <w:p w14:paraId="2BAF9011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t>k ≤ P50</w:t>
      </w:r>
    </w:p>
    <w:p w14:paraId="0936A95B" w14:textId="77777777" w:rsidR="00B96465" w:rsidRPr="00B96465" w:rsidRDefault="00B96465" w:rsidP="00B96465">
      <w:pPr>
        <w:numPr>
          <w:ilvl w:val="0"/>
          <w:numId w:val="4"/>
        </w:numPr>
        <w:bidi/>
      </w:pPr>
      <w:r w:rsidRPr="00B96465">
        <w:rPr>
          <w:rtl/>
        </w:rPr>
        <w:t>شاخص‌های کمّی دیواره</w:t>
      </w:r>
      <w:r w:rsidRPr="00B96465">
        <w:t>:</w:t>
      </w:r>
    </w:p>
    <w:p w14:paraId="110BBEFC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rPr>
          <w:rtl/>
        </w:rPr>
        <w:t>درصد طول دیواره با شرایط امن</w:t>
      </w:r>
    </w:p>
    <w:p w14:paraId="0AAA827F" w14:textId="77777777" w:rsidR="00B96465" w:rsidRPr="00B96465" w:rsidRDefault="00B96465" w:rsidP="00B96465">
      <w:pPr>
        <w:numPr>
          <w:ilvl w:val="1"/>
          <w:numId w:val="4"/>
        </w:numPr>
        <w:bidi/>
      </w:pPr>
      <w:r w:rsidRPr="00B96465">
        <w:t xml:space="preserve">ASI (Adhesion Support Index): </w:t>
      </w:r>
      <w:r w:rsidRPr="00B96465">
        <w:rPr>
          <w:rtl/>
        </w:rPr>
        <w:t>ترکیب وزنی مساوی از</w:t>
      </w:r>
      <w:r w:rsidRPr="00B96465">
        <w:t xml:space="preserve"> τ_w</w:t>
      </w:r>
      <w:r w:rsidRPr="00B96465">
        <w:rPr>
          <w:rtl/>
        </w:rPr>
        <w:t xml:space="preserve">، </w:t>
      </w:r>
      <w:r w:rsidRPr="00B96465">
        <w:t xml:space="preserve">|U_tan| </w:t>
      </w:r>
      <w:r w:rsidRPr="00B96465">
        <w:rPr>
          <w:rtl/>
        </w:rPr>
        <w:t>و</w:t>
      </w:r>
      <w:r w:rsidRPr="00B96465">
        <w:t xml:space="preserve"> k</w:t>
      </w:r>
    </w:p>
    <w:p w14:paraId="4A5CF769" w14:textId="77777777" w:rsidR="00B96465" w:rsidRPr="00B96465" w:rsidRDefault="00000000" w:rsidP="00B96465">
      <w:pPr>
        <w:bidi/>
      </w:pPr>
      <w:r>
        <w:pict w14:anchorId="72F02C85">
          <v:rect id="_x0000_i1027" style="width:0;height:0" o:hralign="center" o:hrstd="t" o:hr="t" fillcolor="#a0a0a0" stroked="f"/>
        </w:pict>
      </w:r>
    </w:p>
    <w:p w14:paraId="6B8C569A" w14:textId="77777777" w:rsidR="00B96465" w:rsidRPr="00B96465" w:rsidRDefault="00B96465" w:rsidP="00B96465">
      <w:pPr>
        <w:bidi/>
        <w:rPr>
          <w:b/>
          <w:bCs/>
        </w:rPr>
      </w:pPr>
      <w:r w:rsidRPr="00B96465">
        <w:rPr>
          <w:rtl/>
          <w:lang w:bidi="fa-IR"/>
        </w:rPr>
        <w:t>۵</w:t>
      </w:r>
      <w:r w:rsidRPr="00B96465">
        <w:t xml:space="preserve">. </w:t>
      </w:r>
      <w:r w:rsidRPr="00B96465">
        <w:rPr>
          <w:rtl/>
        </w:rPr>
        <w:t>تحلیل انرژی و اتلاف</w:t>
      </w:r>
    </w:p>
    <w:p w14:paraId="01E33B86" w14:textId="77777777" w:rsidR="00B96465" w:rsidRPr="00B96465" w:rsidRDefault="00B96465" w:rsidP="00B96465">
      <w:pPr>
        <w:numPr>
          <w:ilvl w:val="0"/>
          <w:numId w:val="5"/>
        </w:numPr>
        <w:bidi/>
      </w:pPr>
      <w:r w:rsidRPr="00B96465">
        <w:rPr>
          <w:rtl/>
        </w:rPr>
        <w:t>مقاطع مرجع</w:t>
      </w:r>
      <w:r w:rsidRPr="00B96465">
        <w:t>:</w:t>
      </w:r>
    </w:p>
    <w:p w14:paraId="056F349D" w14:textId="77777777" w:rsidR="00B96465" w:rsidRPr="00B96465" w:rsidRDefault="00B96465" w:rsidP="00B96465">
      <w:pPr>
        <w:numPr>
          <w:ilvl w:val="1"/>
          <w:numId w:val="5"/>
        </w:numPr>
        <w:bidi/>
      </w:pPr>
      <w:r w:rsidRPr="00B96465">
        <w:t xml:space="preserve">IN: </w:t>
      </w:r>
      <w:r w:rsidRPr="00B96465">
        <w:rPr>
          <w:rtl/>
        </w:rPr>
        <w:t>ابتدای سازه</w:t>
      </w:r>
    </w:p>
    <w:p w14:paraId="16420F9B" w14:textId="77777777" w:rsidR="00B96465" w:rsidRPr="00B96465" w:rsidRDefault="00B96465" w:rsidP="00B96465">
      <w:pPr>
        <w:numPr>
          <w:ilvl w:val="1"/>
          <w:numId w:val="5"/>
        </w:numPr>
        <w:bidi/>
      </w:pPr>
      <w:r w:rsidRPr="00B96465">
        <w:t xml:space="preserve">OUT: </w:t>
      </w:r>
      <w:r w:rsidRPr="00B96465">
        <w:rPr>
          <w:rtl/>
        </w:rPr>
        <w:t>انتهای سازه</w:t>
      </w:r>
    </w:p>
    <w:p w14:paraId="7F5D69FD" w14:textId="77777777" w:rsidR="00B96465" w:rsidRPr="00B96465" w:rsidRDefault="00B96465" w:rsidP="00B96465">
      <w:pPr>
        <w:numPr>
          <w:ilvl w:val="0"/>
          <w:numId w:val="5"/>
        </w:numPr>
        <w:bidi/>
      </w:pPr>
      <w:r w:rsidRPr="00B96465">
        <w:rPr>
          <w:rtl/>
        </w:rPr>
        <w:t>محاسبات</w:t>
      </w:r>
      <w:r w:rsidRPr="00B96465">
        <w:t>:</w:t>
      </w:r>
    </w:p>
    <w:p w14:paraId="3DB804CF" w14:textId="05BF099B" w:rsidR="00B96465" w:rsidRPr="00B96465" w:rsidRDefault="00B96465" w:rsidP="00B96465">
      <w:pPr>
        <w:numPr>
          <w:ilvl w:val="1"/>
          <w:numId w:val="5"/>
        </w:numPr>
        <w:bidi/>
      </w:pPr>
      <w:r w:rsidRPr="00B96465">
        <w:rPr>
          <w:rtl/>
        </w:rPr>
        <w:t>هد کل</w:t>
      </w:r>
      <w:r w:rsidRPr="00B96465">
        <w:t>: (</w:t>
      </w:r>
      <w:r w:rsidRPr="00B96465">
        <w:rPr>
          <w:rtl/>
        </w:rPr>
        <w:t>با</w:t>
      </w:r>
      <w:r w:rsidRPr="00B96465">
        <w:t xml:space="preserve"> α ≈ 1 </w:t>
      </w:r>
      <w:r w:rsidRPr="00B96465">
        <w:rPr>
          <w:rtl/>
        </w:rPr>
        <w:t>مگر نیاز به اصلاح باشد</w:t>
      </w:r>
      <w:r w:rsidRPr="00B96465">
        <w:t>)</w:t>
      </w:r>
      <w:r>
        <w:rPr>
          <w:rFonts w:hint="cs"/>
          <w:rtl/>
        </w:rPr>
        <w:t xml:space="preserve">    </w:t>
      </w:r>
      <w:r>
        <w:t>H=Z+V2/2g</w:t>
      </w:r>
    </w:p>
    <w:p w14:paraId="579D5F07" w14:textId="2A459BFB" w:rsidR="00B96465" w:rsidRPr="00B96465" w:rsidRDefault="00B96465" w:rsidP="00B96465">
      <w:pPr>
        <w:numPr>
          <w:ilvl w:val="1"/>
          <w:numId w:val="5"/>
        </w:numPr>
        <w:bidi/>
      </w:pPr>
      <w:r w:rsidRPr="00B96465">
        <w:rPr>
          <w:rtl/>
        </w:rPr>
        <w:t>اتلاف هد</w:t>
      </w:r>
      <w:r w:rsidRPr="00B96465">
        <w:t xml:space="preserve">: </w:t>
      </w:r>
      <w:r>
        <w:t xml:space="preserve">hf=Hin-Hout   </w:t>
      </w:r>
    </w:p>
    <w:p w14:paraId="4B53639D" w14:textId="58EB0B22" w:rsidR="00B96465" w:rsidRPr="00B96465" w:rsidRDefault="00B96465" w:rsidP="00B96465">
      <w:pPr>
        <w:numPr>
          <w:ilvl w:val="1"/>
          <w:numId w:val="5"/>
        </w:numPr>
        <w:bidi/>
      </w:pPr>
      <w:r w:rsidRPr="00B96465">
        <w:rPr>
          <w:rtl/>
        </w:rPr>
        <w:t>گرادیان اتلاف انرژی خطی</w:t>
      </w:r>
      <w:r>
        <w:t xml:space="preserve"> EDRl=hf/L</w:t>
      </w:r>
    </w:p>
    <w:p w14:paraId="5921503B" w14:textId="0CDD08B1" w:rsidR="00B96465" w:rsidRPr="00B96465" w:rsidRDefault="00B96465" w:rsidP="00B96465">
      <w:pPr>
        <w:numPr>
          <w:ilvl w:val="1"/>
          <w:numId w:val="5"/>
        </w:numPr>
        <w:bidi/>
      </w:pPr>
      <w:r w:rsidRPr="00B96465">
        <w:rPr>
          <w:rtl/>
        </w:rPr>
        <w:lastRenderedPageBreak/>
        <w:t>توان اتلاف‌شده</w:t>
      </w:r>
      <w:r w:rsidRPr="00B96465">
        <w:t xml:space="preserve">: </w:t>
      </w:r>
      <w:r>
        <w:t xml:space="preserve"> Pdiss=9806*Q*hf</w:t>
      </w:r>
    </w:p>
    <w:p w14:paraId="6E0FCB3C" w14:textId="13060B67" w:rsidR="00B96465" w:rsidRPr="00B96465" w:rsidRDefault="00B96465" w:rsidP="00B96465">
      <w:pPr>
        <w:numPr>
          <w:ilvl w:val="1"/>
          <w:numId w:val="5"/>
        </w:numPr>
        <w:bidi/>
      </w:pPr>
      <w:r w:rsidRPr="00B96465">
        <w:rPr>
          <w:rtl/>
        </w:rPr>
        <w:t>چگالی حجمی اتلاف</w:t>
      </w:r>
      <w:r w:rsidRPr="00B96465">
        <w:t xml:space="preserve">: </w:t>
      </w:r>
      <w:r>
        <w:t xml:space="preserve">  e vol= Pdiss/V  </w:t>
      </w:r>
    </w:p>
    <w:p w14:paraId="6EF4BAE6" w14:textId="77777777" w:rsidR="00B96465" w:rsidRPr="00B96465" w:rsidRDefault="00000000" w:rsidP="00B96465">
      <w:pPr>
        <w:bidi/>
      </w:pPr>
      <w:r>
        <w:pict w14:anchorId="02E8E248">
          <v:rect id="_x0000_i1028" style="width:0;height:0" o:hralign="center" o:hrstd="t" o:hr="t" fillcolor="#a0a0a0" stroked="f"/>
        </w:pict>
      </w:r>
    </w:p>
    <w:p w14:paraId="3DB2FE5E" w14:textId="77777777" w:rsidR="00B96465" w:rsidRPr="00B96465" w:rsidRDefault="00B96465" w:rsidP="00B96465">
      <w:pPr>
        <w:bidi/>
        <w:rPr>
          <w:b/>
          <w:bCs/>
        </w:rPr>
      </w:pPr>
      <w:r w:rsidRPr="00B96465">
        <w:rPr>
          <w:rtl/>
          <w:lang w:bidi="fa-IR"/>
        </w:rPr>
        <w:t>۶</w:t>
      </w:r>
      <w:r w:rsidRPr="00B96465">
        <w:t xml:space="preserve">. </w:t>
      </w:r>
      <w:r w:rsidRPr="00B96465">
        <w:rPr>
          <w:rtl/>
        </w:rPr>
        <w:t>تحلیل اثر شدت جریان</w:t>
      </w:r>
      <w:r w:rsidRPr="00B96465">
        <w:t xml:space="preserve"> (Q* </w:t>
      </w:r>
      <w:r w:rsidRPr="00B96465">
        <w:rPr>
          <w:rtl/>
        </w:rPr>
        <w:t>یا</w:t>
      </w:r>
      <w:r w:rsidRPr="00B96465">
        <w:t xml:space="preserve"> Fr)</w:t>
      </w:r>
    </w:p>
    <w:p w14:paraId="16D53CE2" w14:textId="77777777" w:rsidR="00B96465" w:rsidRPr="00B96465" w:rsidRDefault="00B96465" w:rsidP="00B96465">
      <w:pPr>
        <w:numPr>
          <w:ilvl w:val="0"/>
          <w:numId w:val="6"/>
        </w:numPr>
        <w:bidi/>
      </w:pPr>
      <w:r w:rsidRPr="00B96465">
        <w:rPr>
          <w:rtl/>
        </w:rPr>
        <w:t>برای هر شیب و هر یک از پنج سطح جریان</w:t>
      </w:r>
      <w:r w:rsidRPr="00B96465">
        <w:t>:</w:t>
      </w:r>
    </w:p>
    <w:p w14:paraId="0D8D70B0" w14:textId="77777777" w:rsidR="00B96465" w:rsidRPr="00B96465" w:rsidRDefault="00B96465" w:rsidP="00B96465">
      <w:pPr>
        <w:numPr>
          <w:ilvl w:val="1"/>
          <w:numId w:val="6"/>
        </w:numPr>
        <w:bidi/>
      </w:pPr>
      <w:r w:rsidRPr="00B96465">
        <w:rPr>
          <w:rtl/>
        </w:rPr>
        <w:t xml:space="preserve">رسم </w:t>
      </w:r>
      <w:r w:rsidRPr="00B96465">
        <w:t xml:space="preserve">EDR_ℓ </w:t>
      </w:r>
      <w:r w:rsidRPr="00B96465">
        <w:rPr>
          <w:rtl/>
        </w:rPr>
        <w:t>در برابر</w:t>
      </w:r>
      <w:r w:rsidRPr="00B96465">
        <w:t xml:space="preserve"> Fr </w:t>
      </w:r>
      <w:r w:rsidRPr="00B96465">
        <w:rPr>
          <w:rtl/>
        </w:rPr>
        <w:t>یا</w:t>
      </w:r>
      <w:r w:rsidRPr="00B96465">
        <w:t xml:space="preserve"> Q* (</w:t>
      </w:r>
      <w:r w:rsidRPr="00B96465">
        <w:rPr>
          <w:rtl/>
        </w:rPr>
        <w:t>سه منحنی جداگانه برای هر شیب</w:t>
      </w:r>
      <w:r w:rsidRPr="00B96465">
        <w:t>)</w:t>
      </w:r>
    </w:p>
    <w:p w14:paraId="0628C777" w14:textId="77777777" w:rsidR="00B96465" w:rsidRPr="00B96465" w:rsidRDefault="00B96465" w:rsidP="00B96465">
      <w:pPr>
        <w:numPr>
          <w:ilvl w:val="1"/>
          <w:numId w:val="6"/>
        </w:numPr>
        <w:bidi/>
      </w:pPr>
      <w:r w:rsidRPr="00B96465">
        <w:rPr>
          <w:rtl/>
        </w:rPr>
        <w:t>رسم میانگین</w:t>
      </w:r>
      <w:r w:rsidRPr="00B96465">
        <w:t xml:space="preserve"> TKE (k̄) </w:t>
      </w:r>
      <w:r w:rsidRPr="00B96465">
        <w:rPr>
          <w:rtl/>
        </w:rPr>
        <w:t>یا</w:t>
      </w:r>
      <w:r w:rsidRPr="00B96465">
        <w:t xml:space="preserve"> k_max </w:t>
      </w:r>
      <w:r w:rsidRPr="00B96465">
        <w:rPr>
          <w:rtl/>
        </w:rPr>
        <w:t>در برابر</w:t>
      </w:r>
      <w:r w:rsidRPr="00B96465">
        <w:t xml:space="preserve"> Fr/Q*</w:t>
      </w:r>
    </w:p>
    <w:p w14:paraId="6578C432" w14:textId="77777777" w:rsidR="00B96465" w:rsidRPr="00B96465" w:rsidRDefault="00B96465" w:rsidP="00B96465">
      <w:pPr>
        <w:numPr>
          <w:ilvl w:val="0"/>
          <w:numId w:val="6"/>
        </w:numPr>
        <w:bidi/>
      </w:pPr>
      <w:r w:rsidRPr="00B96465">
        <w:rPr>
          <w:rtl/>
        </w:rPr>
        <w:t>در صورت امکان</w:t>
      </w:r>
      <w:r w:rsidRPr="00B96465">
        <w:t>:</w:t>
      </w:r>
    </w:p>
    <w:p w14:paraId="650B9332" w14:textId="77777777" w:rsidR="00B96465" w:rsidRPr="00B96465" w:rsidRDefault="00B96465" w:rsidP="00B96465">
      <w:pPr>
        <w:numPr>
          <w:ilvl w:val="1"/>
          <w:numId w:val="6"/>
        </w:numPr>
        <w:bidi/>
      </w:pPr>
      <w:r w:rsidRPr="00B96465">
        <w:rPr>
          <w:rtl/>
        </w:rPr>
        <w:t xml:space="preserve">ارائه کانتورهای دوبعدی در فضای </w:t>
      </w:r>
      <w:r w:rsidRPr="00B96465">
        <w:t>(</w:t>
      </w:r>
      <w:r w:rsidRPr="00B96465">
        <w:rPr>
          <w:rtl/>
        </w:rPr>
        <w:t>شیب</w:t>
      </w:r>
      <w:r w:rsidRPr="00B96465">
        <w:t xml:space="preserve"> × Fr) </w:t>
      </w:r>
      <w:r w:rsidRPr="00B96465">
        <w:rPr>
          <w:rtl/>
        </w:rPr>
        <w:t xml:space="preserve">برای </w:t>
      </w:r>
      <w:r w:rsidRPr="00B96465">
        <w:t xml:space="preserve">EDR_ℓ </w:t>
      </w:r>
      <w:r w:rsidRPr="00B96465">
        <w:rPr>
          <w:rtl/>
        </w:rPr>
        <w:t xml:space="preserve">و </w:t>
      </w:r>
      <w:r w:rsidRPr="00B96465">
        <w:t>k</w:t>
      </w:r>
    </w:p>
    <w:p w14:paraId="081AC7A0" w14:textId="77777777" w:rsidR="00B96465" w:rsidRPr="00B96465" w:rsidRDefault="00000000" w:rsidP="00B96465">
      <w:pPr>
        <w:bidi/>
      </w:pPr>
      <w:r>
        <w:pict w14:anchorId="3B3D904A">
          <v:rect id="_x0000_i1029" style="width:0;height:0" o:hralign="center" o:hrstd="t" o:hr="t" fillcolor="#a0a0a0" stroked="f"/>
        </w:pict>
      </w:r>
    </w:p>
    <w:p w14:paraId="0668EC2B" w14:textId="77777777" w:rsidR="00B96465" w:rsidRPr="00B96465" w:rsidRDefault="00B96465" w:rsidP="00B96465">
      <w:pPr>
        <w:bidi/>
        <w:rPr>
          <w:b/>
          <w:bCs/>
        </w:rPr>
      </w:pPr>
      <w:r w:rsidRPr="00B96465">
        <w:rPr>
          <w:rtl/>
          <w:lang w:bidi="fa-IR"/>
        </w:rPr>
        <w:t>۷</w:t>
      </w:r>
      <w:r w:rsidRPr="00B96465">
        <w:t xml:space="preserve">. </w:t>
      </w:r>
      <w:r w:rsidRPr="00B96465">
        <w:rPr>
          <w:rtl/>
        </w:rPr>
        <w:t>خروجی‌های نهایی مورد انتظار</w:t>
      </w:r>
    </w:p>
    <w:p w14:paraId="0238D317" w14:textId="77777777" w:rsidR="00B96465" w:rsidRPr="00B96465" w:rsidRDefault="00B96465" w:rsidP="00B96465">
      <w:pPr>
        <w:numPr>
          <w:ilvl w:val="0"/>
          <w:numId w:val="7"/>
        </w:numPr>
        <w:bidi/>
      </w:pPr>
      <w:r w:rsidRPr="00B96465">
        <w:rPr>
          <w:rtl/>
        </w:rPr>
        <w:t>نقشه‌های ایزوولوسیتی طولی</w:t>
      </w:r>
      <w:r w:rsidRPr="00B96465">
        <w:t xml:space="preserve"> (x–z) </w:t>
      </w:r>
      <w:r w:rsidRPr="00B96465">
        <w:rPr>
          <w:rtl/>
        </w:rPr>
        <w:t>با ماسک سه‌رنگ برای تمام سناریوها</w:t>
      </w:r>
    </w:p>
    <w:p w14:paraId="5906C5F0" w14:textId="77777777" w:rsidR="00B96465" w:rsidRPr="00B96465" w:rsidRDefault="00B96465" w:rsidP="00B96465">
      <w:pPr>
        <w:numPr>
          <w:ilvl w:val="0"/>
          <w:numId w:val="7"/>
        </w:numPr>
        <w:bidi/>
      </w:pPr>
      <w:r w:rsidRPr="00B96465">
        <w:rPr>
          <w:rtl/>
        </w:rPr>
        <w:t>نقشه دیواره شامل</w:t>
      </w:r>
      <w:r w:rsidRPr="00B96465">
        <w:t>:</w:t>
      </w:r>
    </w:p>
    <w:p w14:paraId="73E464F3" w14:textId="77777777" w:rsidR="00B96465" w:rsidRPr="00B96465" w:rsidRDefault="00B96465" w:rsidP="00B96465">
      <w:pPr>
        <w:numPr>
          <w:ilvl w:val="1"/>
          <w:numId w:val="7"/>
        </w:numPr>
        <w:bidi/>
      </w:pPr>
      <w:r w:rsidRPr="00B96465">
        <w:t xml:space="preserve">|U_tan| </w:t>
      </w:r>
      <w:r w:rsidRPr="00B96465">
        <w:rPr>
          <w:rtl/>
        </w:rPr>
        <w:t>با ماسک رنگی</w:t>
      </w:r>
    </w:p>
    <w:p w14:paraId="1C01AA2D" w14:textId="77777777" w:rsidR="00B96465" w:rsidRPr="00B96465" w:rsidRDefault="00B96465" w:rsidP="00B96465">
      <w:pPr>
        <w:numPr>
          <w:ilvl w:val="1"/>
          <w:numId w:val="7"/>
        </w:numPr>
        <w:bidi/>
      </w:pPr>
      <w:r w:rsidRPr="00B96465">
        <w:rPr>
          <w:rtl/>
        </w:rPr>
        <w:t>ایزوکانتورهای</w:t>
      </w:r>
      <w:r w:rsidRPr="00B96465">
        <w:t xml:space="preserve"> τ_w</w:t>
      </w:r>
    </w:p>
    <w:p w14:paraId="06EA4968" w14:textId="77777777" w:rsidR="00B96465" w:rsidRPr="00B96465" w:rsidRDefault="00B96465" w:rsidP="00B96465">
      <w:pPr>
        <w:numPr>
          <w:ilvl w:val="1"/>
          <w:numId w:val="7"/>
        </w:numPr>
        <w:bidi/>
      </w:pPr>
      <w:r w:rsidRPr="00B96465">
        <w:rPr>
          <w:rtl/>
        </w:rPr>
        <w:t>هچ نواحی</w:t>
      </w:r>
      <w:r w:rsidRPr="00B96465">
        <w:t xml:space="preserve"> k ≤ P50</w:t>
      </w:r>
    </w:p>
    <w:p w14:paraId="650ED214" w14:textId="77777777" w:rsidR="00B96465" w:rsidRPr="00B96465" w:rsidRDefault="00B96465" w:rsidP="00B96465">
      <w:pPr>
        <w:numPr>
          <w:ilvl w:val="0"/>
          <w:numId w:val="7"/>
        </w:numPr>
        <w:bidi/>
      </w:pPr>
      <w:r w:rsidRPr="00B96465">
        <w:rPr>
          <w:rtl/>
        </w:rPr>
        <w:t>جدول جامع شاخص‌ها برای همه سناریوها شامل</w:t>
      </w:r>
      <w:r w:rsidRPr="00B96465">
        <w:t>:</w:t>
      </w:r>
    </w:p>
    <w:p w14:paraId="049E250F" w14:textId="77777777" w:rsidR="00B96465" w:rsidRPr="00B96465" w:rsidRDefault="00B96465" w:rsidP="00B96465">
      <w:pPr>
        <w:numPr>
          <w:ilvl w:val="1"/>
          <w:numId w:val="7"/>
        </w:numPr>
        <w:bidi/>
      </w:pPr>
      <w:r w:rsidRPr="00B96465">
        <w:t>Fr / Q*</w:t>
      </w:r>
    </w:p>
    <w:p w14:paraId="4200511E" w14:textId="77777777" w:rsidR="00B96465" w:rsidRPr="00B96465" w:rsidRDefault="00B96465" w:rsidP="00B96465">
      <w:pPr>
        <w:numPr>
          <w:ilvl w:val="1"/>
          <w:numId w:val="7"/>
        </w:numPr>
        <w:bidi/>
      </w:pPr>
      <w:r w:rsidRPr="00B96465">
        <w:t>h_f, EDR_ℓ, P_diss, ε_vol</w:t>
      </w:r>
    </w:p>
    <w:p w14:paraId="2134CD3C" w14:textId="64EAAC3B" w:rsidR="00B96465" w:rsidRPr="00B96465" w:rsidRDefault="00B96465" w:rsidP="00B96465">
      <w:pPr>
        <w:numPr>
          <w:ilvl w:val="1"/>
          <w:numId w:val="7"/>
        </w:numPr>
        <w:bidi/>
      </w:pPr>
      <w:r w:rsidRPr="00B96465">
        <w:t>k̄, k_max</w:t>
      </w:r>
      <w:r>
        <w:t xml:space="preserve">        k=TKEnv</w:t>
      </w:r>
    </w:p>
    <w:p w14:paraId="01B22867" w14:textId="77777777" w:rsidR="00B96465" w:rsidRPr="00B96465" w:rsidRDefault="00B96465" w:rsidP="00B96465">
      <w:pPr>
        <w:numPr>
          <w:ilvl w:val="1"/>
          <w:numId w:val="7"/>
        </w:numPr>
        <w:bidi/>
      </w:pPr>
      <w:r w:rsidRPr="00B96465">
        <w:rPr>
          <w:rtl/>
        </w:rPr>
        <w:t>درصد طول امن دیواره</w:t>
      </w:r>
    </w:p>
    <w:p w14:paraId="2AC4B456" w14:textId="77777777" w:rsidR="00B96465" w:rsidRPr="00B96465" w:rsidRDefault="00B96465" w:rsidP="00B96465">
      <w:pPr>
        <w:numPr>
          <w:ilvl w:val="1"/>
          <w:numId w:val="7"/>
        </w:numPr>
        <w:bidi/>
      </w:pPr>
      <w:r w:rsidRPr="00B96465">
        <w:rPr>
          <w:rtl/>
        </w:rPr>
        <w:t>درصد سطح سبز</w:t>
      </w:r>
    </w:p>
    <w:p w14:paraId="57471492" w14:textId="77777777" w:rsidR="00B96465" w:rsidRPr="00B96465" w:rsidRDefault="00B96465" w:rsidP="00B96465">
      <w:pPr>
        <w:numPr>
          <w:ilvl w:val="1"/>
          <w:numId w:val="7"/>
        </w:numPr>
        <w:bidi/>
      </w:pPr>
      <w:r w:rsidRPr="00B96465">
        <w:rPr>
          <w:rtl/>
        </w:rPr>
        <w:t>تعداد و طول گلوگاه‌های زرد</w:t>
      </w:r>
    </w:p>
    <w:p w14:paraId="5CED00E6" w14:textId="77777777" w:rsidR="00B96465" w:rsidRPr="00B96465" w:rsidRDefault="00B96465" w:rsidP="00B96465">
      <w:pPr>
        <w:numPr>
          <w:ilvl w:val="0"/>
          <w:numId w:val="7"/>
        </w:numPr>
        <w:bidi/>
      </w:pPr>
      <w:r w:rsidRPr="00B96465">
        <w:rPr>
          <w:rtl/>
        </w:rPr>
        <w:t>نمودارهای کلیدی</w:t>
      </w:r>
      <w:r w:rsidRPr="00B96465">
        <w:t>:</w:t>
      </w:r>
    </w:p>
    <w:p w14:paraId="0B486BEC" w14:textId="77777777" w:rsidR="00B96465" w:rsidRPr="00B96465" w:rsidRDefault="00B96465" w:rsidP="00B96465">
      <w:pPr>
        <w:numPr>
          <w:ilvl w:val="1"/>
          <w:numId w:val="7"/>
        </w:numPr>
        <w:bidi/>
      </w:pPr>
      <w:r w:rsidRPr="00B96465">
        <w:t>EDR_ℓ – Fr/Q*</w:t>
      </w:r>
    </w:p>
    <w:p w14:paraId="7460F394" w14:textId="7EF9FA99" w:rsidR="00B96465" w:rsidRPr="00B96465" w:rsidRDefault="00B96465" w:rsidP="00B96465">
      <w:pPr>
        <w:numPr>
          <w:ilvl w:val="1"/>
          <w:numId w:val="7"/>
        </w:numPr>
        <w:bidi/>
      </w:pPr>
      <w:r w:rsidRPr="00B96465">
        <w:t>K</w:t>
      </w:r>
      <w:r>
        <w:t>(TKE)</w:t>
      </w:r>
      <w:r w:rsidRPr="00B96465">
        <w:t xml:space="preserve"> – Fr/Q*</w:t>
      </w:r>
    </w:p>
    <w:p w14:paraId="13FA880E" w14:textId="77777777" w:rsidR="00B96465" w:rsidRDefault="00B96465" w:rsidP="00B96465">
      <w:pPr>
        <w:bidi/>
      </w:pPr>
    </w:p>
    <w:sectPr w:rsidR="00B96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2104"/>
    <w:multiLevelType w:val="multilevel"/>
    <w:tmpl w:val="9B62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3E6FDE"/>
    <w:multiLevelType w:val="multilevel"/>
    <w:tmpl w:val="E820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3D6168"/>
    <w:multiLevelType w:val="multilevel"/>
    <w:tmpl w:val="4BCA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CD5D81"/>
    <w:multiLevelType w:val="multilevel"/>
    <w:tmpl w:val="C6EC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C45D06"/>
    <w:multiLevelType w:val="multilevel"/>
    <w:tmpl w:val="F388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B93C72"/>
    <w:multiLevelType w:val="multilevel"/>
    <w:tmpl w:val="4FAC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950CCB"/>
    <w:multiLevelType w:val="multilevel"/>
    <w:tmpl w:val="E4B6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6315416">
    <w:abstractNumId w:val="5"/>
  </w:num>
  <w:num w:numId="2" w16cid:durableId="1084108377">
    <w:abstractNumId w:val="0"/>
  </w:num>
  <w:num w:numId="3" w16cid:durableId="1273631025">
    <w:abstractNumId w:val="2"/>
  </w:num>
  <w:num w:numId="4" w16cid:durableId="960919155">
    <w:abstractNumId w:val="3"/>
  </w:num>
  <w:num w:numId="5" w16cid:durableId="283655346">
    <w:abstractNumId w:val="6"/>
  </w:num>
  <w:num w:numId="6" w16cid:durableId="265966198">
    <w:abstractNumId w:val="1"/>
  </w:num>
  <w:num w:numId="7" w16cid:durableId="1446273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65"/>
    <w:rsid w:val="000062C4"/>
    <w:rsid w:val="004A4D9B"/>
    <w:rsid w:val="00B6788D"/>
    <w:rsid w:val="00B96465"/>
    <w:rsid w:val="00D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C67D"/>
  <w15:chartTrackingRefBased/>
  <w15:docId w15:val="{AC3AB743-1D15-41A9-BD4E-6FF3FBDE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2025-10-13T20:52:00Z</dcterms:created>
  <dcterms:modified xsi:type="dcterms:W3CDTF">2025-10-14T15:12:00Z</dcterms:modified>
</cp:coreProperties>
</file>