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57A2" w14:textId="26172ACA" w:rsidR="00880182" w:rsidRPr="00FD348F" w:rsidRDefault="00F1081A" w:rsidP="009C4567">
      <w:pPr>
        <w:jc w:val="both"/>
        <w:rPr>
          <w:rFonts w:asciiTheme="majorBidi" w:hAnsiTheme="majorBidi" w:cstheme="majorBidi"/>
          <w:b/>
          <w:bCs/>
          <w:sz w:val="36"/>
          <w:szCs w:val="36"/>
        </w:rPr>
      </w:pPr>
      <w:r>
        <w:rPr>
          <w:rFonts w:asciiTheme="majorBidi" w:hAnsiTheme="majorBidi" w:cstheme="majorBidi"/>
          <w:b/>
          <w:bCs/>
          <w:sz w:val="36"/>
          <w:szCs w:val="36"/>
        </w:rPr>
        <w:t>A</w:t>
      </w:r>
      <w:r w:rsidR="00FD348F" w:rsidRPr="00FD348F">
        <w:rPr>
          <w:rFonts w:asciiTheme="majorBidi" w:hAnsiTheme="majorBidi" w:cstheme="majorBidi"/>
          <w:b/>
          <w:bCs/>
          <w:sz w:val="36"/>
          <w:szCs w:val="36"/>
        </w:rPr>
        <w:t>bstract</w:t>
      </w:r>
    </w:p>
    <w:p w14:paraId="23F39D59" w14:textId="0838C567" w:rsidR="00D25A3B" w:rsidRDefault="00F413A0" w:rsidP="00DB25F5">
      <w:pPr>
        <w:jc w:val="both"/>
        <w:rPr>
          <w:rFonts w:asciiTheme="majorBidi" w:hAnsiTheme="majorBidi" w:cstheme="majorBidi"/>
          <w:sz w:val="32"/>
          <w:szCs w:val="32"/>
        </w:rPr>
      </w:pPr>
      <w:r w:rsidRPr="00FD348F">
        <w:rPr>
          <w:rFonts w:asciiTheme="majorBidi" w:hAnsiTheme="majorBidi" w:cstheme="majorBidi"/>
          <w:sz w:val="32"/>
          <w:szCs w:val="32"/>
        </w:rPr>
        <w:t xml:space="preserve">Based on previous studies indicating antiplatelet activity of </w:t>
      </w:r>
      <w:r w:rsidR="00F1081A">
        <w:rPr>
          <w:rFonts w:asciiTheme="majorBidi" w:hAnsiTheme="majorBidi" w:cstheme="majorBidi"/>
          <w:sz w:val="32"/>
          <w:szCs w:val="32"/>
        </w:rPr>
        <w:t>chemical structures bearing an I</w:t>
      </w:r>
      <w:r w:rsidRPr="00FD348F">
        <w:rPr>
          <w:rFonts w:asciiTheme="majorBidi" w:hAnsiTheme="majorBidi" w:cstheme="majorBidi"/>
          <w:sz w:val="32"/>
          <w:szCs w:val="32"/>
        </w:rPr>
        <w:t>ndazole</w:t>
      </w:r>
      <w:r w:rsidR="00F1081A">
        <w:rPr>
          <w:rFonts w:asciiTheme="majorBidi" w:hAnsiTheme="majorBidi" w:cstheme="majorBidi"/>
          <w:sz w:val="32"/>
          <w:szCs w:val="32"/>
        </w:rPr>
        <w:t>,</w:t>
      </w:r>
      <w:r w:rsidRPr="00FD348F">
        <w:rPr>
          <w:rFonts w:asciiTheme="majorBidi" w:hAnsiTheme="majorBidi" w:cstheme="majorBidi"/>
          <w:sz w:val="32"/>
          <w:szCs w:val="32"/>
        </w:rPr>
        <w:t xml:space="preserve"> </w:t>
      </w:r>
      <w:r w:rsidR="00F1081A">
        <w:rPr>
          <w:rFonts w:asciiTheme="majorBidi" w:hAnsiTheme="majorBidi" w:cstheme="majorBidi"/>
          <w:sz w:val="32"/>
          <w:szCs w:val="32"/>
        </w:rPr>
        <w:t>I</w:t>
      </w:r>
      <w:r w:rsidRPr="00FD348F">
        <w:rPr>
          <w:rFonts w:asciiTheme="majorBidi" w:hAnsiTheme="majorBidi" w:cstheme="majorBidi"/>
          <w:sz w:val="32"/>
          <w:szCs w:val="32"/>
        </w:rPr>
        <w:t xml:space="preserve">ndole and </w:t>
      </w:r>
      <w:r w:rsidR="00F1081A">
        <w:rPr>
          <w:rFonts w:asciiTheme="majorBidi" w:hAnsiTheme="majorBidi" w:cstheme="majorBidi"/>
          <w:sz w:val="32"/>
          <w:szCs w:val="32"/>
        </w:rPr>
        <w:t>B</w:t>
      </w:r>
      <w:r w:rsidRPr="00FD348F">
        <w:rPr>
          <w:rFonts w:asciiTheme="majorBidi" w:hAnsiTheme="majorBidi" w:cstheme="majorBidi"/>
          <w:sz w:val="32"/>
          <w:szCs w:val="32"/>
        </w:rPr>
        <w:t xml:space="preserve">enzimidazole ring, </w:t>
      </w:r>
      <w:r w:rsidR="00880182" w:rsidRPr="00FD348F">
        <w:rPr>
          <w:rFonts w:asciiTheme="majorBidi" w:hAnsiTheme="majorBidi" w:cstheme="majorBidi"/>
          <w:sz w:val="32"/>
          <w:szCs w:val="32"/>
        </w:rPr>
        <w:t xml:space="preserve">In this study, </w:t>
      </w:r>
      <w:r w:rsidR="00F1081A">
        <w:rPr>
          <w:rFonts w:asciiTheme="majorBidi" w:hAnsiTheme="majorBidi" w:cstheme="majorBidi"/>
          <w:sz w:val="32"/>
          <w:szCs w:val="32"/>
        </w:rPr>
        <w:t>twelve</w:t>
      </w:r>
      <w:r w:rsidR="00880182" w:rsidRPr="00FD348F">
        <w:rPr>
          <w:rFonts w:asciiTheme="majorBidi" w:hAnsiTheme="majorBidi" w:cstheme="majorBidi"/>
          <w:sz w:val="32"/>
          <w:szCs w:val="32"/>
        </w:rPr>
        <w:t xml:space="preserve"> N-aryl-2-benzoyl benzimidazole </w:t>
      </w:r>
      <w:r w:rsidR="00F1081A">
        <w:rPr>
          <w:rFonts w:asciiTheme="majorBidi" w:hAnsiTheme="majorBidi" w:cstheme="majorBidi"/>
          <w:sz w:val="32"/>
          <w:szCs w:val="32"/>
        </w:rPr>
        <w:t xml:space="preserve">compounds </w:t>
      </w:r>
      <w:r w:rsidR="00880182" w:rsidRPr="00FD348F">
        <w:rPr>
          <w:rFonts w:asciiTheme="majorBidi" w:hAnsiTheme="majorBidi" w:cstheme="majorBidi"/>
          <w:sz w:val="32"/>
          <w:szCs w:val="32"/>
        </w:rPr>
        <w:t xml:space="preserve">including 6 </w:t>
      </w:r>
      <w:r w:rsidR="00880182" w:rsidRPr="007B6FEC">
        <w:rPr>
          <w:rFonts w:asciiTheme="majorBidi" w:hAnsiTheme="majorBidi" w:cstheme="majorBidi"/>
          <w:sz w:val="32"/>
          <w:szCs w:val="32"/>
        </w:rPr>
        <w:t xml:space="preserve">compounds from 2-benzoyl benzimidazole derivatives and 6 compound from N-aryl-2-benzoyl benzimidazole derivatives were prepared and their structure was confirmed </w:t>
      </w:r>
      <w:r w:rsidR="00F1081A">
        <w:rPr>
          <w:rFonts w:asciiTheme="majorBidi" w:hAnsiTheme="majorBidi" w:cstheme="majorBidi"/>
          <w:sz w:val="32"/>
          <w:szCs w:val="32"/>
        </w:rPr>
        <w:t>by</w:t>
      </w:r>
      <w:r w:rsidR="00880182" w:rsidRPr="007B6FEC">
        <w:rPr>
          <w:rFonts w:asciiTheme="majorBidi" w:hAnsiTheme="majorBidi" w:cstheme="majorBidi"/>
          <w:sz w:val="32"/>
          <w:szCs w:val="32"/>
        </w:rPr>
        <w:t xml:space="preserve"> spectroscopic methods like NMR, GC-MS </w:t>
      </w:r>
      <w:r w:rsidR="00DB25F5">
        <w:rPr>
          <w:rFonts w:asciiTheme="majorBidi" w:hAnsiTheme="majorBidi" w:cstheme="majorBidi"/>
          <w:sz w:val="32"/>
          <w:szCs w:val="32"/>
        </w:rPr>
        <w:t>and</w:t>
      </w:r>
      <w:r w:rsidR="00880182" w:rsidRPr="007B6FEC">
        <w:rPr>
          <w:rFonts w:asciiTheme="majorBidi" w:hAnsiTheme="majorBidi" w:cstheme="majorBidi"/>
          <w:sz w:val="32"/>
          <w:szCs w:val="32"/>
        </w:rPr>
        <w:t xml:space="preserve"> FT-IR.</w:t>
      </w:r>
      <w:r>
        <w:rPr>
          <w:rFonts w:asciiTheme="majorBidi" w:hAnsiTheme="majorBidi" w:cstheme="majorBidi"/>
          <w:sz w:val="32"/>
          <w:szCs w:val="32"/>
        </w:rPr>
        <w:t xml:space="preserve"> The antiplatelet activity was evaluated and molecular modeling was performed.</w:t>
      </w:r>
    </w:p>
    <w:p w14:paraId="53E81B59" w14:textId="77777777" w:rsidR="00FD348F" w:rsidRPr="007B6FEC" w:rsidRDefault="00FD348F" w:rsidP="009C4567">
      <w:pPr>
        <w:jc w:val="both"/>
        <w:rPr>
          <w:rFonts w:asciiTheme="majorBidi" w:hAnsiTheme="majorBidi" w:cstheme="majorBidi"/>
          <w:sz w:val="32"/>
          <w:szCs w:val="32"/>
        </w:rPr>
      </w:pPr>
    </w:p>
    <w:p w14:paraId="0A6E1222" w14:textId="77777777" w:rsidR="00D25A3B" w:rsidRPr="00FD348F" w:rsidRDefault="00F21300" w:rsidP="009C4567">
      <w:pPr>
        <w:jc w:val="both"/>
        <w:rPr>
          <w:rFonts w:asciiTheme="majorBidi" w:hAnsiTheme="majorBidi" w:cstheme="majorBidi"/>
          <w:sz w:val="36"/>
          <w:szCs w:val="36"/>
        </w:rPr>
      </w:pPr>
      <w:r w:rsidRPr="00FD348F">
        <w:rPr>
          <w:rFonts w:asciiTheme="majorBidi" w:hAnsiTheme="majorBidi" w:cstheme="majorBidi"/>
          <w:b/>
          <w:bCs/>
          <w:sz w:val="36"/>
          <w:szCs w:val="36"/>
        </w:rPr>
        <w:t>Introduction</w:t>
      </w:r>
    </w:p>
    <w:p w14:paraId="6236A460" w14:textId="3AA87623" w:rsidR="003D4CE2" w:rsidRDefault="00D25A3B" w:rsidP="009C4567">
      <w:pPr>
        <w:jc w:val="both"/>
        <w:rPr>
          <w:rFonts w:asciiTheme="majorBidi" w:hAnsiTheme="majorBidi" w:cstheme="majorBidi"/>
          <w:sz w:val="32"/>
          <w:szCs w:val="32"/>
        </w:rPr>
      </w:pPr>
      <w:r w:rsidRPr="007B6FEC">
        <w:rPr>
          <w:rFonts w:asciiTheme="majorBidi" w:hAnsiTheme="majorBidi" w:cstheme="majorBidi"/>
          <w:sz w:val="32"/>
          <w:szCs w:val="32"/>
        </w:rPr>
        <w:t xml:space="preserve"> </w:t>
      </w:r>
      <w:r w:rsidR="00F1081A">
        <w:rPr>
          <w:rFonts w:asciiTheme="majorBidi" w:hAnsiTheme="majorBidi" w:cstheme="majorBidi"/>
          <w:sz w:val="32"/>
          <w:szCs w:val="32"/>
        </w:rPr>
        <w:t>C</w:t>
      </w:r>
      <w:r w:rsidR="00D36BE0" w:rsidRPr="007B6FEC">
        <w:rPr>
          <w:rFonts w:asciiTheme="majorBidi" w:hAnsiTheme="majorBidi" w:cstheme="majorBidi"/>
          <w:sz w:val="32"/>
          <w:szCs w:val="32"/>
        </w:rPr>
        <w:t>ardiovascular disease</w:t>
      </w:r>
      <w:r w:rsidR="00F1081A">
        <w:rPr>
          <w:rFonts w:asciiTheme="majorBidi" w:hAnsiTheme="majorBidi" w:cstheme="majorBidi"/>
          <w:sz w:val="32"/>
          <w:szCs w:val="32"/>
        </w:rPr>
        <w:t>s</w:t>
      </w:r>
      <w:r w:rsidR="00D36BE0" w:rsidRPr="007B6FEC">
        <w:rPr>
          <w:rFonts w:asciiTheme="majorBidi" w:hAnsiTheme="majorBidi" w:cstheme="majorBidi"/>
          <w:sz w:val="32"/>
          <w:szCs w:val="32"/>
        </w:rPr>
        <w:t xml:space="preserve"> </w:t>
      </w:r>
      <w:r w:rsidR="00F1081A">
        <w:rPr>
          <w:rFonts w:asciiTheme="majorBidi" w:hAnsiTheme="majorBidi" w:cstheme="majorBidi"/>
          <w:sz w:val="32"/>
          <w:szCs w:val="32"/>
        </w:rPr>
        <w:t>are</w:t>
      </w:r>
      <w:r w:rsidR="00D36BE0" w:rsidRPr="007B6FEC">
        <w:rPr>
          <w:rFonts w:asciiTheme="majorBidi" w:hAnsiTheme="majorBidi" w:cstheme="majorBidi"/>
          <w:sz w:val="32"/>
          <w:szCs w:val="32"/>
        </w:rPr>
        <w:t xml:space="preserve"> the leading cause of death in the world.</w:t>
      </w:r>
      <w:r w:rsidR="00C35BFE">
        <w:rPr>
          <w:rFonts w:asciiTheme="majorBidi" w:hAnsiTheme="majorBidi" w:cstheme="majorBidi"/>
          <w:sz w:val="32"/>
          <w:szCs w:val="32"/>
        </w:rPr>
        <w:t xml:space="preserve"> </w:t>
      </w:r>
      <w:r w:rsidR="00C35BFE">
        <w:rPr>
          <w:rFonts w:asciiTheme="majorBidi" w:hAnsiTheme="majorBidi" w:cstheme="majorBidi"/>
          <w:sz w:val="32"/>
          <w:szCs w:val="32"/>
        </w:rPr>
        <w:fldChar w:fldCharType="begin"/>
      </w:r>
      <w:r w:rsidR="00C35BFE">
        <w:rPr>
          <w:rFonts w:asciiTheme="majorBidi" w:hAnsiTheme="majorBidi" w:cstheme="majorBidi"/>
          <w:sz w:val="32"/>
          <w:szCs w:val="32"/>
        </w:rPr>
        <w:instrText xml:space="preserve"> ADDIN EN.CITE &lt;EndNote&gt;&lt;Cite&gt;&lt;Author&gt;Vaduganathan&lt;/Author&gt;&lt;Year&gt;2022&lt;/Year&gt;&lt;RecNum&gt;5&lt;/RecNum&gt;&lt;DisplayText&gt;(1)&lt;/DisplayText&gt;&lt;record&gt;&lt;rec-number&gt;5&lt;/rec-number&gt;&lt;foreign-keys&gt;&lt;key app="EN" db-id="tr2dzx057xaa0te2fr3p5tvarffwezrv0zet" timestamp="1685562341"&gt;5&lt;/key&gt;&lt;/foreign-keys&gt;&lt;ref-type name="Generic"&gt;13&lt;/ref-type&gt;&lt;contributors&gt;&lt;authors&gt;&lt;author&gt;Vaduganathan, Muthiah&lt;/author&gt;&lt;author&gt;Mensah, George A&lt;/author&gt;&lt;author&gt;Turco, Justine Varieur&lt;/author&gt;&lt;author&gt;Fuster, Valentin&lt;/author&gt;&lt;author&gt;Roth, Gregory A&lt;/author&gt;&lt;/authors&gt;&lt;/contributors&gt;&lt;titles&gt;&lt;title&gt;The Global Burden of Cardiovascular Diseases and Risk: A Compass for Future Health&lt;/title&gt;&lt;/titles&gt;&lt;pages&gt;2361-2371&lt;/pages&gt;&lt;volume&gt;80&lt;/volume&gt;&lt;number&gt;25&lt;/number&gt;&lt;dates&gt;&lt;year&gt;2022&lt;/year&gt;&lt;/dates&gt;&lt;publisher&gt;American College of Cardiology Foundation Washington DC&lt;/publisher&gt;&lt;isbn&gt;1558-3597&lt;/isbn&gt;&lt;urls&gt;&lt;/urls&gt;&lt;/record&gt;&lt;/Cite&gt;&lt;/EndNote&gt;</w:instrText>
      </w:r>
      <w:r w:rsidR="00C35BFE">
        <w:rPr>
          <w:rFonts w:asciiTheme="majorBidi" w:hAnsiTheme="majorBidi" w:cstheme="majorBidi"/>
          <w:sz w:val="32"/>
          <w:szCs w:val="32"/>
        </w:rPr>
        <w:fldChar w:fldCharType="separate"/>
      </w:r>
      <w:r w:rsidR="00C35BFE">
        <w:rPr>
          <w:rFonts w:asciiTheme="majorBidi" w:hAnsiTheme="majorBidi" w:cstheme="majorBidi"/>
          <w:noProof/>
          <w:sz w:val="32"/>
          <w:szCs w:val="32"/>
        </w:rPr>
        <w:t>(1)</w:t>
      </w:r>
      <w:r w:rsidR="00C35BFE">
        <w:rPr>
          <w:rFonts w:asciiTheme="majorBidi" w:hAnsiTheme="majorBidi" w:cstheme="majorBidi"/>
          <w:sz w:val="32"/>
          <w:szCs w:val="32"/>
        </w:rPr>
        <w:fldChar w:fldCharType="end"/>
      </w:r>
    </w:p>
    <w:p w14:paraId="63FDD806" w14:textId="0E41533F" w:rsidR="00F1081A" w:rsidRDefault="00D25A3B" w:rsidP="00F1081A">
      <w:pPr>
        <w:jc w:val="both"/>
        <w:rPr>
          <w:rFonts w:asciiTheme="majorBidi" w:hAnsiTheme="majorBidi" w:cstheme="majorBidi"/>
          <w:sz w:val="32"/>
          <w:szCs w:val="32"/>
        </w:rPr>
      </w:pPr>
      <w:r w:rsidRPr="007B6FEC">
        <w:rPr>
          <w:rFonts w:asciiTheme="majorBidi" w:hAnsiTheme="majorBidi" w:cstheme="majorBidi"/>
          <w:sz w:val="32"/>
          <w:szCs w:val="32"/>
        </w:rPr>
        <w:t xml:space="preserve">The role of platelets in hemostasis has been linked to the pathogenesis of atherothrombotic disease. Activation of platelets at the site of an atherosclerotic plaque rupture, results in thrombus formation and </w:t>
      </w:r>
      <w:r w:rsidR="001825CE" w:rsidRPr="007B6FEC">
        <w:rPr>
          <w:rFonts w:asciiTheme="majorBidi" w:hAnsiTheme="majorBidi" w:cstheme="majorBidi"/>
          <w:sz w:val="32"/>
          <w:szCs w:val="32"/>
        </w:rPr>
        <w:t>then</w:t>
      </w:r>
      <w:r w:rsidRPr="007B6FEC">
        <w:rPr>
          <w:rFonts w:asciiTheme="majorBidi" w:hAnsiTheme="majorBidi" w:cstheme="majorBidi"/>
          <w:sz w:val="32"/>
          <w:szCs w:val="32"/>
        </w:rPr>
        <w:t xml:space="preserve"> vessel occlusion, </w:t>
      </w:r>
      <w:r w:rsidR="001825CE" w:rsidRPr="007B6FEC">
        <w:rPr>
          <w:rFonts w:asciiTheme="majorBidi" w:hAnsiTheme="majorBidi" w:cstheme="majorBidi"/>
          <w:sz w:val="32"/>
          <w:szCs w:val="32"/>
        </w:rPr>
        <w:t>that causes</w:t>
      </w:r>
      <w:r w:rsidRPr="007B6FEC">
        <w:rPr>
          <w:rFonts w:asciiTheme="majorBidi" w:hAnsiTheme="majorBidi" w:cstheme="majorBidi"/>
          <w:sz w:val="32"/>
          <w:szCs w:val="32"/>
        </w:rPr>
        <w:t xml:space="preserve"> </w:t>
      </w:r>
      <w:r w:rsidR="00F1081A">
        <w:rPr>
          <w:rFonts w:asciiTheme="majorBidi" w:hAnsiTheme="majorBidi" w:cstheme="majorBidi"/>
          <w:sz w:val="32"/>
          <w:szCs w:val="32"/>
        </w:rPr>
        <w:t>I</w:t>
      </w:r>
      <w:r w:rsidRPr="007B6FEC">
        <w:rPr>
          <w:rFonts w:asciiTheme="majorBidi" w:hAnsiTheme="majorBidi" w:cstheme="majorBidi"/>
          <w:sz w:val="32"/>
          <w:szCs w:val="32"/>
        </w:rPr>
        <w:t>schemic diseases such as myocardial infarction, stroke, or peripheral artery disease</w:t>
      </w:r>
      <w:r w:rsidR="00D36BE0" w:rsidRPr="007B6FEC">
        <w:rPr>
          <w:rFonts w:asciiTheme="majorBidi" w:hAnsiTheme="majorBidi" w:cstheme="majorBidi"/>
          <w:sz w:val="32"/>
          <w:szCs w:val="32"/>
        </w:rPr>
        <w:t>.</w:t>
      </w:r>
      <w:r w:rsidR="00C35BFE">
        <w:rPr>
          <w:rFonts w:asciiTheme="majorBidi" w:hAnsiTheme="majorBidi" w:cstheme="majorBidi"/>
          <w:sz w:val="32"/>
          <w:szCs w:val="32"/>
        </w:rPr>
        <w:t xml:space="preserve"> </w:t>
      </w:r>
      <w:r w:rsidR="00C35BFE">
        <w:rPr>
          <w:rFonts w:asciiTheme="majorBidi" w:hAnsiTheme="majorBidi" w:cstheme="majorBidi"/>
          <w:sz w:val="32"/>
          <w:szCs w:val="32"/>
        </w:rPr>
        <w:fldChar w:fldCharType="begin"/>
      </w:r>
      <w:r w:rsidR="00C35BFE">
        <w:rPr>
          <w:rFonts w:asciiTheme="majorBidi" w:hAnsiTheme="majorBidi" w:cstheme="majorBidi"/>
          <w:sz w:val="32"/>
          <w:szCs w:val="32"/>
        </w:rPr>
        <w:instrText xml:space="preserve"> ADDIN EN.CITE &lt;EndNote&gt;&lt;Cite&gt;&lt;Author&gt;Asada&lt;/Author&gt;&lt;Year&gt;2020&lt;/Year&gt;&lt;RecNum&gt;6&lt;/RecNum&gt;&lt;DisplayText&gt;(2)&lt;/DisplayText&gt;&lt;record&gt;&lt;rec-number&gt;6&lt;/rec-number&gt;&lt;foreign-keys&gt;&lt;key app="EN" db-id="tr2dzx057xaa0te2fr3p5tvarffwezrv0zet" timestamp="1685562457"&gt;6&lt;/key&gt;&lt;/foreign-keys&gt;&lt;ref-type name="Journal Article"&gt;17&lt;/ref-type&gt;&lt;contributors&gt;&lt;authors&gt;&lt;author&gt;Asada, Yujiro&lt;/author&gt;&lt;author&gt;Yamashita, Atsushi&lt;/author&gt;&lt;author&gt;Sato, Yuichiro&lt;/author&gt;&lt;author&gt;Hatakeyama, Kinta&lt;/author&gt;&lt;/authors&gt;&lt;/contributors&gt;&lt;titles&gt;&lt;title&gt;Pathophysiology of atherothrombosis: Mechanisms of thrombus formation on disrupted atherosclerotic plaques&lt;/title&gt;&lt;secondary-title&gt;Pathology International&lt;/secondary-title&gt;&lt;/titles&gt;&lt;periodical&gt;&lt;full-title&gt;Pathology International&lt;/full-title&gt;&lt;/periodical&gt;&lt;pages&gt;309-322&lt;/pages&gt;&lt;volume&gt;70&lt;/volume&gt;&lt;number&gt;6&lt;/number&gt;&lt;dates&gt;&lt;year&gt;2020&lt;/year&gt;&lt;/dates&gt;&lt;isbn&gt;1320-5463&lt;/isbn&gt;&lt;urls&gt;&lt;/urls&gt;&lt;/record&gt;&lt;/Cite&gt;&lt;/EndNote&gt;</w:instrText>
      </w:r>
      <w:r w:rsidR="00C35BFE">
        <w:rPr>
          <w:rFonts w:asciiTheme="majorBidi" w:hAnsiTheme="majorBidi" w:cstheme="majorBidi"/>
          <w:sz w:val="32"/>
          <w:szCs w:val="32"/>
        </w:rPr>
        <w:fldChar w:fldCharType="separate"/>
      </w:r>
      <w:r w:rsidR="00C35BFE">
        <w:rPr>
          <w:rFonts w:asciiTheme="majorBidi" w:hAnsiTheme="majorBidi" w:cstheme="majorBidi"/>
          <w:noProof/>
          <w:sz w:val="32"/>
          <w:szCs w:val="32"/>
        </w:rPr>
        <w:t>(2)</w:t>
      </w:r>
      <w:r w:rsidR="00C35BFE">
        <w:rPr>
          <w:rFonts w:asciiTheme="majorBidi" w:hAnsiTheme="majorBidi" w:cstheme="majorBidi"/>
          <w:sz w:val="32"/>
          <w:szCs w:val="32"/>
        </w:rPr>
        <w:fldChar w:fldCharType="end"/>
      </w:r>
      <w:r w:rsidR="00F1081A">
        <w:rPr>
          <w:rFonts w:asciiTheme="majorBidi" w:hAnsiTheme="majorBidi" w:cstheme="majorBidi"/>
          <w:sz w:val="32"/>
          <w:szCs w:val="32"/>
        </w:rPr>
        <w:t xml:space="preserve"> </w:t>
      </w:r>
      <w:r w:rsidR="00D36BE0" w:rsidRPr="007B6FEC">
        <w:rPr>
          <w:rFonts w:asciiTheme="majorBidi" w:hAnsiTheme="majorBidi" w:cstheme="majorBidi"/>
          <w:sz w:val="32"/>
          <w:szCs w:val="32"/>
        </w:rPr>
        <w:t>so</w:t>
      </w:r>
      <w:r w:rsidRPr="007B6FEC">
        <w:rPr>
          <w:rFonts w:asciiTheme="majorBidi" w:hAnsiTheme="majorBidi" w:cstheme="majorBidi"/>
          <w:sz w:val="32"/>
          <w:szCs w:val="32"/>
        </w:rPr>
        <w:t xml:space="preserve"> antiplatelet therapy has a key role in the </w:t>
      </w:r>
      <w:r w:rsidR="00D36BE0" w:rsidRPr="007B6FEC">
        <w:rPr>
          <w:rFonts w:asciiTheme="majorBidi" w:hAnsiTheme="majorBidi" w:cstheme="majorBidi"/>
          <w:sz w:val="32"/>
          <w:szCs w:val="32"/>
        </w:rPr>
        <w:t>treatment and prevention</w:t>
      </w:r>
      <w:r w:rsidRPr="007B6FEC">
        <w:rPr>
          <w:rFonts w:asciiTheme="majorBidi" w:hAnsiTheme="majorBidi" w:cstheme="majorBidi"/>
          <w:sz w:val="32"/>
          <w:szCs w:val="32"/>
        </w:rPr>
        <w:t xml:space="preserve"> of </w:t>
      </w:r>
      <w:r w:rsidR="00D36BE0" w:rsidRPr="007B6FEC">
        <w:rPr>
          <w:rFonts w:asciiTheme="majorBidi" w:hAnsiTheme="majorBidi" w:cstheme="majorBidi"/>
          <w:sz w:val="32"/>
          <w:szCs w:val="32"/>
        </w:rPr>
        <w:t xml:space="preserve">thrombotic disorders. </w:t>
      </w:r>
      <w:r w:rsidRPr="007B6FEC">
        <w:rPr>
          <w:rFonts w:asciiTheme="majorBidi" w:hAnsiTheme="majorBidi" w:cstheme="majorBidi"/>
          <w:sz w:val="32"/>
          <w:szCs w:val="32"/>
        </w:rPr>
        <w:t>Various antiplatelet agents with different mechanisms of</w:t>
      </w:r>
      <w:r w:rsidR="00D36BE0" w:rsidRPr="007B6FEC">
        <w:rPr>
          <w:rFonts w:asciiTheme="majorBidi" w:hAnsiTheme="majorBidi" w:cstheme="majorBidi"/>
          <w:sz w:val="32"/>
          <w:szCs w:val="32"/>
        </w:rPr>
        <w:t xml:space="preserve"> action are currently available. </w:t>
      </w:r>
      <w:r w:rsidR="00C57B9E" w:rsidRPr="007B6FEC">
        <w:rPr>
          <w:rFonts w:asciiTheme="majorBidi" w:hAnsiTheme="majorBidi" w:cstheme="majorBidi"/>
          <w:sz w:val="32"/>
          <w:szCs w:val="32"/>
        </w:rPr>
        <w:t>some</w:t>
      </w:r>
      <w:r w:rsidRPr="007B6FEC">
        <w:rPr>
          <w:rFonts w:asciiTheme="majorBidi" w:hAnsiTheme="majorBidi" w:cstheme="majorBidi"/>
          <w:sz w:val="32"/>
          <w:szCs w:val="32"/>
        </w:rPr>
        <w:t xml:space="preserve"> commonly used </w:t>
      </w:r>
      <w:r w:rsidR="00D36BE0" w:rsidRPr="007B6FEC">
        <w:rPr>
          <w:rFonts w:asciiTheme="majorBidi" w:hAnsiTheme="majorBidi" w:cstheme="majorBidi"/>
          <w:sz w:val="32"/>
          <w:szCs w:val="32"/>
        </w:rPr>
        <w:t>antiplatelet drugs</w:t>
      </w:r>
      <w:r w:rsidRPr="007B6FEC">
        <w:rPr>
          <w:rFonts w:asciiTheme="majorBidi" w:hAnsiTheme="majorBidi" w:cstheme="majorBidi"/>
          <w:sz w:val="32"/>
          <w:szCs w:val="32"/>
        </w:rPr>
        <w:t xml:space="preserve"> include aspirin, clopidogrel and abciximab. </w:t>
      </w:r>
      <w:r w:rsidR="00C35BFE">
        <w:rPr>
          <w:rFonts w:asciiTheme="majorBidi" w:hAnsiTheme="majorBidi" w:cstheme="majorBidi"/>
          <w:sz w:val="32"/>
          <w:szCs w:val="32"/>
        </w:rPr>
        <w:fldChar w:fldCharType="begin"/>
      </w:r>
      <w:r w:rsidR="00C35BFE">
        <w:rPr>
          <w:rFonts w:asciiTheme="majorBidi" w:hAnsiTheme="majorBidi" w:cstheme="majorBidi"/>
          <w:sz w:val="32"/>
          <w:szCs w:val="32"/>
        </w:rPr>
        <w:instrText xml:space="preserve"> ADDIN EN.CITE &lt;EndNote&gt;&lt;Cite&gt;&lt;Author&gt;Mackman&lt;/Author&gt;&lt;Year&gt;2020&lt;/Year&gt;&lt;RecNum&gt;7&lt;/RecNum&gt;&lt;DisplayText&gt;(3)&lt;/DisplayText&gt;&lt;record&gt;&lt;rec-number&gt;7&lt;/rec-number&gt;&lt;foreign-keys&gt;&lt;key app="EN" db-id="tr2dzx057xaa0te2fr3p5tvarffwezrv0zet" timestamp="1685562603"&gt;7&lt;/key&gt;&lt;/foreign-keys&gt;&lt;ref-type name="Journal Article"&gt;17&lt;/ref-type&gt;&lt;contributors&gt;&lt;authors&gt;&lt;author&gt;Mackman, Nigel&lt;/author&gt;&lt;author&gt;Bergmeier, Wolfgang&lt;/author&gt;&lt;author&gt;Stouffer, George A&lt;/author&gt;&lt;author&gt;Weitz, Jeffrey I&lt;/author&gt;&lt;/authors&gt;&lt;/contributors&gt;&lt;titles&gt;&lt;title&gt;Therapeutic strategies for thrombosis: new targets and approaches&lt;/title&gt;&lt;secondary-title&gt;Nature reviews Drug discovery&lt;/secondary-title&gt;&lt;/titles&gt;&lt;periodical&gt;&lt;full-title&gt;Nature reviews Drug discovery&lt;/full-title&gt;&lt;/periodical&gt;&lt;pages&gt;333-352&lt;/pages&gt;&lt;volume&gt;19&lt;/volume&gt;&lt;number&gt;5&lt;/number&gt;&lt;dates&gt;&lt;year&gt;2020&lt;/year&gt;&lt;/dates&gt;&lt;isbn&gt;1474-1776&lt;/isbn&gt;&lt;urls&gt;&lt;/urls&gt;&lt;/record&gt;&lt;/Cite&gt;&lt;/EndNote&gt;</w:instrText>
      </w:r>
      <w:r w:rsidR="00C35BFE">
        <w:rPr>
          <w:rFonts w:asciiTheme="majorBidi" w:hAnsiTheme="majorBidi" w:cstheme="majorBidi"/>
          <w:sz w:val="32"/>
          <w:szCs w:val="32"/>
        </w:rPr>
        <w:fldChar w:fldCharType="separate"/>
      </w:r>
      <w:r w:rsidR="00C35BFE">
        <w:rPr>
          <w:rFonts w:asciiTheme="majorBidi" w:hAnsiTheme="majorBidi" w:cstheme="majorBidi"/>
          <w:noProof/>
          <w:sz w:val="32"/>
          <w:szCs w:val="32"/>
        </w:rPr>
        <w:t>(3)</w:t>
      </w:r>
      <w:r w:rsidR="00C35BFE">
        <w:rPr>
          <w:rFonts w:asciiTheme="majorBidi" w:hAnsiTheme="majorBidi" w:cstheme="majorBidi"/>
          <w:sz w:val="32"/>
          <w:szCs w:val="32"/>
        </w:rPr>
        <w:fldChar w:fldCharType="end"/>
      </w:r>
      <w:r w:rsidR="00F1081A">
        <w:rPr>
          <w:rFonts w:asciiTheme="majorBidi" w:hAnsiTheme="majorBidi" w:cstheme="majorBidi"/>
          <w:sz w:val="32"/>
          <w:szCs w:val="32"/>
        </w:rPr>
        <w:t xml:space="preserve"> </w:t>
      </w:r>
      <w:r w:rsidR="00912D53" w:rsidRPr="007B6FEC">
        <w:rPr>
          <w:rFonts w:asciiTheme="majorBidi" w:hAnsiTheme="majorBidi" w:cstheme="majorBidi"/>
          <w:sz w:val="32"/>
          <w:szCs w:val="32"/>
        </w:rPr>
        <w:t>P2Y12 receptor antagonists are widely used for treatment of acute coronary syndromes (ACS)</w:t>
      </w:r>
      <w:r w:rsidR="00C35BFE">
        <w:rPr>
          <w:rFonts w:asciiTheme="majorBidi" w:hAnsiTheme="majorBidi" w:cstheme="majorBidi"/>
          <w:sz w:val="32"/>
          <w:szCs w:val="32"/>
        </w:rPr>
        <w:t xml:space="preserve"> </w:t>
      </w:r>
      <w:r w:rsidR="00AF2EA5">
        <w:rPr>
          <w:rFonts w:asciiTheme="majorBidi" w:hAnsiTheme="majorBidi" w:cstheme="majorBidi"/>
          <w:sz w:val="32"/>
          <w:szCs w:val="32"/>
        </w:rPr>
        <w:fldChar w:fldCharType="begin"/>
      </w:r>
      <w:r w:rsidR="00AF2EA5">
        <w:rPr>
          <w:rFonts w:asciiTheme="majorBidi" w:hAnsiTheme="majorBidi" w:cstheme="majorBidi"/>
          <w:sz w:val="32"/>
          <w:szCs w:val="32"/>
        </w:rPr>
        <w:instrText xml:space="preserve"> ADDIN EN.CITE &lt;EndNote&gt;&lt;Cite&gt;&lt;Author&gt;Franchi&lt;/Author&gt;&lt;Year&gt;2015&lt;/Year&gt;&lt;RecNum&gt;8&lt;/RecNum&gt;&lt;DisplayText&gt;(4)&lt;/DisplayText&gt;&lt;record&gt;&lt;rec-number&gt;8&lt;/rec-number&gt;&lt;foreign-keys&gt;&lt;key app="EN" db-id="tr2dzx057xaa0te2fr3p5tvarffwezrv0zet" timestamp="1685563254"&gt;8&lt;/key&gt;&lt;/foreign-keys&gt;&lt;ref-type name="Journal Article"&gt;17&lt;/ref-type&gt;&lt;contributors&gt;&lt;authors&gt;&lt;author&gt;Franchi, Francesco&lt;/author&gt;&lt;author&gt;Angiolillo, Dominick J&lt;/author&gt;&lt;/authors&gt;&lt;/contributors&gt;&lt;titles&gt;&lt;title&gt;Novel antiplatelet agents in acute coronary syndrome&lt;/title&gt;&lt;secondary-title&gt;Nature Reviews Cardiology&lt;/secondary-title&gt;&lt;/titles&gt;&lt;periodical&gt;&lt;full-title&gt;Nature Reviews Cardiology&lt;/full-title&gt;&lt;/periodical&gt;&lt;pages&gt;30-47&lt;/pages&gt;&lt;volume&gt;12&lt;/volume&gt;&lt;number&gt;1&lt;/number&gt;&lt;dates&gt;&lt;year&gt;2015&lt;/year&gt;&lt;/dates&gt;&lt;isbn&gt;1759-5002&lt;/isbn&gt;&lt;urls&gt;&lt;/urls&gt;&lt;/record&gt;&lt;/Cite&gt;&lt;/EndNote&gt;</w:instrText>
      </w:r>
      <w:r w:rsidR="00AF2EA5">
        <w:rPr>
          <w:rFonts w:asciiTheme="majorBidi" w:hAnsiTheme="majorBidi" w:cstheme="majorBidi"/>
          <w:sz w:val="32"/>
          <w:szCs w:val="32"/>
        </w:rPr>
        <w:fldChar w:fldCharType="separate"/>
      </w:r>
      <w:r w:rsidR="00AF2EA5">
        <w:rPr>
          <w:rFonts w:asciiTheme="majorBidi" w:hAnsiTheme="majorBidi" w:cstheme="majorBidi"/>
          <w:noProof/>
          <w:sz w:val="32"/>
          <w:szCs w:val="32"/>
        </w:rPr>
        <w:t>(4)</w:t>
      </w:r>
      <w:r w:rsidR="00AF2EA5">
        <w:rPr>
          <w:rFonts w:asciiTheme="majorBidi" w:hAnsiTheme="majorBidi" w:cstheme="majorBidi"/>
          <w:sz w:val="32"/>
          <w:szCs w:val="32"/>
        </w:rPr>
        <w:fldChar w:fldCharType="end"/>
      </w:r>
      <w:r w:rsidR="00912D53" w:rsidRPr="007B6FEC">
        <w:rPr>
          <w:rFonts w:asciiTheme="majorBidi" w:hAnsiTheme="majorBidi" w:cstheme="majorBidi"/>
          <w:sz w:val="32"/>
          <w:szCs w:val="32"/>
        </w:rPr>
        <w:t xml:space="preserve"> and for patients undergoing percutaneous coronary intervention (PCI) with stenting.</w:t>
      </w:r>
      <w:r w:rsidR="00AF2EA5">
        <w:rPr>
          <w:rFonts w:asciiTheme="majorBidi" w:hAnsiTheme="majorBidi" w:cstheme="majorBidi"/>
          <w:sz w:val="32"/>
          <w:szCs w:val="32"/>
        </w:rPr>
        <w:t xml:space="preserve"> </w:t>
      </w:r>
      <w:r w:rsidR="00AF2EA5">
        <w:rPr>
          <w:rFonts w:asciiTheme="majorBidi" w:hAnsiTheme="majorBidi" w:cstheme="majorBidi"/>
          <w:sz w:val="32"/>
          <w:szCs w:val="32"/>
        </w:rPr>
        <w:fldChar w:fldCharType="begin"/>
      </w:r>
      <w:r w:rsidR="00AF2EA5">
        <w:rPr>
          <w:rFonts w:asciiTheme="majorBidi" w:hAnsiTheme="majorBidi" w:cstheme="majorBidi"/>
          <w:sz w:val="32"/>
          <w:szCs w:val="32"/>
        </w:rPr>
        <w:instrText xml:space="preserve"> ADDIN EN.CITE &lt;EndNote&gt;&lt;Cite&gt;&lt;Author&gt;Members&lt;/Author&gt;&lt;Year&gt;2022&lt;/Year&gt;&lt;RecNum&gt;10&lt;/RecNum&gt;&lt;DisplayText&gt;(5)&lt;/DisplayText&gt;&lt;record&gt;&lt;rec-number&gt;10&lt;/rec-number&gt;&lt;foreign-keys&gt;&lt;key app="EN" db-id="tr2dzx057xaa0te2fr3p5tvarffwezrv0zet" timestamp="1685563715"&gt;10&lt;/key&gt;&lt;/foreign-keys&gt;&lt;ref-type name="Journal Article"&gt;17&lt;/ref-type&gt;&lt;contributors&gt;&lt;authors&gt;&lt;author&gt;Writing Committee Members&lt;/author&gt;&lt;author&gt;Lawton, Jennifer S&lt;/author&gt;&lt;author&gt;Tamis-Holland, Jacqueline E&lt;/author&gt;&lt;author&gt;Bangalore, Sripal&lt;/author&gt;&lt;author&gt;Bates, Eric R&lt;/author&gt;&lt;author&gt;Beckie, Theresa M&lt;/author&gt;&lt;author&gt;Bischoff, James M&lt;/author&gt;&lt;author&gt;Bittl, John A&lt;/author&gt;&lt;author&gt;Cohen, Mauricio G&lt;/author&gt;&lt;author&gt;DiMaio, J Michael&lt;/author&gt;&lt;/authors&gt;&lt;/contributors&gt;&lt;titles&gt;&lt;title&gt;2021 ACC/AHA/SCAI guideline for coronary artery revascularization: a report of the American College of Cardiology/American Heart Association Joint Committee on Clinical Practice Guidelines&lt;/title&gt;&lt;secondary-title&gt;Journal of the American College of Cardiology&lt;/secondary-title&gt;&lt;/titles&gt;&lt;periodical&gt;&lt;full-title&gt;Journal of the American College of Cardiology&lt;/full-title&gt;&lt;/periodical&gt;&lt;pages&gt;e21-e129&lt;/pages&gt;&lt;volume&gt;79&lt;/volume&gt;&lt;number&gt;2&lt;/number&gt;&lt;dates&gt;&lt;year&gt;2022&lt;/year&gt;&lt;/dates&gt;&lt;isbn&gt;1558-3597&lt;/isbn&gt;&lt;urls&gt;&lt;/urls&gt;&lt;/record&gt;&lt;/Cite&gt;&lt;/EndNote&gt;</w:instrText>
      </w:r>
      <w:r w:rsidR="00AF2EA5">
        <w:rPr>
          <w:rFonts w:asciiTheme="majorBidi" w:hAnsiTheme="majorBidi" w:cstheme="majorBidi"/>
          <w:sz w:val="32"/>
          <w:szCs w:val="32"/>
        </w:rPr>
        <w:fldChar w:fldCharType="separate"/>
      </w:r>
      <w:r w:rsidR="00AF2EA5">
        <w:rPr>
          <w:rFonts w:asciiTheme="majorBidi" w:hAnsiTheme="majorBidi" w:cstheme="majorBidi"/>
          <w:noProof/>
          <w:sz w:val="32"/>
          <w:szCs w:val="32"/>
        </w:rPr>
        <w:t>(5)</w:t>
      </w:r>
      <w:r w:rsidR="00AF2EA5">
        <w:rPr>
          <w:rFonts w:asciiTheme="majorBidi" w:hAnsiTheme="majorBidi" w:cstheme="majorBidi"/>
          <w:sz w:val="32"/>
          <w:szCs w:val="32"/>
        </w:rPr>
        <w:fldChar w:fldCharType="end"/>
      </w:r>
      <w:r w:rsidR="00912D53" w:rsidRPr="007B6FEC">
        <w:rPr>
          <w:rFonts w:asciiTheme="majorBidi" w:hAnsiTheme="majorBidi" w:cstheme="majorBidi"/>
          <w:sz w:val="32"/>
          <w:szCs w:val="32"/>
        </w:rPr>
        <w:t xml:space="preserve"> </w:t>
      </w:r>
      <w:r w:rsidR="001825CE" w:rsidRPr="007B6FEC">
        <w:rPr>
          <w:rFonts w:asciiTheme="majorBidi" w:hAnsiTheme="majorBidi" w:cstheme="majorBidi"/>
          <w:sz w:val="32"/>
          <w:szCs w:val="32"/>
        </w:rPr>
        <w:t xml:space="preserve">P2Y12 </w:t>
      </w:r>
      <w:r w:rsidR="00912D53" w:rsidRPr="007B6FEC">
        <w:rPr>
          <w:rFonts w:asciiTheme="majorBidi" w:hAnsiTheme="majorBidi" w:cstheme="majorBidi"/>
          <w:sz w:val="32"/>
          <w:szCs w:val="32"/>
        </w:rPr>
        <w:t>receptors are members of the purinergic P2Y family of G-protein-coupled receptors</w:t>
      </w:r>
      <w:r w:rsidR="001825CE" w:rsidRPr="007B6FEC">
        <w:rPr>
          <w:rFonts w:asciiTheme="majorBidi" w:hAnsiTheme="majorBidi" w:cstheme="majorBidi"/>
          <w:sz w:val="32"/>
          <w:szCs w:val="32"/>
        </w:rPr>
        <w:t xml:space="preserve"> </w:t>
      </w:r>
      <w:r w:rsidR="00912D53" w:rsidRPr="007B6FEC">
        <w:rPr>
          <w:rFonts w:asciiTheme="majorBidi" w:hAnsiTheme="majorBidi" w:cstheme="majorBidi"/>
          <w:sz w:val="32"/>
          <w:szCs w:val="32"/>
        </w:rPr>
        <w:t xml:space="preserve">(GPCRs) and are located on the surface of </w:t>
      </w:r>
      <w:r w:rsidR="00AF2EA5">
        <w:rPr>
          <w:rFonts w:asciiTheme="majorBidi" w:hAnsiTheme="majorBidi" w:cstheme="majorBidi"/>
          <w:sz w:val="32"/>
          <w:szCs w:val="32"/>
        </w:rPr>
        <w:t xml:space="preserve">platelets. </w:t>
      </w:r>
      <w:r w:rsidR="00AF2EA5">
        <w:rPr>
          <w:rFonts w:asciiTheme="majorBidi" w:hAnsiTheme="majorBidi" w:cstheme="majorBidi"/>
          <w:sz w:val="32"/>
          <w:szCs w:val="32"/>
        </w:rPr>
        <w:fldChar w:fldCharType="begin"/>
      </w:r>
      <w:r w:rsidR="00AF2EA5">
        <w:rPr>
          <w:rFonts w:asciiTheme="majorBidi" w:hAnsiTheme="majorBidi" w:cstheme="majorBidi"/>
          <w:sz w:val="32"/>
          <w:szCs w:val="32"/>
        </w:rPr>
        <w:instrText xml:space="preserve"> ADDIN EN.CITE &lt;EndNote&gt;&lt;Cite&gt;&lt;Author&gt;Zhang&lt;/Author&gt;&lt;Year&gt;2014&lt;/Year&gt;&lt;RecNum&gt;9&lt;/RecNum&gt;&lt;DisplayText&gt;(6)&lt;/DisplayText&gt;&lt;record&gt;&lt;rec-number&gt;9&lt;/rec-number&gt;&lt;foreign-keys&gt;&lt;key app="EN" db-id="tr2dzx057xaa0te2fr3p5tvarffwezrv0zet" timestamp="1685563451"&gt;9&lt;/key&gt;&lt;/foreign-keys&gt;&lt;ref-type name="Journal Article"&gt;17&lt;/ref-type&gt;&lt;contributors&gt;&lt;authors&gt;&lt;author&gt;Zhang, Kaihua&lt;/author&gt;&lt;author&gt;Zhang, Jin&lt;/author&gt;&lt;author&gt;Gao, Zhan-Guo&lt;/author&gt;&lt;author&gt;Zhang, Dandan&lt;/author&gt;&lt;author&gt;Zhu, Lan&lt;/author&gt;&lt;author&gt;Han, Gye Won&lt;/author&gt;&lt;author&gt;Moss, Steven M&lt;/author&gt;&lt;author&gt;Paoletta, Silvia&lt;/author&gt;&lt;author&gt;Kiselev, Evgeny&lt;/author&gt;&lt;author&gt;Lu, Weizhen&lt;/author&gt;&lt;/authors&gt;&lt;/contributors&gt;&lt;titles&gt;&lt;title&gt;Structure of the human P2Y12 receptor in complex with an antithrombotic drug&lt;/title&gt;&lt;secondary-title&gt;Nature&lt;/secondary-title&gt;&lt;/titles&gt;&lt;periodical&gt;&lt;full-title&gt;Nature&lt;/full-title&gt;&lt;/periodical&gt;&lt;pages&gt;115-118&lt;/pages&gt;&lt;volume&gt;509&lt;/volume&gt;&lt;number&gt;7498&lt;/number&gt;&lt;dates&gt;&lt;year&gt;2014&lt;/year&gt;&lt;/dates&gt;&lt;isbn&gt;0028-0836&lt;/isbn&gt;&lt;urls&gt;&lt;/urls&gt;&lt;/record&gt;&lt;/Cite&gt;&lt;/EndNote&gt;</w:instrText>
      </w:r>
      <w:r w:rsidR="00AF2EA5">
        <w:rPr>
          <w:rFonts w:asciiTheme="majorBidi" w:hAnsiTheme="majorBidi" w:cstheme="majorBidi"/>
          <w:sz w:val="32"/>
          <w:szCs w:val="32"/>
        </w:rPr>
        <w:fldChar w:fldCharType="separate"/>
      </w:r>
      <w:r w:rsidR="00AF2EA5">
        <w:rPr>
          <w:rFonts w:asciiTheme="majorBidi" w:hAnsiTheme="majorBidi" w:cstheme="majorBidi"/>
          <w:noProof/>
          <w:sz w:val="32"/>
          <w:szCs w:val="32"/>
        </w:rPr>
        <w:t>(6)</w:t>
      </w:r>
      <w:r w:rsidR="00AF2EA5">
        <w:rPr>
          <w:rFonts w:asciiTheme="majorBidi" w:hAnsiTheme="majorBidi" w:cstheme="majorBidi"/>
          <w:sz w:val="32"/>
          <w:szCs w:val="32"/>
        </w:rPr>
        <w:fldChar w:fldCharType="end"/>
      </w:r>
      <w:r w:rsidR="00F1081A">
        <w:rPr>
          <w:rFonts w:asciiTheme="majorBidi" w:hAnsiTheme="majorBidi" w:cstheme="majorBidi"/>
          <w:sz w:val="32"/>
          <w:szCs w:val="32"/>
        </w:rPr>
        <w:t xml:space="preserve"> </w:t>
      </w:r>
      <w:r w:rsidR="00912D53" w:rsidRPr="007B6FEC">
        <w:rPr>
          <w:rFonts w:asciiTheme="majorBidi" w:hAnsiTheme="majorBidi" w:cstheme="majorBidi"/>
          <w:sz w:val="32"/>
          <w:szCs w:val="32"/>
        </w:rPr>
        <w:t xml:space="preserve">There is two types of </w:t>
      </w:r>
      <w:r w:rsidR="00912D53" w:rsidRPr="007B6FEC">
        <w:rPr>
          <w:rFonts w:asciiTheme="majorBidi" w:hAnsiTheme="majorBidi" w:cstheme="majorBidi"/>
          <w:sz w:val="32"/>
          <w:szCs w:val="32"/>
          <w:lang w:bidi="fa-IR"/>
        </w:rPr>
        <w:t>P2Y12</w:t>
      </w:r>
      <w:r w:rsidR="00912D53" w:rsidRPr="007B6FEC">
        <w:rPr>
          <w:rFonts w:asciiTheme="majorBidi" w:hAnsiTheme="majorBidi" w:cstheme="majorBidi"/>
          <w:sz w:val="32"/>
          <w:szCs w:val="32"/>
          <w:rtl/>
          <w:lang w:bidi="fa-IR"/>
        </w:rPr>
        <w:t xml:space="preserve"> </w:t>
      </w:r>
      <w:r w:rsidR="00912D53" w:rsidRPr="007B6FEC">
        <w:rPr>
          <w:rFonts w:asciiTheme="majorBidi" w:hAnsiTheme="majorBidi" w:cstheme="majorBidi"/>
          <w:sz w:val="32"/>
          <w:szCs w:val="32"/>
          <w:lang w:bidi="fa-IR"/>
        </w:rPr>
        <w:t xml:space="preserve">inhibitors: </w:t>
      </w:r>
      <w:r w:rsidR="0093566D" w:rsidRPr="007B6FEC">
        <w:rPr>
          <w:rFonts w:asciiTheme="majorBidi" w:hAnsiTheme="majorBidi" w:cstheme="majorBidi"/>
          <w:sz w:val="32"/>
          <w:szCs w:val="32"/>
          <w:lang w:bidi="fa-IR"/>
        </w:rPr>
        <w:t xml:space="preserve">the irreversible thienopyridines </w:t>
      </w:r>
      <w:r w:rsidR="001825CE" w:rsidRPr="007B6FEC">
        <w:rPr>
          <w:rFonts w:asciiTheme="majorBidi" w:hAnsiTheme="majorBidi" w:cstheme="majorBidi"/>
          <w:sz w:val="32"/>
          <w:szCs w:val="32"/>
          <w:lang w:bidi="fa-IR"/>
        </w:rPr>
        <w:t xml:space="preserve">like clopidogrel </w:t>
      </w:r>
      <w:r w:rsidR="0093566D" w:rsidRPr="007B6FEC">
        <w:rPr>
          <w:rFonts w:asciiTheme="majorBidi" w:hAnsiTheme="majorBidi" w:cstheme="majorBidi"/>
          <w:sz w:val="32"/>
          <w:szCs w:val="32"/>
          <w:lang w:bidi="fa-IR"/>
        </w:rPr>
        <w:t xml:space="preserve">and the more recently </w:t>
      </w:r>
      <w:r w:rsidR="001825CE" w:rsidRPr="007B6FEC">
        <w:rPr>
          <w:rFonts w:asciiTheme="majorBidi" w:hAnsiTheme="majorBidi" w:cstheme="majorBidi"/>
          <w:sz w:val="32"/>
          <w:szCs w:val="32"/>
          <w:lang w:bidi="fa-IR"/>
        </w:rPr>
        <w:t xml:space="preserve">approved reversible ATP analogs like ticagrelor. </w:t>
      </w:r>
      <w:r w:rsidR="00AF2EA5">
        <w:rPr>
          <w:rFonts w:asciiTheme="majorBidi" w:hAnsiTheme="majorBidi" w:cstheme="majorBidi"/>
          <w:sz w:val="32"/>
          <w:szCs w:val="32"/>
          <w:lang w:bidi="fa-IR"/>
        </w:rPr>
        <w:fldChar w:fldCharType="begin"/>
      </w:r>
      <w:r w:rsidR="00AF2EA5">
        <w:rPr>
          <w:rFonts w:asciiTheme="majorBidi" w:hAnsiTheme="majorBidi" w:cstheme="majorBidi"/>
          <w:sz w:val="32"/>
          <w:szCs w:val="32"/>
          <w:lang w:bidi="fa-IR"/>
        </w:rPr>
        <w:instrText xml:space="preserve"> ADDIN EN.CITE &lt;EndNote&gt;&lt;Cite&gt;&lt;Author&gt;Cattaneo&lt;/Author&gt;&lt;Year&gt;2006&lt;/Year&gt;&lt;RecNum&gt;11&lt;/RecNum&gt;&lt;DisplayText&gt;(7)&lt;/DisplayText&gt;&lt;record&gt;&lt;rec-number&gt;11&lt;/rec-number&gt;&lt;foreign-keys&gt;&lt;key app="EN" db-id="tr2dzx057xaa0te2fr3p5tvarffwezrv0zet" timestamp="1685563817"&gt;11&lt;/key&gt;&lt;/foreign-keys&gt;&lt;ref-type name="Generic"&gt;13&lt;/ref-type&gt;&lt;contributors&gt;&lt;authors&gt;&lt;author&gt;Cattaneo, Marco&lt;/author&gt;&lt;/authors&gt;&lt;/contributors&gt;&lt;titles&gt;&lt;title&gt;P2Y12 receptor antagonists: a rapidly expanding group of antiplatelet agents&lt;/title&gt;&lt;/titles&gt;&lt;pages&gt;1010-1012&lt;/pages&gt;&lt;volume&gt;27&lt;/volume&gt;&lt;number&gt;9&lt;/number&gt;&lt;dates&gt;&lt;year&gt;2006&lt;/year&gt;&lt;/dates&gt;&lt;publisher&gt;Oxford University Press&lt;/publisher&gt;&lt;isbn&gt;1522-9645&lt;/isbn&gt;&lt;urls&gt;&lt;/urls&gt;&lt;/record&gt;&lt;/Cite&gt;&lt;/EndNote&gt;</w:instrText>
      </w:r>
      <w:r w:rsidR="00AF2EA5">
        <w:rPr>
          <w:rFonts w:asciiTheme="majorBidi" w:hAnsiTheme="majorBidi" w:cstheme="majorBidi"/>
          <w:sz w:val="32"/>
          <w:szCs w:val="32"/>
          <w:lang w:bidi="fa-IR"/>
        </w:rPr>
        <w:fldChar w:fldCharType="separate"/>
      </w:r>
      <w:r w:rsidR="00AF2EA5">
        <w:rPr>
          <w:rFonts w:asciiTheme="majorBidi" w:hAnsiTheme="majorBidi" w:cstheme="majorBidi"/>
          <w:noProof/>
          <w:sz w:val="32"/>
          <w:szCs w:val="32"/>
          <w:lang w:bidi="fa-IR"/>
        </w:rPr>
        <w:t>(7)</w:t>
      </w:r>
      <w:r w:rsidR="00AF2EA5">
        <w:rPr>
          <w:rFonts w:asciiTheme="majorBidi" w:hAnsiTheme="majorBidi" w:cstheme="majorBidi"/>
          <w:sz w:val="32"/>
          <w:szCs w:val="32"/>
          <w:lang w:bidi="fa-IR"/>
        </w:rPr>
        <w:fldChar w:fldCharType="end"/>
      </w:r>
      <w:r w:rsidR="00F1081A">
        <w:rPr>
          <w:rFonts w:asciiTheme="majorBidi" w:hAnsiTheme="majorBidi" w:cstheme="majorBidi"/>
          <w:sz w:val="32"/>
          <w:szCs w:val="32"/>
        </w:rPr>
        <w:t xml:space="preserve"> </w:t>
      </w:r>
      <w:r w:rsidR="00D36BE0" w:rsidRPr="007B6FEC">
        <w:rPr>
          <w:rFonts w:asciiTheme="majorBidi" w:hAnsiTheme="majorBidi" w:cstheme="majorBidi"/>
          <w:sz w:val="32"/>
          <w:szCs w:val="32"/>
        </w:rPr>
        <w:t xml:space="preserve">Some researches show that purine analogues, due to structural similarity with ADP which is endogenous ligand of P2Y12 receptor, can potentially inhibit P2Y12 and </w:t>
      </w:r>
      <w:r w:rsidR="00D36BE0" w:rsidRPr="007B6FEC">
        <w:rPr>
          <w:rFonts w:asciiTheme="majorBidi" w:hAnsiTheme="majorBidi" w:cstheme="majorBidi"/>
          <w:sz w:val="32"/>
          <w:szCs w:val="32"/>
        </w:rPr>
        <w:lastRenderedPageBreak/>
        <w:t xml:space="preserve">presents antiplatelet aggregation effects. </w:t>
      </w:r>
      <w:r w:rsidR="009C4567">
        <w:rPr>
          <w:rFonts w:asciiTheme="majorBidi" w:hAnsiTheme="majorBidi" w:cstheme="majorBidi"/>
          <w:sz w:val="32"/>
          <w:szCs w:val="32"/>
        </w:rPr>
        <w:t>T</w:t>
      </w:r>
      <w:r w:rsidR="00D36BE0" w:rsidRPr="007B6FEC">
        <w:rPr>
          <w:rFonts w:asciiTheme="majorBidi" w:hAnsiTheme="majorBidi" w:cstheme="majorBidi"/>
          <w:sz w:val="32"/>
          <w:szCs w:val="32"/>
        </w:rPr>
        <w:t>here is some reports from antiplatelet effects of benzyl indazole and benzyl indole derivatives.</w:t>
      </w:r>
      <w:r w:rsidR="00FD348F">
        <w:rPr>
          <w:rFonts w:asciiTheme="majorBidi" w:hAnsiTheme="majorBidi" w:cstheme="majorBidi"/>
          <w:sz w:val="32"/>
          <w:szCs w:val="32"/>
        </w:rPr>
        <w:t xml:space="preserve"> </w:t>
      </w:r>
      <w:r w:rsidR="009C4567">
        <w:rPr>
          <w:rFonts w:asciiTheme="majorBidi" w:hAnsiTheme="majorBidi" w:cstheme="majorBidi"/>
          <w:sz w:val="32"/>
          <w:szCs w:val="32"/>
        </w:rPr>
        <w:t>In an study by A</w:t>
      </w:r>
      <w:r w:rsidR="002C2392" w:rsidRPr="007B6FEC">
        <w:rPr>
          <w:rFonts w:asciiTheme="majorBidi" w:hAnsiTheme="majorBidi" w:cstheme="majorBidi"/>
          <w:sz w:val="32"/>
          <w:szCs w:val="32"/>
        </w:rPr>
        <w:t>khlaghi et al the antip</w:t>
      </w:r>
      <w:r w:rsidR="00C51F7C" w:rsidRPr="007B6FEC">
        <w:rPr>
          <w:rFonts w:asciiTheme="majorBidi" w:hAnsiTheme="majorBidi" w:cstheme="majorBidi"/>
          <w:sz w:val="32"/>
          <w:szCs w:val="32"/>
        </w:rPr>
        <w:t>latelet activity of N-arylmethyl Substituted Indole Derivatives</w:t>
      </w:r>
      <w:r w:rsidR="002C2392" w:rsidRPr="007B6FEC">
        <w:rPr>
          <w:rFonts w:asciiTheme="majorBidi" w:hAnsiTheme="majorBidi" w:cstheme="majorBidi"/>
          <w:sz w:val="32"/>
          <w:szCs w:val="32"/>
        </w:rPr>
        <w:t xml:space="preserve"> </w:t>
      </w:r>
      <w:r w:rsidR="00C51F7C" w:rsidRPr="007B6FEC">
        <w:rPr>
          <w:rFonts w:asciiTheme="majorBidi" w:hAnsiTheme="majorBidi" w:cstheme="majorBidi"/>
          <w:sz w:val="32"/>
          <w:szCs w:val="32"/>
        </w:rPr>
        <w:t>revealed</w:t>
      </w:r>
      <w:r w:rsidR="002C2392" w:rsidRPr="007B6FEC">
        <w:rPr>
          <w:rFonts w:asciiTheme="majorBidi" w:hAnsiTheme="majorBidi" w:cstheme="majorBidi"/>
          <w:sz w:val="32"/>
          <w:szCs w:val="32"/>
        </w:rPr>
        <w:t xml:space="preserve">. </w:t>
      </w:r>
      <w:r w:rsidR="00C91EC5">
        <w:rPr>
          <w:rFonts w:asciiTheme="majorBidi" w:hAnsiTheme="majorBidi" w:cstheme="majorBidi"/>
          <w:sz w:val="32"/>
          <w:szCs w:val="32"/>
        </w:rPr>
        <w:fldChar w:fldCharType="begin"/>
      </w:r>
      <w:r w:rsidR="00C91EC5">
        <w:rPr>
          <w:rFonts w:asciiTheme="majorBidi" w:hAnsiTheme="majorBidi" w:cstheme="majorBidi"/>
          <w:sz w:val="32"/>
          <w:szCs w:val="32"/>
        </w:rPr>
        <w:instrText xml:space="preserve"> ADDIN EN.CITE &lt;EndNote&gt;&lt;Cite&gt;&lt;Author&gt;Akhlaghi&lt;/Author&gt;&lt;Year&gt;2014&lt;/Year&gt;&lt;RecNum&gt;12&lt;/RecNum&gt;&lt;DisplayText&gt;(8)&lt;/DisplayText&gt;&lt;record&gt;&lt;rec-number&gt;12&lt;/rec-number&gt;&lt;foreign-keys&gt;&lt;key app="EN" db-id="tr2dzx057xaa0te2fr3p5tvarffwezrv0zet" timestamp="1685564449"&gt;12&lt;/key&gt;&lt;/foreign-keys&gt;&lt;ref-type name="Journal Article"&gt;17&lt;/ref-type&gt;&lt;contributors&gt;&lt;authors&gt;&lt;author&gt;Akhlaghi, Masoud Faghih&lt;/author&gt;&lt;author&gt;Amidi, Salimeh&lt;/author&gt;&lt;author&gt;Esfahanizadeh, Marjan&lt;/author&gt;&lt;author&gt;Daeihamed, Marjan&lt;/author&gt;&lt;author&gt;Kobarfard, Farzad&lt;/author&gt;&lt;/authors&gt;&lt;/contributors&gt;&lt;titles&gt;&lt;title&gt;Synthesis of N-arylmethyl substituted indole derivatives as new antiplatelet aggregation agents&lt;/title&gt;&lt;secondary-title&gt;Iranian Journal of Pharmaceutical Research: IJPR&lt;/secondary-title&gt;&lt;/titles&gt;&lt;periodical&gt;&lt;full-title&gt;Iranian Journal of Pharmaceutical Research: IJPR&lt;/full-title&gt;&lt;/periodical&gt;&lt;pages&gt;35&lt;/pages&gt;&lt;volume&gt;13&lt;/volume&gt;&lt;number&gt;Suppl&lt;/number&gt;&lt;dates&gt;&lt;year&gt;2014&lt;/year&gt;&lt;/dates&gt;&lt;urls&gt;&lt;/urls&gt;&lt;/record&gt;&lt;/Cite&gt;&lt;/EndNote&gt;</w:instrText>
      </w:r>
      <w:r w:rsidR="00C91EC5">
        <w:rPr>
          <w:rFonts w:asciiTheme="majorBidi" w:hAnsiTheme="majorBidi" w:cstheme="majorBidi"/>
          <w:sz w:val="32"/>
          <w:szCs w:val="32"/>
        </w:rPr>
        <w:fldChar w:fldCharType="separate"/>
      </w:r>
      <w:r w:rsidR="00C91EC5">
        <w:rPr>
          <w:rFonts w:asciiTheme="majorBidi" w:hAnsiTheme="majorBidi" w:cstheme="majorBidi"/>
          <w:noProof/>
          <w:sz w:val="32"/>
          <w:szCs w:val="32"/>
        </w:rPr>
        <w:t>(8)</w:t>
      </w:r>
      <w:r w:rsidR="00C91EC5">
        <w:rPr>
          <w:rFonts w:asciiTheme="majorBidi" w:hAnsiTheme="majorBidi" w:cstheme="majorBidi"/>
          <w:sz w:val="32"/>
          <w:szCs w:val="32"/>
        </w:rPr>
        <w:fldChar w:fldCharType="end"/>
      </w:r>
      <w:r w:rsidR="00F1081A">
        <w:rPr>
          <w:rFonts w:asciiTheme="majorBidi" w:hAnsiTheme="majorBidi" w:cstheme="majorBidi"/>
          <w:sz w:val="32"/>
          <w:szCs w:val="32"/>
        </w:rPr>
        <w:t xml:space="preserve"> </w:t>
      </w:r>
      <w:r w:rsidR="00C51F7C" w:rsidRPr="007B6FEC">
        <w:rPr>
          <w:rFonts w:asciiTheme="majorBidi" w:hAnsiTheme="majorBidi" w:cstheme="majorBidi"/>
          <w:sz w:val="32"/>
          <w:szCs w:val="32"/>
        </w:rPr>
        <w:t>And also</w:t>
      </w:r>
      <w:r w:rsidR="002C2392" w:rsidRPr="007B6FEC">
        <w:rPr>
          <w:rFonts w:asciiTheme="majorBidi" w:hAnsiTheme="majorBidi" w:cstheme="majorBidi"/>
          <w:sz w:val="32"/>
          <w:szCs w:val="32"/>
        </w:rPr>
        <w:t xml:space="preserve"> Wu </w:t>
      </w:r>
      <w:r w:rsidR="002C2392" w:rsidRPr="007B6FEC">
        <w:rPr>
          <w:rFonts w:asciiTheme="majorBidi" w:hAnsiTheme="majorBidi" w:cstheme="majorBidi"/>
          <w:i/>
          <w:iCs/>
          <w:sz w:val="32"/>
          <w:szCs w:val="32"/>
        </w:rPr>
        <w:t xml:space="preserve">et al. </w:t>
      </w:r>
      <w:r w:rsidR="002C2392" w:rsidRPr="007B6FEC">
        <w:rPr>
          <w:rFonts w:asciiTheme="majorBidi" w:hAnsiTheme="majorBidi" w:cstheme="majorBidi"/>
          <w:sz w:val="32"/>
          <w:szCs w:val="32"/>
        </w:rPr>
        <w:t>reported antiplatelet activity of ethyl 4-(1-benzyl-1H-indazo</w:t>
      </w:r>
      <w:r w:rsidR="00C51F7C" w:rsidRPr="007B6FEC">
        <w:rPr>
          <w:rFonts w:asciiTheme="majorBidi" w:hAnsiTheme="majorBidi" w:cstheme="majorBidi"/>
          <w:sz w:val="32"/>
          <w:szCs w:val="32"/>
        </w:rPr>
        <w:t>l-3-yl)benzoate derivatives</w:t>
      </w:r>
      <w:r w:rsidR="002C2392" w:rsidRPr="007B6FEC">
        <w:rPr>
          <w:rFonts w:asciiTheme="majorBidi" w:hAnsiTheme="majorBidi" w:cstheme="majorBidi"/>
          <w:sz w:val="32"/>
          <w:szCs w:val="32"/>
        </w:rPr>
        <w:t xml:space="preserve"> </w:t>
      </w:r>
      <w:r w:rsidR="00C91EC5">
        <w:rPr>
          <w:rFonts w:asciiTheme="majorBidi" w:hAnsiTheme="majorBidi" w:cstheme="majorBidi"/>
          <w:sz w:val="32"/>
          <w:szCs w:val="32"/>
        </w:rPr>
        <w:fldChar w:fldCharType="begin"/>
      </w:r>
      <w:r w:rsidR="00C91EC5">
        <w:rPr>
          <w:rFonts w:asciiTheme="majorBidi" w:hAnsiTheme="majorBidi" w:cstheme="majorBidi"/>
          <w:sz w:val="32"/>
          <w:szCs w:val="32"/>
        </w:rPr>
        <w:instrText xml:space="preserve"> ADDIN EN.CITE &lt;EndNote&gt;&lt;Cite&gt;&lt;Author&gt;Chen&lt;/Author&gt;&lt;Year&gt;2008&lt;/Year&gt;&lt;RecNum&gt;13&lt;/RecNum&gt;&lt;DisplayText&gt;(9)&lt;/DisplayText&gt;&lt;record&gt;&lt;rec-number&gt;13&lt;/rec-number&gt;&lt;foreign-keys&gt;&lt;key app="EN" db-id="tr2dzx057xaa0te2fr3p5tvarffwezrv0zet" timestamp="1685564527"&gt;13&lt;/key&gt;&lt;/foreign-keys&gt;&lt;ref-type name="Journal Article"&gt;17&lt;/ref-type&gt;&lt;contributors&gt;&lt;authors&gt;&lt;author&gt;Chen, Hua-Sin&lt;/author&gt;&lt;author&gt;Kuo, Sheng-Chu&lt;/author&gt;&lt;author&gt;Teng, Che-Ming&lt;/author&gt;&lt;author&gt;Lee, Fang-Yu&lt;/author&gt;&lt;author&gt;Wang, Jih-Pyang&lt;/author&gt;&lt;author&gt;Lee, Yu-Chun&lt;/author&gt;&lt;author&gt;Kuo, Chiung-Wen&lt;/author&gt;&lt;author&gt;Huang, Ching-Che&lt;/author&gt;&lt;author&gt;Wu, Chin-Chung&lt;/author&gt;&lt;author&gt;Huang, Li-Jiau&lt;/author&gt;&lt;/authors&gt;&lt;/contributors&gt;&lt;titles&gt;&lt;title&gt;Synthesis and antiplatelet activity of ethyl 4-(1-benzyl-1H-indazol-3-yl) benzoate (YD-3) derivatives&lt;/title&gt;&lt;secondary-title&gt;Bioorganic &amp;amp; medicinal chemistry&lt;/secondary-title&gt;&lt;/titles&gt;&lt;periodical&gt;&lt;full-title&gt;Bioorganic &amp;amp; medicinal chemistry&lt;/full-title&gt;&lt;/periodical&gt;&lt;pages&gt;1262-1278&lt;/pages&gt;&lt;volume&gt;16&lt;/volume&gt;&lt;number&gt;3&lt;/number&gt;&lt;dates&gt;&lt;year&gt;2008&lt;/year&gt;&lt;/dates&gt;&lt;isbn&gt;0968-0896&lt;/isbn&gt;&lt;urls&gt;&lt;/urls&gt;&lt;/record&gt;&lt;/Cite&gt;&lt;/EndNote&gt;</w:instrText>
      </w:r>
      <w:r w:rsidR="00C91EC5">
        <w:rPr>
          <w:rFonts w:asciiTheme="majorBidi" w:hAnsiTheme="majorBidi" w:cstheme="majorBidi"/>
          <w:sz w:val="32"/>
          <w:szCs w:val="32"/>
        </w:rPr>
        <w:fldChar w:fldCharType="separate"/>
      </w:r>
      <w:r w:rsidR="00C91EC5">
        <w:rPr>
          <w:rFonts w:asciiTheme="majorBidi" w:hAnsiTheme="majorBidi" w:cstheme="majorBidi"/>
          <w:noProof/>
          <w:sz w:val="32"/>
          <w:szCs w:val="32"/>
        </w:rPr>
        <w:t>(9)</w:t>
      </w:r>
      <w:r w:rsidR="00C91EC5">
        <w:rPr>
          <w:rFonts w:asciiTheme="majorBidi" w:hAnsiTheme="majorBidi" w:cstheme="majorBidi"/>
          <w:sz w:val="32"/>
          <w:szCs w:val="32"/>
        </w:rPr>
        <w:fldChar w:fldCharType="end"/>
      </w:r>
      <w:r w:rsidR="00F1081A">
        <w:rPr>
          <w:rFonts w:asciiTheme="majorBidi" w:hAnsiTheme="majorBidi" w:cstheme="majorBidi"/>
          <w:sz w:val="32"/>
          <w:szCs w:val="32"/>
        </w:rPr>
        <w:t>.</w:t>
      </w:r>
    </w:p>
    <w:p w14:paraId="3A94437F" w14:textId="0536839B" w:rsidR="009C4567" w:rsidRPr="00C91EC5" w:rsidRDefault="00F1081A" w:rsidP="00F1081A">
      <w:pPr>
        <w:jc w:val="both"/>
        <w:rPr>
          <w:rFonts w:asciiTheme="majorBidi" w:hAnsiTheme="majorBidi" w:cstheme="majorBidi"/>
          <w:sz w:val="32"/>
          <w:szCs w:val="32"/>
        </w:rPr>
      </w:pPr>
      <w:r>
        <w:rPr>
          <w:rFonts w:asciiTheme="majorBidi" w:hAnsiTheme="majorBidi" w:cstheme="majorBidi"/>
          <w:sz w:val="32"/>
          <w:szCs w:val="32"/>
        </w:rPr>
        <w:t>B</w:t>
      </w:r>
      <w:r w:rsidR="009C4567" w:rsidRPr="009C4567">
        <w:rPr>
          <w:rFonts w:asciiTheme="majorBidi" w:hAnsiTheme="majorBidi" w:cstheme="majorBidi"/>
          <w:sz w:val="32"/>
          <w:szCs w:val="32"/>
        </w:rPr>
        <w:t>enzim</w:t>
      </w:r>
      <w:r w:rsidR="00C91EC5">
        <w:rPr>
          <w:rFonts w:asciiTheme="majorBidi" w:hAnsiTheme="majorBidi" w:cstheme="majorBidi"/>
          <w:sz w:val="32"/>
          <w:szCs w:val="32"/>
        </w:rPr>
        <w:t xml:space="preserve">idazole is a purine base analog. </w:t>
      </w:r>
      <w:r w:rsidR="00C91EC5" w:rsidRPr="00C91EC5">
        <w:rPr>
          <w:rFonts w:asciiTheme="majorBidi" w:hAnsiTheme="majorBidi" w:cstheme="majorBidi"/>
          <w:sz w:val="32"/>
          <w:szCs w:val="32"/>
        </w:rPr>
        <w:t xml:space="preserve">Benzimidazole ring is a trendy pharmacophore for </w:t>
      </w:r>
      <w:r w:rsidRPr="00C91EC5">
        <w:rPr>
          <w:rFonts w:asciiTheme="majorBidi" w:hAnsiTheme="majorBidi" w:cstheme="majorBidi"/>
          <w:sz w:val="32"/>
          <w:szCs w:val="32"/>
        </w:rPr>
        <w:t>development</w:t>
      </w:r>
      <w:r w:rsidR="00C91EC5" w:rsidRPr="00C91EC5">
        <w:rPr>
          <w:rFonts w:asciiTheme="majorBidi" w:hAnsiTheme="majorBidi" w:cstheme="majorBidi"/>
          <w:sz w:val="32"/>
          <w:szCs w:val="32"/>
        </w:rPr>
        <w:t xml:space="preserve"> of therapeutic agents and a </w:t>
      </w:r>
      <w:r w:rsidRPr="00C91EC5">
        <w:rPr>
          <w:rFonts w:asciiTheme="majorBidi" w:hAnsiTheme="majorBidi" w:cstheme="majorBidi"/>
          <w:sz w:val="32"/>
          <w:szCs w:val="32"/>
        </w:rPr>
        <w:t>privilege</w:t>
      </w:r>
      <w:r w:rsidR="00C91EC5" w:rsidRPr="00C91EC5">
        <w:rPr>
          <w:rFonts w:asciiTheme="majorBidi" w:hAnsiTheme="majorBidi" w:cstheme="majorBidi"/>
          <w:sz w:val="32"/>
          <w:szCs w:val="32"/>
        </w:rPr>
        <w:t xml:space="preserve"> structure in medicinal chemistry due to its unique chemical properties and a range of biological activities that benzimidazole and its </w:t>
      </w:r>
      <w:r w:rsidRPr="00C91EC5">
        <w:rPr>
          <w:rFonts w:asciiTheme="majorBidi" w:hAnsiTheme="majorBidi" w:cstheme="majorBidi"/>
          <w:sz w:val="32"/>
          <w:szCs w:val="32"/>
        </w:rPr>
        <w:t>derivatives</w:t>
      </w:r>
      <w:r w:rsidR="00C91EC5" w:rsidRPr="00C91EC5">
        <w:rPr>
          <w:rFonts w:asciiTheme="majorBidi" w:hAnsiTheme="majorBidi" w:cstheme="majorBidi"/>
          <w:sz w:val="32"/>
          <w:szCs w:val="32"/>
        </w:rPr>
        <w:t xml:space="preserve"> show. Today benzimidazole which is presented in the structure of vitamin B12 and some drugs in the market, emerged as a pharmacophore of choice to design anti-inflammatory and analgesic agents. </w:t>
      </w:r>
      <w:r w:rsidR="00C91EC5" w:rsidRPr="00C91EC5">
        <w:rPr>
          <w:rFonts w:asciiTheme="majorBidi" w:hAnsiTheme="majorBidi" w:cstheme="majorBidi"/>
          <w:sz w:val="32"/>
          <w:szCs w:val="32"/>
        </w:rPr>
        <w:fldChar w:fldCharType="begin">
          <w:fldData xml:space="preserve">PEVuZE5vdGU+PENpdGU+PEF1dGhvcj5TaXZha3VtYXI8L0F1dGhvcj48WWVhcj4yMDExPC9ZZWFy
PjxSZWNOdW0+MTQ3PC9SZWNOdW0+PERpc3BsYXlUZXh0PigxMC0xMik8L0Rpc3BsYXlUZXh0Pjxy
ZWNvcmQ+PHJlYy1udW1iZXI+MTQ3PC9yZWMtbnVtYmVyPjxmb3JlaWduLWtleXM+PGtleSBhcHA9
IkVOIiBkYi1pZD0icGRkeGZ0ZHJpZXQ1cHhlZTVkd3hyMHRocnQ5NXJlNWF0cGEyIiB0aW1lc3Rh
bXA9IjE1NjY4NzI1MjciPjE0Nzwva2V5PjwvZm9yZWlnbi1rZXlzPjxyZWYtdHlwZSBuYW1lPSJK
b3VybmFsIEFydGljbGUiPjE3PC9yZWYtdHlwZT48Y29udHJpYnV0b3JzPjxhdXRob3JzPjxhdXRo
b3I+U2l2YWt1bWFyLCBSPC9hdXRob3I+PGF1dGhvcj5QcmFkZWVwY2hhbmRyYW4sIFI8L2F1dGhv
cj48YXV0aG9yPkpheWF2ZWVyYSwgS048L2F1dGhvcj48YXV0aG9yPkt1bWFybmFsbGFzaXZhbiwg
UDwvYXV0aG9yPjxhdXRob3I+VmlqYWlhbmFuZCwgUFI8L2F1dGhvcj48YXV0aG9yPlZlbmthdG5h
cmF5YW5hbiwgUjwvYXV0aG9yPjwvYXV0aG9ycz48L2NvbnRyaWJ1dG9ycz48dGl0bGVzPjx0aXRs
ZT5CZW56aW1pZGF6b2xlOiBhbiBhdHRyYWN0aXZlIHBoYXJtYWNvcGhvcmUgaW4gbWVkaWNpbmFs
IGNoZW1pc3RyeTwvdGl0bGU+PHNlY29uZGFyeS10aXRsZT5JbnRlcm5hdGlvbmFsIEpvdXJuYWwg
b2YgUGhhcm1hY2V1dGljYWwgUmVzZWFyY2g8L3NlY29uZGFyeS10aXRsZT48L3RpdGxlcz48cGVy
aW9kaWNhbD48ZnVsbC10aXRsZT5JbnRlcm5hdGlvbmFsIEpvdXJuYWwgb2YgUGhhcm1hY2V1dGlj
YWwgUmVzZWFyY2g8L2Z1bGwtdGl0bGU+PC9wZXJpb2RpY2FsPjxwYWdlcz4xOS0zMTwvcGFnZXM+
PHZvbHVtZT4zPC92b2x1bWU+PG51bWJlcj4zPC9udW1iZXI+PGRhdGVzPjx5ZWFyPjIwMTE8L3ll
YXI+PC9kYXRlcz48dXJscz48L3VybHM+PC9yZWNvcmQ+PC9DaXRlPjxDaXRlPjxBdXRob3I+QW5h
bmQ8L0F1dGhvcj48WWVhcj4yMDE3PC9ZZWFyPjxSZWNOdW0+MTQ4PC9SZWNOdW0+PHJlY29yZD48
cmVjLW51bWJlcj4xNDg8L3JlYy1udW1iZXI+PGZvcmVpZ24ta2V5cz48a2V5IGFwcD0iRU4iIGRi
LWlkPSJwZGR4ZnRkcmlldDVweGVlNWR3eHIwdGhydDk1cmU1YXRwYTIiIHRpbWVzdGFtcD0iMTU2
NjkyOTYyMiI+MTQ4PC9rZXk+PC9mb3JlaWduLWtleXM+PHJlZi10eXBlIG5hbWU9IkpvdXJuYWwg
QXJ0aWNsZSI+MTc8L3JlZi10eXBlPjxjb250cmlidXRvcnM+PGF1dGhvcnM+PGF1dGhvcj5BbmFu
ZCwgS2VzaGF2PC9hdXRob3I+PGF1dGhvcj5XYWtvZGUsIFNoYXJhZDwvYXV0aG9yPjwvYXV0aG9y
cz48L2NvbnRyaWJ1dG9ycz48dGl0bGVzPjx0aXRsZT5EZXZlbG9wbWVudCBvZiBkcnVncyBiYXNl
ZCBvbiBCZW56aW1pZGF6b2xlIEhldGVyb2N5Y2xlOiBSZWNlbnQgYWR2YW5jZW1lbnQgYW5kIGlu
c2lnaHRzPC90aXRsZT48c2Vjb25kYXJ5LXRpdGxlPklKQ1M8L3NlY29uZGFyeS10aXRsZT48L3Rp
dGxlcz48cGVyaW9kaWNhbD48ZnVsbC10aXRsZT5JSkNTPC9mdWxsLXRpdGxlPjwvcGVyaW9kaWNh
bD48cGFnZXM+MzUwLTM2MjwvcGFnZXM+PHZvbHVtZT41PC92b2x1bWU+PG51bWJlcj4yPC9udW1i
ZXI+PGRhdGVzPjx5ZWFyPjIwMTc8L3llYXI+PC9kYXRlcz48dXJscz48L3VybHM+PC9yZWNvcmQ+
PC9DaXRlPjxDaXRlPjxBdXRob3I+R2FiYTwvQXV0aG9yPjxZZWFyPjIwMTQ8L1llYXI+PFJlY051
bT4xNDk8L1JlY051bT48cmVjb3JkPjxyZWMtbnVtYmVyPjE0OTwvcmVjLW51bWJlcj48Zm9yZWln
bi1rZXlzPjxrZXkgYXBwPSJFTiIgZGItaWQ9InBkZHhmdGRyaWV0NXB4ZWU1ZHd4cjB0aHJ0OTVy
ZTVhdHBhMiIgdGltZXN0YW1wPSIxNTY2OTI5Njg2Ij4xNDk8L2tleT48L2ZvcmVpZ24ta2V5cz48
cmVmLXR5cGUgbmFtZT0iSm91cm5hbCBBcnRpY2xlIj4xNzwvcmVmLXR5cGU+PGNvbnRyaWJ1dG9y
cz48YXV0aG9ycz48YXV0aG9yPkdhYmEsIE1vbmlrYTwvYXV0aG9yPjxhdXRob3I+U2luZ2gsIFNh
cmJqb3Q8L2F1dGhvcj48YXV0aG9yPk1vaGFuLCBDaGFuZGVyPC9hdXRob3I+PC9hdXRob3JzPjwv
Y29udHJpYnV0b3JzPjx0aXRsZXM+PHRpdGxlPkJlbnppbWlkYXpvbGU6IGFuIGVtZXJnaW5nIHNj
YWZmb2xkIGZvciBhbmFsZ2VzaWMgYW5kIGFudGktaW5mbGFtbWF0b3J5IGFnZW50czwvdGl0bGU+
PHNlY29uZGFyeS10aXRsZT5FdXJvcGVhbiBqb3VybmFsIG9mIG1lZGljaW5hbCBjaGVtaXN0cnk8
L3NlY29uZGFyeS10aXRsZT48L3RpdGxlcz48cGVyaW9kaWNhbD48ZnVsbC10aXRsZT5FdXJvcGVh
biBqb3VybmFsIG9mIG1lZGljaW5hbCBjaGVtaXN0cnk8L2Z1bGwtdGl0bGU+PC9wZXJpb2RpY2Fs
PjxwYWdlcz40OTQtNTA1PC9wYWdlcz48dm9sdW1lPjc2PC92b2x1bWU+PGRhdGVzPjx5ZWFyPjIw
MTQ8L3llYXI+PC9kYXRlcz48aXNibj4wMjIzLTUyMzQ8L2lzYm4+PHVybHM+PC91cmxzPjwvcmVj
b3JkPjwvQ2l0ZT48L0VuZE5vdGU+
</w:fldData>
        </w:fldChar>
      </w:r>
      <w:r w:rsidR="00C91EC5">
        <w:rPr>
          <w:rFonts w:asciiTheme="majorBidi" w:hAnsiTheme="majorBidi" w:cstheme="majorBidi"/>
          <w:sz w:val="32"/>
          <w:szCs w:val="32"/>
        </w:rPr>
        <w:instrText xml:space="preserve"> ADDIN EN.CITE </w:instrText>
      </w:r>
      <w:r w:rsidR="00C91EC5">
        <w:rPr>
          <w:rFonts w:asciiTheme="majorBidi" w:hAnsiTheme="majorBidi" w:cstheme="majorBidi"/>
          <w:sz w:val="32"/>
          <w:szCs w:val="32"/>
        </w:rPr>
        <w:fldChar w:fldCharType="begin">
          <w:fldData xml:space="preserve">PEVuZE5vdGU+PENpdGU+PEF1dGhvcj5TaXZha3VtYXI8L0F1dGhvcj48WWVhcj4yMDExPC9ZZWFy
PjxSZWNOdW0+MTQ3PC9SZWNOdW0+PERpc3BsYXlUZXh0PigxMC0xMik8L0Rpc3BsYXlUZXh0Pjxy
ZWNvcmQ+PHJlYy1udW1iZXI+MTQ3PC9yZWMtbnVtYmVyPjxmb3JlaWduLWtleXM+PGtleSBhcHA9
IkVOIiBkYi1pZD0icGRkeGZ0ZHJpZXQ1cHhlZTVkd3hyMHRocnQ5NXJlNWF0cGEyIiB0aW1lc3Rh
bXA9IjE1NjY4NzI1MjciPjE0Nzwva2V5PjwvZm9yZWlnbi1rZXlzPjxyZWYtdHlwZSBuYW1lPSJK
b3VybmFsIEFydGljbGUiPjE3PC9yZWYtdHlwZT48Y29udHJpYnV0b3JzPjxhdXRob3JzPjxhdXRo
b3I+U2l2YWt1bWFyLCBSPC9hdXRob3I+PGF1dGhvcj5QcmFkZWVwY2hhbmRyYW4sIFI8L2F1dGhv
cj48YXV0aG9yPkpheWF2ZWVyYSwgS048L2F1dGhvcj48YXV0aG9yPkt1bWFybmFsbGFzaXZhbiwg
UDwvYXV0aG9yPjxhdXRob3I+VmlqYWlhbmFuZCwgUFI8L2F1dGhvcj48YXV0aG9yPlZlbmthdG5h
cmF5YW5hbiwgUjwvYXV0aG9yPjwvYXV0aG9ycz48L2NvbnRyaWJ1dG9ycz48dGl0bGVzPjx0aXRs
ZT5CZW56aW1pZGF6b2xlOiBhbiBhdHRyYWN0aXZlIHBoYXJtYWNvcGhvcmUgaW4gbWVkaWNpbmFs
IGNoZW1pc3RyeTwvdGl0bGU+PHNlY29uZGFyeS10aXRsZT5JbnRlcm5hdGlvbmFsIEpvdXJuYWwg
b2YgUGhhcm1hY2V1dGljYWwgUmVzZWFyY2g8L3NlY29uZGFyeS10aXRsZT48L3RpdGxlcz48cGVy
aW9kaWNhbD48ZnVsbC10aXRsZT5JbnRlcm5hdGlvbmFsIEpvdXJuYWwgb2YgUGhhcm1hY2V1dGlj
YWwgUmVzZWFyY2g8L2Z1bGwtdGl0bGU+PC9wZXJpb2RpY2FsPjxwYWdlcz4xOS0zMTwvcGFnZXM+
PHZvbHVtZT4zPC92b2x1bWU+PG51bWJlcj4zPC9udW1iZXI+PGRhdGVzPjx5ZWFyPjIwMTE8L3ll
YXI+PC9kYXRlcz48dXJscz48L3VybHM+PC9yZWNvcmQ+PC9DaXRlPjxDaXRlPjxBdXRob3I+QW5h
bmQ8L0F1dGhvcj48WWVhcj4yMDE3PC9ZZWFyPjxSZWNOdW0+MTQ4PC9SZWNOdW0+PHJlY29yZD48
cmVjLW51bWJlcj4xNDg8L3JlYy1udW1iZXI+PGZvcmVpZ24ta2V5cz48a2V5IGFwcD0iRU4iIGRi
LWlkPSJwZGR4ZnRkcmlldDVweGVlNWR3eHIwdGhydDk1cmU1YXRwYTIiIHRpbWVzdGFtcD0iMTU2
NjkyOTYyMiI+MTQ4PC9rZXk+PC9mb3JlaWduLWtleXM+PHJlZi10eXBlIG5hbWU9IkpvdXJuYWwg
QXJ0aWNsZSI+MTc8L3JlZi10eXBlPjxjb250cmlidXRvcnM+PGF1dGhvcnM+PGF1dGhvcj5BbmFu
ZCwgS2VzaGF2PC9hdXRob3I+PGF1dGhvcj5XYWtvZGUsIFNoYXJhZDwvYXV0aG9yPjwvYXV0aG9y
cz48L2NvbnRyaWJ1dG9ycz48dGl0bGVzPjx0aXRsZT5EZXZlbG9wbWVudCBvZiBkcnVncyBiYXNl
ZCBvbiBCZW56aW1pZGF6b2xlIEhldGVyb2N5Y2xlOiBSZWNlbnQgYWR2YW5jZW1lbnQgYW5kIGlu
c2lnaHRzPC90aXRsZT48c2Vjb25kYXJ5LXRpdGxlPklKQ1M8L3NlY29uZGFyeS10aXRsZT48L3Rp
dGxlcz48cGVyaW9kaWNhbD48ZnVsbC10aXRsZT5JSkNTPC9mdWxsLXRpdGxlPjwvcGVyaW9kaWNh
bD48cGFnZXM+MzUwLTM2MjwvcGFnZXM+PHZvbHVtZT41PC92b2x1bWU+PG51bWJlcj4yPC9udW1i
ZXI+PGRhdGVzPjx5ZWFyPjIwMTc8L3llYXI+PC9kYXRlcz48dXJscz48L3VybHM+PC9yZWNvcmQ+
PC9DaXRlPjxDaXRlPjxBdXRob3I+R2FiYTwvQXV0aG9yPjxZZWFyPjIwMTQ8L1llYXI+PFJlY051
bT4xNDk8L1JlY051bT48cmVjb3JkPjxyZWMtbnVtYmVyPjE0OTwvcmVjLW51bWJlcj48Zm9yZWln
bi1rZXlzPjxrZXkgYXBwPSJFTiIgZGItaWQ9InBkZHhmdGRyaWV0NXB4ZWU1ZHd4cjB0aHJ0OTVy
ZTVhdHBhMiIgdGltZXN0YW1wPSIxNTY2OTI5Njg2Ij4xNDk8L2tleT48L2ZvcmVpZ24ta2V5cz48
cmVmLXR5cGUgbmFtZT0iSm91cm5hbCBBcnRpY2xlIj4xNzwvcmVmLXR5cGU+PGNvbnRyaWJ1dG9y
cz48YXV0aG9ycz48YXV0aG9yPkdhYmEsIE1vbmlrYTwvYXV0aG9yPjxhdXRob3I+U2luZ2gsIFNh
cmJqb3Q8L2F1dGhvcj48YXV0aG9yPk1vaGFuLCBDaGFuZGVyPC9hdXRob3I+PC9hdXRob3JzPjwv
Y29udHJpYnV0b3JzPjx0aXRsZXM+PHRpdGxlPkJlbnppbWlkYXpvbGU6IGFuIGVtZXJnaW5nIHNj
YWZmb2xkIGZvciBhbmFsZ2VzaWMgYW5kIGFudGktaW5mbGFtbWF0b3J5IGFnZW50czwvdGl0bGU+
PHNlY29uZGFyeS10aXRsZT5FdXJvcGVhbiBqb3VybmFsIG9mIG1lZGljaW5hbCBjaGVtaXN0cnk8
L3NlY29uZGFyeS10aXRsZT48L3RpdGxlcz48cGVyaW9kaWNhbD48ZnVsbC10aXRsZT5FdXJvcGVh
biBqb3VybmFsIG9mIG1lZGljaW5hbCBjaGVtaXN0cnk8L2Z1bGwtdGl0bGU+PC9wZXJpb2RpY2Fs
PjxwYWdlcz40OTQtNTA1PC9wYWdlcz48dm9sdW1lPjc2PC92b2x1bWU+PGRhdGVzPjx5ZWFyPjIw
MTQ8L3llYXI+PC9kYXRlcz48aXNibj4wMjIzLTUyMzQ8L2lzYm4+PHVybHM+PC91cmxzPjwvcmVj
b3JkPjwvQ2l0ZT48L0VuZE5vdGU+
</w:fldData>
        </w:fldChar>
      </w:r>
      <w:r w:rsidR="00C91EC5">
        <w:rPr>
          <w:rFonts w:asciiTheme="majorBidi" w:hAnsiTheme="majorBidi" w:cstheme="majorBidi"/>
          <w:sz w:val="32"/>
          <w:szCs w:val="32"/>
        </w:rPr>
        <w:instrText xml:space="preserve"> ADDIN EN.CITE.DATA </w:instrText>
      </w:r>
      <w:r w:rsidR="00C91EC5">
        <w:rPr>
          <w:rFonts w:asciiTheme="majorBidi" w:hAnsiTheme="majorBidi" w:cstheme="majorBidi"/>
          <w:sz w:val="32"/>
          <w:szCs w:val="32"/>
        </w:rPr>
      </w:r>
      <w:r w:rsidR="00C91EC5">
        <w:rPr>
          <w:rFonts w:asciiTheme="majorBidi" w:hAnsiTheme="majorBidi" w:cstheme="majorBidi"/>
          <w:sz w:val="32"/>
          <w:szCs w:val="32"/>
        </w:rPr>
        <w:fldChar w:fldCharType="end"/>
      </w:r>
      <w:r w:rsidR="00C91EC5" w:rsidRPr="00C91EC5">
        <w:rPr>
          <w:rFonts w:asciiTheme="majorBidi" w:hAnsiTheme="majorBidi" w:cstheme="majorBidi"/>
          <w:sz w:val="32"/>
          <w:szCs w:val="32"/>
        </w:rPr>
      </w:r>
      <w:r w:rsidR="00C91EC5" w:rsidRPr="00C91EC5">
        <w:rPr>
          <w:rFonts w:asciiTheme="majorBidi" w:hAnsiTheme="majorBidi" w:cstheme="majorBidi"/>
          <w:sz w:val="32"/>
          <w:szCs w:val="32"/>
        </w:rPr>
        <w:fldChar w:fldCharType="separate"/>
      </w:r>
      <w:r w:rsidR="00C91EC5">
        <w:rPr>
          <w:rFonts w:asciiTheme="majorBidi" w:hAnsiTheme="majorBidi" w:cstheme="majorBidi"/>
          <w:noProof/>
          <w:sz w:val="32"/>
          <w:szCs w:val="32"/>
        </w:rPr>
        <w:t>(10-12)</w:t>
      </w:r>
      <w:r w:rsidR="00C91EC5" w:rsidRPr="00C91EC5">
        <w:rPr>
          <w:rFonts w:asciiTheme="majorBidi" w:hAnsiTheme="majorBidi" w:cstheme="majorBidi"/>
          <w:sz w:val="32"/>
          <w:szCs w:val="32"/>
        </w:rPr>
        <w:fldChar w:fldCharType="end"/>
      </w:r>
      <w:r w:rsidR="00C91EC5" w:rsidRPr="00C91EC5">
        <w:rPr>
          <w:rFonts w:asciiTheme="majorBidi" w:hAnsiTheme="majorBidi" w:cstheme="majorBidi"/>
          <w:sz w:val="32"/>
          <w:szCs w:val="32"/>
        </w:rPr>
        <w:t>.</w:t>
      </w:r>
    </w:p>
    <w:p w14:paraId="44166A7B" w14:textId="655D0873" w:rsidR="009C4567" w:rsidRPr="007B6FEC" w:rsidRDefault="00C91EC5" w:rsidP="00C91EC5">
      <w:pPr>
        <w:jc w:val="both"/>
        <w:rPr>
          <w:rFonts w:asciiTheme="majorBidi" w:hAnsiTheme="majorBidi" w:cstheme="majorBidi"/>
          <w:sz w:val="32"/>
          <w:szCs w:val="32"/>
        </w:rPr>
      </w:pPr>
      <w:r w:rsidRPr="00C91EC5">
        <w:rPr>
          <w:rFonts w:asciiTheme="majorBidi" w:hAnsiTheme="majorBidi" w:cstheme="majorBidi"/>
          <w:sz w:val="32"/>
          <w:szCs w:val="32"/>
        </w:rPr>
        <w:t xml:space="preserve">Vezzana et al worked on some quinolizidinyl-bezimidazoles with different substitutions of benzimidazole and evaluated their antiplatelet activity using </w:t>
      </w:r>
      <w:r w:rsidR="00F1081A" w:rsidRPr="00C91EC5">
        <w:rPr>
          <w:rFonts w:asciiTheme="majorBidi" w:hAnsiTheme="majorBidi" w:cstheme="majorBidi"/>
          <w:sz w:val="32"/>
          <w:szCs w:val="32"/>
        </w:rPr>
        <w:t>turbidimetric</w:t>
      </w:r>
      <w:r w:rsidRPr="00C91EC5">
        <w:rPr>
          <w:rFonts w:asciiTheme="majorBidi" w:hAnsiTheme="majorBidi" w:cstheme="majorBidi"/>
          <w:sz w:val="32"/>
          <w:szCs w:val="32"/>
        </w:rPr>
        <w:t xml:space="preserve"> method of human platelets activated by some </w:t>
      </w:r>
      <w:r w:rsidR="00F1081A" w:rsidRPr="00C91EC5">
        <w:rPr>
          <w:rFonts w:asciiTheme="majorBidi" w:hAnsiTheme="majorBidi" w:cstheme="majorBidi"/>
          <w:sz w:val="32"/>
          <w:szCs w:val="32"/>
        </w:rPr>
        <w:t>inducers</w:t>
      </w:r>
      <w:r w:rsidRPr="00C91EC5">
        <w:rPr>
          <w:rFonts w:asciiTheme="majorBidi" w:hAnsiTheme="majorBidi" w:cstheme="majorBidi"/>
          <w:sz w:val="32"/>
          <w:szCs w:val="32"/>
        </w:rPr>
        <w:t xml:space="preserve"> including ADP. </w:t>
      </w:r>
      <w:r>
        <w:rPr>
          <w:rFonts w:asciiTheme="majorBidi" w:hAnsiTheme="majorBidi" w:cstheme="majorBidi"/>
          <w:sz w:val="32"/>
          <w:szCs w:val="32"/>
        </w:rPr>
        <w:t>All</w:t>
      </w:r>
      <w:r w:rsidRPr="00C91EC5">
        <w:rPr>
          <w:rFonts w:asciiTheme="majorBidi" w:hAnsiTheme="majorBidi" w:cstheme="majorBidi"/>
          <w:sz w:val="32"/>
          <w:szCs w:val="32"/>
        </w:rPr>
        <w:t xml:space="preserve"> more active than indole. </w:t>
      </w:r>
      <w:r w:rsidRPr="00C91EC5">
        <w:rPr>
          <w:rFonts w:asciiTheme="majorBidi" w:hAnsiTheme="majorBidi" w:cstheme="majorBidi"/>
          <w:sz w:val="32"/>
          <w:szCs w:val="32"/>
        </w:rPr>
        <w:fldChar w:fldCharType="begin"/>
      </w:r>
      <w:r>
        <w:rPr>
          <w:rFonts w:asciiTheme="majorBidi" w:hAnsiTheme="majorBidi" w:cstheme="majorBidi"/>
          <w:sz w:val="32"/>
          <w:szCs w:val="32"/>
        </w:rPr>
        <w:instrText xml:space="preserve"> ADDIN EN.CITE &lt;EndNote&gt;&lt;Cite&gt;&lt;Author&gt;Vazzana&lt;/Author&gt;&lt;Year&gt;2008&lt;/Year&gt;&lt;RecNum&gt;79&lt;/RecNum&gt;&lt;DisplayText&gt;(13)&lt;/DisplayText&gt;&lt;record&gt;&lt;rec-number&gt;79&lt;/rec-number&gt;&lt;foreign-keys&gt;&lt;key app="EN" db-id="pddxftdriet5pxee5dwxr0thrt95re5atpa2" timestamp="1562782194"&gt;79&lt;/key&gt;&lt;/foreign-keys&gt;&lt;ref-type name="Journal Article"&gt;17&lt;/ref-type&gt;&lt;contributors&gt;&lt;authors&gt;&lt;author&gt;Vazzana, Iana&lt;/author&gt;&lt;author&gt;Terranova, Emanuela&lt;/author&gt;&lt;author&gt;Tasso, Bruno&lt;/author&gt;&lt;author&gt;Tonelli, Michele&lt;/author&gt;&lt;author&gt;Piana, Antonietta&lt;/author&gt;&lt;author&gt;Gastaldi, Stefanella&lt;/author&gt;&lt;author&gt;Sparatore, Fabio&lt;/author&gt;&lt;/authors&gt;&lt;/contributors&gt;&lt;titles&gt;&lt;title&gt;Quinolizidinyl‐benzimidazoles as Platelet‐Antiaggregating Agents&lt;/title&gt;&lt;secondary-title&gt;Chemistry &amp;amp; biodiversity&lt;/secondary-title&gt;&lt;/titles&gt;&lt;periodical&gt;&lt;full-title&gt;Chemistry &amp;amp; biodiversity&lt;/full-title&gt;&lt;/periodical&gt;&lt;pages&gt;714-728&lt;/pages&gt;&lt;volume&gt;5&lt;/volume&gt;&lt;number&gt;5&lt;/number&gt;&lt;dates&gt;&lt;year&gt;2008&lt;/year&gt;&lt;/dates&gt;&lt;isbn&gt;1612-1872&lt;/isbn&gt;&lt;urls&gt;&lt;/urls&gt;&lt;/record&gt;&lt;/Cite&gt;&lt;/EndNote&gt;</w:instrText>
      </w:r>
      <w:r w:rsidRPr="00C91EC5">
        <w:rPr>
          <w:rFonts w:asciiTheme="majorBidi" w:hAnsiTheme="majorBidi" w:cstheme="majorBidi"/>
          <w:sz w:val="32"/>
          <w:szCs w:val="32"/>
        </w:rPr>
        <w:fldChar w:fldCharType="separate"/>
      </w:r>
      <w:r>
        <w:rPr>
          <w:rFonts w:asciiTheme="majorBidi" w:hAnsiTheme="majorBidi" w:cstheme="majorBidi"/>
          <w:noProof/>
          <w:sz w:val="32"/>
          <w:szCs w:val="32"/>
        </w:rPr>
        <w:t>(13)</w:t>
      </w:r>
      <w:r w:rsidRPr="00C91EC5">
        <w:rPr>
          <w:rFonts w:asciiTheme="majorBidi" w:hAnsiTheme="majorBidi" w:cstheme="majorBidi"/>
          <w:sz w:val="32"/>
          <w:szCs w:val="32"/>
        </w:rPr>
        <w:fldChar w:fldCharType="end"/>
      </w:r>
    </w:p>
    <w:p w14:paraId="75907FF0" w14:textId="77777777" w:rsidR="002C2392" w:rsidRPr="00FD348F" w:rsidRDefault="00D36BE0" w:rsidP="009C4567">
      <w:pPr>
        <w:jc w:val="both"/>
        <w:rPr>
          <w:rFonts w:asciiTheme="majorBidi" w:hAnsiTheme="majorBidi" w:cstheme="majorBidi"/>
          <w:b/>
          <w:bCs/>
          <w:sz w:val="32"/>
          <w:szCs w:val="32"/>
        </w:rPr>
      </w:pPr>
      <w:r w:rsidRPr="007B6FEC">
        <w:rPr>
          <w:rFonts w:asciiTheme="majorBidi" w:hAnsiTheme="majorBidi" w:cstheme="majorBidi"/>
          <w:sz w:val="32"/>
          <w:szCs w:val="32"/>
        </w:rPr>
        <w:t>In this study, a group of novel benzoyl benzimidazole derivatives with various substitutions owing different lipophilicity and electrophilicity properties was prepared and their antiplatelet activity was evaluated</w:t>
      </w:r>
      <w:r w:rsidRPr="007B6FEC">
        <w:rPr>
          <w:rFonts w:asciiTheme="majorBidi" w:hAnsiTheme="majorBidi" w:cstheme="majorBidi"/>
          <w:b/>
          <w:bCs/>
          <w:sz w:val="32"/>
          <w:szCs w:val="32"/>
        </w:rPr>
        <w:t>.</w:t>
      </w:r>
      <w:r w:rsidR="00FD348F">
        <w:rPr>
          <w:rFonts w:asciiTheme="majorBidi" w:hAnsiTheme="majorBidi" w:cstheme="majorBidi"/>
          <w:b/>
          <w:bCs/>
          <w:sz w:val="32"/>
          <w:szCs w:val="32"/>
        </w:rPr>
        <w:t xml:space="preserve"> </w:t>
      </w:r>
      <w:r w:rsidR="002C2392" w:rsidRPr="007B6FEC">
        <w:rPr>
          <w:rFonts w:asciiTheme="majorBidi" w:hAnsiTheme="majorBidi" w:cstheme="majorBidi"/>
          <w:sz w:val="32"/>
          <w:szCs w:val="32"/>
        </w:rPr>
        <w:t>Comparing the antiplatelet activity of these derivatives provided some insights about the role of substituent</w:t>
      </w:r>
      <w:r w:rsidR="00C51F7C" w:rsidRPr="007B6FEC">
        <w:rPr>
          <w:rFonts w:asciiTheme="majorBidi" w:hAnsiTheme="majorBidi" w:cstheme="majorBidi"/>
          <w:sz w:val="32"/>
          <w:szCs w:val="32"/>
        </w:rPr>
        <w:t>s on benzimidazole ring</w:t>
      </w:r>
      <w:r w:rsidR="002C2392" w:rsidRPr="007B6FEC">
        <w:rPr>
          <w:rFonts w:asciiTheme="majorBidi" w:hAnsiTheme="majorBidi" w:cstheme="majorBidi"/>
          <w:sz w:val="32"/>
          <w:szCs w:val="32"/>
        </w:rPr>
        <w:t xml:space="preserve"> in exerting antiplatelet aggregation effects.</w:t>
      </w:r>
    </w:p>
    <w:p w14:paraId="43890483" w14:textId="77777777" w:rsidR="00C51F7C" w:rsidRPr="007B6FEC" w:rsidRDefault="00C51F7C" w:rsidP="009C4567">
      <w:pPr>
        <w:jc w:val="both"/>
        <w:rPr>
          <w:rFonts w:asciiTheme="majorBidi" w:hAnsiTheme="majorBidi" w:cstheme="majorBidi"/>
          <w:sz w:val="32"/>
          <w:szCs w:val="32"/>
        </w:rPr>
      </w:pPr>
    </w:p>
    <w:p w14:paraId="7A7EE5D6" w14:textId="77777777" w:rsidR="00C51F7C" w:rsidRPr="00F413A0" w:rsidRDefault="00C51F7C" w:rsidP="009C4567">
      <w:pPr>
        <w:jc w:val="both"/>
        <w:rPr>
          <w:rFonts w:asciiTheme="majorBidi" w:hAnsiTheme="majorBidi" w:cstheme="majorBidi"/>
          <w:b/>
          <w:bCs/>
          <w:sz w:val="36"/>
          <w:szCs w:val="36"/>
        </w:rPr>
      </w:pPr>
      <w:r w:rsidRPr="00F413A0">
        <w:rPr>
          <w:rFonts w:asciiTheme="majorBidi" w:hAnsiTheme="majorBidi" w:cstheme="majorBidi"/>
          <w:b/>
          <w:bCs/>
          <w:sz w:val="36"/>
          <w:szCs w:val="36"/>
        </w:rPr>
        <w:t>Experimental</w:t>
      </w:r>
    </w:p>
    <w:p w14:paraId="7144312F" w14:textId="77777777" w:rsidR="000E3DF8" w:rsidRPr="007B6FEC" w:rsidRDefault="00F413A0" w:rsidP="009C4567">
      <w:pPr>
        <w:jc w:val="both"/>
        <w:rPr>
          <w:rFonts w:asciiTheme="majorBidi" w:hAnsiTheme="majorBidi" w:cstheme="majorBidi"/>
          <w:sz w:val="32"/>
          <w:szCs w:val="32"/>
        </w:rPr>
      </w:pPr>
      <w:r w:rsidRPr="00F413A0">
        <w:rPr>
          <w:rFonts w:asciiTheme="majorBidi" w:hAnsiTheme="majorBidi" w:cstheme="majorBidi"/>
          <w:sz w:val="32"/>
          <w:szCs w:val="32"/>
        </w:rPr>
        <w:t>All the chemicals and solvents were purchased from Merck (Darmstadt,</w:t>
      </w:r>
      <w:r>
        <w:rPr>
          <w:rFonts w:asciiTheme="majorBidi" w:hAnsiTheme="majorBidi" w:cstheme="majorBidi"/>
          <w:sz w:val="32"/>
          <w:szCs w:val="32"/>
        </w:rPr>
        <w:t xml:space="preserve"> </w:t>
      </w:r>
      <w:r w:rsidRPr="00F413A0">
        <w:rPr>
          <w:rFonts w:asciiTheme="majorBidi" w:hAnsiTheme="majorBidi" w:cstheme="majorBidi"/>
          <w:sz w:val="32"/>
          <w:szCs w:val="32"/>
        </w:rPr>
        <w:t xml:space="preserve">Germany). </w:t>
      </w:r>
      <w:r w:rsidR="00C51F7C" w:rsidRPr="007B6FEC">
        <w:rPr>
          <w:rFonts w:asciiTheme="majorBidi" w:hAnsiTheme="majorBidi" w:cstheme="majorBidi"/>
          <w:sz w:val="32"/>
          <w:szCs w:val="32"/>
        </w:rPr>
        <w:t>Melting points were measured by an Electrother</w:t>
      </w:r>
      <w:r>
        <w:rPr>
          <w:rFonts w:asciiTheme="majorBidi" w:hAnsiTheme="majorBidi" w:cstheme="majorBidi"/>
          <w:sz w:val="32"/>
          <w:szCs w:val="32"/>
        </w:rPr>
        <w:t>mal 9100 apparatus</w:t>
      </w:r>
      <w:r w:rsidR="00C51F7C" w:rsidRPr="007B6FEC">
        <w:rPr>
          <w:rFonts w:asciiTheme="majorBidi" w:hAnsiTheme="majorBidi" w:cstheme="majorBidi"/>
          <w:sz w:val="32"/>
          <w:szCs w:val="32"/>
        </w:rPr>
        <w:t>. The Infrared spectra (IR) were obtained on</w:t>
      </w:r>
      <w:r w:rsidR="000E3DF8" w:rsidRPr="007B6FEC">
        <w:rPr>
          <w:rFonts w:asciiTheme="majorBidi" w:hAnsiTheme="majorBidi" w:cstheme="majorBidi"/>
          <w:sz w:val="32"/>
          <w:szCs w:val="32"/>
        </w:rPr>
        <w:t xml:space="preserve"> FT-IR</w:t>
      </w:r>
      <w:r w:rsidR="00C51F7C" w:rsidRPr="007B6FEC">
        <w:rPr>
          <w:rFonts w:asciiTheme="majorBidi" w:hAnsiTheme="majorBidi" w:cstheme="majorBidi"/>
          <w:sz w:val="32"/>
          <w:szCs w:val="32"/>
        </w:rPr>
        <w:t xml:space="preserve"> Perkin-Elmer </w:t>
      </w:r>
      <w:r w:rsidR="0062383A" w:rsidRPr="007B6FEC">
        <w:rPr>
          <w:rFonts w:asciiTheme="majorBidi" w:hAnsiTheme="majorBidi" w:cstheme="majorBidi"/>
          <w:sz w:val="32"/>
          <w:szCs w:val="32"/>
        </w:rPr>
        <w:t xml:space="preserve">UATR Two </w:t>
      </w:r>
      <w:r w:rsidR="00C51F7C" w:rsidRPr="007B6FEC">
        <w:rPr>
          <w:rFonts w:asciiTheme="majorBidi" w:hAnsiTheme="majorBidi" w:cstheme="majorBidi"/>
          <w:sz w:val="32"/>
          <w:szCs w:val="32"/>
        </w:rPr>
        <w:t xml:space="preserve">spectrometer. </w:t>
      </w:r>
      <w:r w:rsidR="000E3DF8" w:rsidRPr="007B6FEC">
        <w:rPr>
          <w:rFonts w:asciiTheme="majorBidi" w:hAnsiTheme="majorBidi" w:cstheme="majorBidi"/>
          <w:sz w:val="32"/>
          <w:szCs w:val="32"/>
        </w:rPr>
        <w:t>Agilent GC 7890B</w:t>
      </w:r>
      <w:r w:rsidR="000E3DF8" w:rsidRPr="007B6FEC">
        <w:rPr>
          <w:rFonts w:asciiTheme="majorBidi" w:hAnsiTheme="majorBidi" w:cstheme="majorBidi"/>
          <w:sz w:val="32"/>
          <w:szCs w:val="32"/>
          <w:rtl/>
          <w:lang w:bidi="fa-IR"/>
        </w:rPr>
        <w:t xml:space="preserve"> </w:t>
      </w:r>
      <w:r w:rsidR="000E3DF8" w:rsidRPr="007B6FEC">
        <w:rPr>
          <w:rFonts w:asciiTheme="majorBidi" w:hAnsiTheme="majorBidi" w:cstheme="majorBidi"/>
          <w:sz w:val="32"/>
          <w:szCs w:val="32"/>
          <w:lang w:bidi="fa-IR"/>
        </w:rPr>
        <w:t>and MSD</w:t>
      </w:r>
      <w:r w:rsidR="000E3DF8" w:rsidRPr="007B6FEC">
        <w:rPr>
          <w:rFonts w:asciiTheme="majorBidi" w:hAnsiTheme="majorBidi" w:cstheme="majorBidi"/>
          <w:sz w:val="32"/>
          <w:szCs w:val="32"/>
          <w:rtl/>
          <w:lang w:bidi="fa-IR"/>
        </w:rPr>
        <w:t xml:space="preserve"> </w:t>
      </w:r>
      <w:r w:rsidR="00C57B9E" w:rsidRPr="007B6FEC">
        <w:rPr>
          <w:rFonts w:asciiTheme="majorBidi" w:hAnsiTheme="majorBidi" w:cstheme="majorBidi"/>
          <w:sz w:val="32"/>
          <w:szCs w:val="32"/>
          <w:lang w:bidi="fa-IR"/>
        </w:rPr>
        <w:t xml:space="preserve">5977B. </w:t>
      </w:r>
      <w:r w:rsidR="00C51F7C" w:rsidRPr="007B6FEC">
        <w:rPr>
          <w:rFonts w:asciiTheme="majorBidi" w:hAnsiTheme="majorBidi" w:cstheme="majorBidi"/>
          <w:sz w:val="32"/>
          <w:szCs w:val="32"/>
        </w:rPr>
        <w:t xml:space="preserve">Proton nuclear magnetic resonance (1H NMR) spectra were recorded in </w:t>
      </w:r>
      <w:r w:rsidR="000E3DF8" w:rsidRPr="007B6FEC">
        <w:rPr>
          <w:rFonts w:asciiTheme="majorBidi" w:hAnsiTheme="majorBidi" w:cstheme="majorBidi"/>
          <w:sz w:val="32"/>
          <w:szCs w:val="32"/>
        </w:rPr>
        <w:lastRenderedPageBreak/>
        <w:t>DMSO</w:t>
      </w:r>
      <w:r w:rsidR="000E3DF8" w:rsidRPr="007B6FEC">
        <w:rPr>
          <w:rFonts w:asciiTheme="majorBidi" w:hAnsiTheme="majorBidi" w:cstheme="majorBidi"/>
          <w:sz w:val="32"/>
          <w:szCs w:val="32"/>
          <w:rtl/>
          <w:lang w:bidi="fa-IR"/>
        </w:rPr>
        <w:t xml:space="preserve"> </w:t>
      </w:r>
      <w:r w:rsidR="00C51F7C" w:rsidRPr="007B6FEC">
        <w:rPr>
          <w:rFonts w:asciiTheme="majorBidi" w:hAnsiTheme="majorBidi" w:cstheme="majorBidi"/>
          <w:sz w:val="32"/>
          <w:szCs w:val="32"/>
        </w:rPr>
        <w:t>solution on a Bruker Avance DR</w:t>
      </w:r>
      <w:r w:rsidR="000E3DF8" w:rsidRPr="007B6FEC">
        <w:rPr>
          <w:rFonts w:asciiTheme="majorBidi" w:hAnsiTheme="majorBidi" w:cstheme="majorBidi"/>
          <w:sz w:val="32"/>
          <w:szCs w:val="32"/>
        </w:rPr>
        <w:t>X 500 MHz spectrometer and Varian – INOVA 500 MHz spectrometer.</w:t>
      </w:r>
      <w:r w:rsidR="00FD348F">
        <w:rPr>
          <w:rFonts w:asciiTheme="majorBidi" w:hAnsiTheme="majorBidi" w:cstheme="majorBidi"/>
          <w:sz w:val="32"/>
          <w:szCs w:val="32"/>
        </w:rPr>
        <w:t xml:space="preserve"> </w:t>
      </w:r>
      <w:r w:rsidR="00C51F7C" w:rsidRPr="007B6FEC">
        <w:rPr>
          <w:rFonts w:asciiTheme="majorBidi" w:hAnsiTheme="majorBidi" w:cstheme="majorBidi"/>
          <w:sz w:val="32"/>
          <w:szCs w:val="32"/>
        </w:rPr>
        <w:t>Peak positions are reported in parts per million (</w:t>
      </w:r>
      <w:r w:rsidR="00C51F7C" w:rsidRPr="007B6FEC">
        <w:rPr>
          <w:rFonts w:asciiTheme="majorBidi" w:hAnsiTheme="majorBidi" w:cstheme="majorBidi"/>
          <w:i/>
          <w:iCs/>
          <w:sz w:val="32"/>
          <w:szCs w:val="32"/>
        </w:rPr>
        <w:t>δ</w:t>
      </w:r>
      <w:r w:rsidR="00C51F7C" w:rsidRPr="007B6FEC">
        <w:rPr>
          <w:rFonts w:asciiTheme="majorBidi" w:hAnsiTheme="majorBidi" w:cstheme="majorBidi"/>
          <w:sz w:val="32"/>
          <w:szCs w:val="32"/>
        </w:rPr>
        <w:t xml:space="preserve">) downfield from tetramethylsilane as internal standard, and </w:t>
      </w:r>
      <w:r w:rsidR="00C51F7C" w:rsidRPr="007B6FEC">
        <w:rPr>
          <w:rFonts w:asciiTheme="majorBidi" w:hAnsiTheme="majorBidi" w:cstheme="majorBidi"/>
          <w:i/>
          <w:iCs/>
          <w:sz w:val="32"/>
          <w:szCs w:val="32"/>
        </w:rPr>
        <w:t xml:space="preserve">J </w:t>
      </w:r>
      <w:r w:rsidR="00C51F7C" w:rsidRPr="007B6FEC">
        <w:rPr>
          <w:rFonts w:asciiTheme="majorBidi" w:hAnsiTheme="majorBidi" w:cstheme="majorBidi"/>
          <w:sz w:val="32"/>
          <w:szCs w:val="32"/>
        </w:rPr>
        <w:t>values are given in hertz.</w:t>
      </w:r>
      <w:r>
        <w:rPr>
          <w:rFonts w:asciiTheme="majorBidi" w:hAnsiTheme="majorBidi" w:cstheme="majorBidi"/>
          <w:sz w:val="32"/>
          <w:szCs w:val="32"/>
        </w:rPr>
        <w:t xml:space="preserve"> </w:t>
      </w:r>
      <w:r w:rsidR="000E3DF8" w:rsidRPr="007B6FEC">
        <w:rPr>
          <w:rFonts w:asciiTheme="majorBidi" w:hAnsiTheme="majorBidi" w:cstheme="majorBidi"/>
          <w:sz w:val="32"/>
          <w:szCs w:val="32"/>
        </w:rPr>
        <w:t>Results was evaluated by MestReNova software.</w:t>
      </w:r>
    </w:p>
    <w:p w14:paraId="601FCE62" w14:textId="77777777" w:rsidR="000E3DF8" w:rsidRPr="007B6FEC" w:rsidRDefault="000E3DF8" w:rsidP="009C4567">
      <w:pPr>
        <w:jc w:val="both"/>
        <w:rPr>
          <w:rFonts w:asciiTheme="majorBidi" w:hAnsiTheme="majorBidi" w:cstheme="majorBidi"/>
          <w:sz w:val="32"/>
          <w:szCs w:val="32"/>
        </w:rPr>
      </w:pPr>
    </w:p>
    <w:p w14:paraId="3F3D7E9C" w14:textId="77777777" w:rsidR="00A45C54" w:rsidRPr="007B6FEC" w:rsidRDefault="00A45C54" w:rsidP="009C4567">
      <w:pPr>
        <w:jc w:val="both"/>
        <w:rPr>
          <w:rFonts w:asciiTheme="majorBidi" w:hAnsiTheme="majorBidi" w:cstheme="majorBidi"/>
          <w:sz w:val="32"/>
          <w:szCs w:val="32"/>
        </w:rPr>
      </w:pPr>
      <w:r w:rsidRPr="00F413A0">
        <w:rPr>
          <w:rFonts w:asciiTheme="majorBidi" w:hAnsiTheme="majorBidi" w:cstheme="majorBidi"/>
          <w:b/>
          <w:bCs/>
          <w:sz w:val="36"/>
          <w:szCs w:val="36"/>
        </w:rPr>
        <w:t xml:space="preserve">General procedure </w:t>
      </w:r>
      <w:r w:rsidR="00F413A0" w:rsidRPr="00F413A0">
        <w:rPr>
          <w:rFonts w:asciiTheme="majorBidi" w:hAnsiTheme="majorBidi" w:cstheme="majorBidi"/>
          <w:b/>
          <w:bCs/>
          <w:sz w:val="36"/>
          <w:szCs w:val="36"/>
        </w:rPr>
        <w:t>for 2-aryloylbenzimidazoles</w:t>
      </w:r>
      <w:r w:rsidR="00F413A0" w:rsidRPr="00F413A0">
        <w:rPr>
          <w:rFonts w:asciiTheme="majorBidi" w:hAnsiTheme="majorBidi" w:cstheme="majorBidi"/>
          <w:sz w:val="36"/>
          <w:szCs w:val="36"/>
        </w:rPr>
        <w:t xml:space="preserve"> </w:t>
      </w:r>
      <w:r w:rsidR="00F413A0">
        <w:rPr>
          <w:rFonts w:asciiTheme="majorBidi" w:hAnsiTheme="majorBidi" w:cstheme="majorBidi"/>
          <w:sz w:val="32"/>
          <w:szCs w:val="32"/>
        </w:rPr>
        <w:t>(1</w:t>
      </w:r>
      <w:r w:rsidR="00FD348F">
        <w:rPr>
          <w:rFonts w:asciiTheme="majorBidi" w:hAnsiTheme="majorBidi" w:cstheme="majorBidi"/>
          <w:sz w:val="32"/>
          <w:szCs w:val="32"/>
        </w:rPr>
        <w:t>a-f</w:t>
      </w:r>
      <w:r w:rsidRPr="007B6FEC">
        <w:rPr>
          <w:rFonts w:asciiTheme="majorBidi" w:hAnsiTheme="majorBidi" w:cstheme="majorBidi"/>
          <w:sz w:val="32"/>
          <w:szCs w:val="32"/>
        </w:rPr>
        <w:t>)</w:t>
      </w:r>
      <w:r w:rsidR="00FD348F">
        <w:rPr>
          <w:rFonts w:asciiTheme="majorBidi" w:hAnsiTheme="majorBidi" w:cstheme="majorBidi"/>
          <w:sz w:val="32"/>
          <w:szCs w:val="32"/>
        </w:rPr>
        <w:t xml:space="preserve"> </w:t>
      </w:r>
      <w:r w:rsidRPr="007B6FEC">
        <w:rPr>
          <w:rFonts w:asciiTheme="majorBidi" w:hAnsiTheme="majorBidi" w:cstheme="majorBidi"/>
          <w:sz w:val="32"/>
          <w:szCs w:val="32"/>
        </w:rPr>
        <w:t>Benzimidazole (100 mmol) was completely dissolved in pyridine</w:t>
      </w:r>
    </w:p>
    <w:p w14:paraId="352F0DED"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(30 mL) then added triethylamine (28.4 mL). A suitable benzoylchloride</w:t>
      </w:r>
    </w:p>
    <w:p w14:paraId="6935FC1C"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(200 mmol) was gently and slowly dropped to the</w:t>
      </w:r>
    </w:p>
    <w:p w14:paraId="5715B528"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reaction media during the solution was stirred in ice bath under</w:t>
      </w:r>
    </w:p>
    <w:p w14:paraId="76D3AA73"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atmosphere with nitrogen gas. Then the mixture was stirred in</w:t>
      </w:r>
    </w:p>
    <w:p w14:paraId="313F05B3"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room temperature without nitrogen atmosphere during a day.</w:t>
      </w:r>
    </w:p>
    <w:p w14:paraId="59CA6AAF"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NaOH solution (7.5 N, 6 g NaOH and 20 mL water) was added to the</w:t>
      </w:r>
    </w:p>
    <w:p w14:paraId="456BA06D"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mixture and refluxed for an hour. The reaction media was poured</w:t>
      </w:r>
    </w:p>
    <w:p w14:paraId="4CF6622B"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into ice-water and kept in a refrigerator for two days. The residue</w:t>
      </w:r>
    </w:p>
    <w:p w14:paraId="2320ED08"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was filtered and washed with water. The raw product was recrystallized</w:t>
      </w:r>
    </w:p>
    <w:p w14:paraId="4132047A"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from ethanol.</w:t>
      </w:r>
    </w:p>
    <w:p w14:paraId="36E29B7B" w14:textId="77777777" w:rsidR="00A45C54" w:rsidRPr="007B6FEC" w:rsidRDefault="00A45C54" w:rsidP="009C4567">
      <w:pPr>
        <w:jc w:val="both"/>
        <w:rPr>
          <w:rFonts w:asciiTheme="majorBidi" w:hAnsiTheme="majorBidi" w:cstheme="majorBidi"/>
          <w:sz w:val="32"/>
          <w:szCs w:val="32"/>
        </w:rPr>
      </w:pPr>
    </w:p>
    <w:p w14:paraId="2E738B63"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object w:dxaOrig="9277" w:dyaOrig="3031" w14:anchorId="738F6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122.4pt" o:ole="">
            <v:imagedata r:id="rId6" o:title=""/>
          </v:shape>
          <o:OLEObject Type="Embed" ProgID="ChemDraw.Document.6.0" ShapeID="_x0000_i1025" DrawAspect="Content" ObjectID="_1819119808" r:id="rId7"/>
        </w:object>
      </w:r>
    </w:p>
    <w:p w14:paraId="21B7164E" w14:textId="77777777" w:rsidR="00A45C54" w:rsidRPr="007B6FEC" w:rsidRDefault="00A45C54" w:rsidP="009C4567">
      <w:pPr>
        <w:jc w:val="both"/>
        <w:rPr>
          <w:rFonts w:asciiTheme="majorBidi" w:hAnsiTheme="majorBidi" w:cstheme="majorBidi"/>
          <w:sz w:val="32"/>
          <w:szCs w:val="32"/>
        </w:rPr>
      </w:pPr>
    </w:p>
    <w:p w14:paraId="07DF70CD"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lastRenderedPageBreak/>
        <w:t>a:(C</w:t>
      </w:r>
      <w:r w:rsidRPr="007B6FEC">
        <w:rPr>
          <w:rFonts w:asciiTheme="majorBidi" w:hAnsiTheme="majorBidi" w:cstheme="majorBidi"/>
          <w:sz w:val="32"/>
          <w:szCs w:val="32"/>
          <w:vertAlign w:val="subscript"/>
        </w:rPr>
        <w:t>2</w:t>
      </w:r>
      <w:r w:rsidRPr="007B6FEC">
        <w:rPr>
          <w:rFonts w:asciiTheme="majorBidi" w:hAnsiTheme="majorBidi" w:cstheme="majorBidi"/>
          <w:sz w:val="32"/>
          <w:szCs w:val="32"/>
        </w:rPr>
        <w:t>H</w:t>
      </w:r>
      <w:r w:rsidRPr="007B6FEC">
        <w:rPr>
          <w:rFonts w:asciiTheme="majorBidi" w:hAnsiTheme="majorBidi" w:cstheme="majorBidi"/>
          <w:sz w:val="32"/>
          <w:szCs w:val="32"/>
          <w:vertAlign w:val="subscript"/>
        </w:rPr>
        <w:t>5</w:t>
      </w:r>
      <w:r w:rsidRPr="007B6FEC">
        <w:rPr>
          <w:rFonts w:asciiTheme="majorBidi" w:hAnsiTheme="majorBidi" w:cstheme="majorBidi"/>
          <w:sz w:val="32"/>
          <w:szCs w:val="32"/>
        </w:rPr>
        <w:t>)</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N, pyridine, stirring at room tempreture</w:t>
      </w:r>
    </w:p>
    <w:p w14:paraId="21F7205F"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b: NaOH, H</w:t>
      </w:r>
      <w:r w:rsidRPr="007B6FEC">
        <w:rPr>
          <w:rFonts w:asciiTheme="majorBidi" w:hAnsiTheme="majorBidi" w:cstheme="majorBidi"/>
          <w:sz w:val="32"/>
          <w:szCs w:val="32"/>
          <w:vertAlign w:val="subscript"/>
        </w:rPr>
        <w:t>2</w:t>
      </w:r>
      <w:r w:rsidRPr="007B6FEC">
        <w:rPr>
          <w:rFonts w:asciiTheme="majorBidi" w:hAnsiTheme="majorBidi" w:cstheme="majorBidi"/>
          <w:sz w:val="32"/>
          <w:szCs w:val="32"/>
        </w:rPr>
        <w:t>O, reflux</w:t>
      </w:r>
    </w:p>
    <w:p w14:paraId="20A1A352"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R= H, NO</w:t>
      </w:r>
      <w:r w:rsidRPr="007B6FEC">
        <w:rPr>
          <w:rFonts w:asciiTheme="majorBidi" w:hAnsiTheme="majorBidi" w:cstheme="majorBidi"/>
          <w:sz w:val="32"/>
          <w:szCs w:val="32"/>
          <w:vertAlign w:val="subscript"/>
        </w:rPr>
        <w:t>2</w:t>
      </w:r>
      <w:r w:rsidRPr="007B6FEC">
        <w:rPr>
          <w:rFonts w:asciiTheme="majorBidi" w:hAnsiTheme="majorBidi" w:cstheme="majorBidi"/>
          <w:sz w:val="32"/>
          <w:szCs w:val="32"/>
        </w:rPr>
        <w:t xml:space="preserve"> ,Cl ,CH</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 xml:space="preserve"> ,OCH</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 xml:space="preserve"> ,F</w:t>
      </w:r>
    </w:p>
    <w:p w14:paraId="74034D37" w14:textId="77777777" w:rsidR="00A45C54" w:rsidRPr="007B6FEC" w:rsidRDefault="00A45C54" w:rsidP="009C4567">
      <w:pPr>
        <w:jc w:val="both"/>
        <w:rPr>
          <w:rFonts w:asciiTheme="majorBidi" w:hAnsiTheme="majorBidi" w:cstheme="majorBidi"/>
          <w:sz w:val="32"/>
          <w:szCs w:val="32"/>
        </w:rPr>
      </w:pPr>
    </w:p>
    <w:p w14:paraId="3DB61B4F" w14:textId="77777777" w:rsidR="00A45C54" w:rsidRPr="00FD348F" w:rsidRDefault="00A45C54" w:rsidP="009C4567">
      <w:pPr>
        <w:jc w:val="both"/>
        <w:rPr>
          <w:rFonts w:asciiTheme="majorBidi" w:hAnsiTheme="majorBidi" w:cstheme="majorBidi"/>
          <w:b/>
          <w:bCs/>
          <w:sz w:val="36"/>
          <w:szCs w:val="36"/>
          <w:lang w:bidi="fa-IR"/>
        </w:rPr>
      </w:pPr>
      <w:r w:rsidRPr="00FD348F">
        <w:rPr>
          <w:rFonts w:asciiTheme="majorBidi" w:hAnsiTheme="majorBidi" w:cstheme="majorBidi"/>
          <w:b/>
          <w:bCs/>
          <w:sz w:val="36"/>
          <w:szCs w:val="36"/>
          <w:lang w:bidi="fa-IR"/>
        </w:rPr>
        <w:t>General procedure for 1-(2-aryl-2-oxoethyl)-2-</w:t>
      </w:r>
    </w:p>
    <w:p w14:paraId="0E4287EF" w14:textId="77777777" w:rsidR="00A45C54" w:rsidRPr="00FD348F" w:rsidRDefault="00FD348F" w:rsidP="009C4567">
      <w:pPr>
        <w:jc w:val="both"/>
        <w:rPr>
          <w:rFonts w:asciiTheme="majorBidi" w:hAnsiTheme="majorBidi" w:cstheme="majorBidi"/>
          <w:b/>
          <w:bCs/>
          <w:sz w:val="36"/>
          <w:szCs w:val="36"/>
          <w:lang w:bidi="fa-IR"/>
        </w:rPr>
      </w:pPr>
      <w:r w:rsidRPr="00FD348F">
        <w:rPr>
          <w:rFonts w:asciiTheme="majorBidi" w:hAnsiTheme="majorBidi" w:cstheme="majorBidi"/>
          <w:b/>
          <w:bCs/>
          <w:sz w:val="36"/>
          <w:szCs w:val="36"/>
          <w:lang w:bidi="fa-IR"/>
        </w:rPr>
        <w:t>aryloylbenzimidazoles (2a-f</w:t>
      </w:r>
      <w:r w:rsidR="00A45C54" w:rsidRPr="00FD348F">
        <w:rPr>
          <w:rFonts w:asciiTheme="majorBidi" w:hAnsiTheme="majorBidi" w:cstheme="majorBidi"/>
          <w:b/>
          <w:bCs/>
          <w:sz w:val="36"/>
          <w:szCs w:val="36"/>
          <w:lang w:bidi="fa-IR"/>
        </w:rPr>
        <w:t>)</w:t>
      </w:r>
    </w:p>
    <w:p w14:paraId="29659452"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A mixture of the suitable 2-aryloylbenzimidazole (5 mmol),</w:t>
      </w:r>
    </w:p>
    <w:p w14:paraId="38F7E5FB"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2-bromoacetophenone (5 mmol) and potassium carbonate</w:t>
      </w:r>
    </w:p>
    <w:p w14:paraId="193EA002"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(5 mmol) in acetone (50 mL) was stirred at room temperature.</w:t>
      </w:r>
    </w:p>
    <w:p w14:paraId="128D2DB1"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Stirring was continued at room temperature until the disappearance</w:t>
      </w:r>
    </w:p>
    <w:p w14:paraId="4D1EA549"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of the starting material (4e6 h, TLC analyses). The solvent was</w:t>
      </w:r>
    </w:p>
    <w:p w14:paraId="2BB7AE06"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evaporated at low temperature. The residue was washed with</w:t>
      </w:r>
    </w:p>
    <w:p w14:paraId="409BE11D" w14:textId="77777777" w:rsidR="00A45C54" w:rsidRPr="007B6FEC" w:rsidRDefault="00A45C54" w:rsidP="009C4567">
      <w:pPr>
        <w:jc w:val="both"/>
        <w:rPr>
          <w:rFonts w:asciiTheme="majorBidi" w:hAnsiTheme="majorBidi" w:cstheme="majorBidi"/>
          <w:sz w:val="32"/>
          <w:szCs w:val="32"/>
          <w:lang w:bidi="fa-IR"/>
        </w:rPr>
      </w:pPr>
      <w:r w:rsidRPr="007B6FEC">
        <w:rPr>
          <w:rFonts w:asciiTheme="majorBidi" w:hAnsiTheme="majorBidi" w:cstheme="majorBidi"/>
          <w:sz w:val="32"/>
          <w:szCs w:val="32"/>
          <w:lang w:bidi="fa-IR"/>
        </w:rPr>
        <w:t>water and then ethanol. The raw product was recrystallized from</w:t>
      </w:r>
    </w:p>
    <w:p w14:paraId="3717F392" w14:textId="77777777" w:rsidR="00C51F7C"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lang w:bidi="fa-IR"/>
        </w:rPr>
        <w:t>ethanol.</w:t>
      </w:r>
      <w:r w:rsidR="00C51F7C" w:rsidRPr="007B6FEC">
        <w:rPr>
          <w:rFonts w:asciiTheme="majorBidi" w:hAnsiTheme="majorBidi" w:cstheme="majorBidi"/>
          <w:sz w:val="32"/>
          <w:szCs w:val="32"/>
        </w:rPr>
        <w:t>Structural data</w:t>
      </w:r>
      <w:r w:rsidRPr="007B6FEC">
        <w:rPr>
          <w:rFonts w:asciiTheme="majorBidi" w:hAnsiTheme="majorBidi" w:cstheme="majorBidi"/>
          <w:sz w:val="32"/>
          <w:szCs w:val="32"/>
        </w:rPr>
        <w:t>.</w:t>
      </w:r>
    </w:p>
    <w:p w14:paraId="2CE8004E" w14:textId="77777777" w:rsidR="00A45C54" w:rsidRPr="007B6FEC" w:rsidRDefault="00A45C54" w:rsidP="009C4567">
      <w:pPr>
        <w:jc w:val="both"/>
        <w:rPr>
          <w:rFonts w:asciiTheme="majorBidi" w:hAnsiTheme="majorBidi" w:cstheme="majorBidi"/>
          <w:sz w:val="32"/>
          <w:szCs w:val="32"/>
        </w:rPr>
      </w:pPr>
    </w:p>
    <w:p w14:paraId="5B608920"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object w:dxaOrig="9543" w:dyaOrig="3938" w14:anchorId="5F4C3C12">
          <v:shape id="_x0000_i1026" type="#_x0000_t75" style="width:403.2pt;height:165.6pt" o:ole="">
            <v:imagedata r:id="rId8" o:title=""/>
          </v:shape>
          <o:OLEObject Type="Embed" ProgID="ChemDraw.Document.6.0" ShapeID="_x0000_i1026" DrawAspect="Content" ObjectID="_1819119809" r:id="rId9"/>
        </w:object>
      </w:r>
    </w:p>
    <w:p w14:paraId="217973D5"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a: K</w:t>
      </w:r>
      <w:r w:rsidRPr="007B6FEC">
        <w:rPr>
          <w:rFonts w:asciiTheme="majorBidi" w:hAnsiTheme="majorBidi" w:cstheme="majorBidi"/>
          <w:sz w:val="32"/>
          <w:szCs w:val="32"/>
          <w:vertAlign w:val="subscript"/>
        </w:rPr>
        <w:t>2</w:t>
      </w:r>
      <w:r w:rsidRPr="007B6FEC">
        <w:rPr>
          <w:rFonts w:asciiTheme="majorBidi" w:hAnsiTheme="majorBidi" w:cstheme="majorBidi"/>
          <w:sz w:val="32"/>
          <w:szCs w:val="32"/>
        </w:rPr>
        <w:t>CO</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 CH</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COCH</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 stirring at room tempreture</w:t>
      </w:r>
    </w:p>
    <w:p w14:paraId="4B5D78BC" w14:textId="77777777" w:rsidR="00A45C54" w:rsidRPr="007B6FEC" w:rsidRDefault="00A45C54" w:rsidP="009C4567">
      <w:pPr>
        <w:jc w:val="both"/>
        <w:rPr>
          <w:rFonts w:asciiTheme="majorBidi" w:hAnsiTheme="majorBidi" w:cstheme="majorBidi"/>
          <w:sz w:val="32"/>
          <w:szCs w:val="32"/>
        </w:rPr>
      </w:pPr>
      <w:r w:rsidRPr="007B6FEC">
        <w:rPr>
          <w:rFonts w:asciiTheme="majorBidi" w:hAnsiTheme="majorBidi" w:cstheme="majorBidi"/>
          <w:sz w:val="32"/>
          <w:szCs w:val="32"/>
        </w:rPr>
        <w:t>R= H, NO</w:t>
      </w:r>
      <w:r w:rsidRPr="007B6FEC">
        <w:rPr>
          <w:rFonts w:asciiTheme="majorBidi" w:hAnsiTheme="majorBidi" w:cstheme="majorBidi"/>
          <w:sz w:val="32"/>
          <w:szCs w:val="32"/>
          <w:vertAlign w:val="subscript"/>
        </w:rPr>
        <w:t>2</w:t>
      </w:r>
      <w:r w:rsidRPr="007B6FEC">
        <w:rPr>
          <w:rFonts w:asciiTheme="majorBidi" w:hAnsiTheme="majorBidi" w:cstheme="majorBidi"/>
          <w:sz w:val="32"/>
          <w:szCs w:val="32"/>
        </w:rPr>
        <w:t xml:space="preserve"> ,Cl ,CH</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 xml:space="preserve"> ,OCH</w:t>
      </w:r>
      <w:r w:rsidRPr="007B6FEC">
        <w:rPr>
          <w:rFonts w:asciiTheme="majorBidi" w:hAnsiTheme="majorBidi" w:cstheme="majorBidi"/>
          <w:sz w:val="32"/>
          <w:szCs w:val="32"/>
          <w:vertAlign w:val="subscript"/>
        </w:rPr>
        <w:t>3</w:t>
      </w:r>
      <w:r w:rsidRPr="007B6FEC">
        <w:rPr>
          <w:rFonts w:asciiTheme="majorBidi" w:hAnsiTheme="majorBidi" w:cstheme="majorBidi"/>
          <w:sz w:val="32"/>
          <w:szCs w:val="32"/>
        </w:rPr>
        <w:t xml:space="preserve"> ,F</w:t>
      </w:r>
    </w:p>
    <w:p w14:paraId="5BEDB3A4" w14:textId="77777777" w:rsidR="00A45C54" w:rsidRDefault="00A45C54" w:rsidP="009C4567">
      <w:pPr>
        <w:jc w:val="both"/>
        <w:rPr>
          <w:rFonts w:asciiTheme="majorBidi" w:hAnsiTheme="majorBidi" w:cstheme="majorBidi"/>
          <w:sz w:val="32"/>
          <w:szCs w:val="32"/>
        </w:rPr>
      </w:pPr>
    </w:p>
    <w:p w14:paraId="49117145" w14:textId="77777777" w:rsidR="00FD348F" w:rsidRPr="00FD348F" w:rsidRDefault="00FD348F" w:rsidP="009C4567">
      <w:pPr>
        <w:jc w:val="both"/>
        <w:rPr>
          <w:rFonts w:asciiTheme="majorBidi" w:hAnsiTheme="majorBidi" w:cstheme="majorBidi"/>
          <w:b/>
          <w:bCs/>
          <w:sz w:val="36"/>
          <w:szCs w:val="36"/>
        </w:rPr>
      </w:pPr>
      <w:r w:rsidRPr="00FD348F">
        <w:rPr>
          <w:rFonts w:asciiTheme="majorBidi" w:hAnsiTheme="majorBidi" w:cstheme="majorBidi"/>
          <w:b/>
          <w:bCs/>
          <w:sz w:val="36"/>
          <w:szCs w:val="36"/>
        </w:rPr>
        <w:t>Structural data</w:t>
      </w:r>
    </w:p>
    <w:p w14:paraId="3D3343FA" w14:textId="77777777" w:rsidR="00A45C54" w:rsidRPr="00FD348F" w:rsidRDefault="00A45C54" w:rsidP="009C4567">
      <w:pPr>
        <w:jc w:val="both"/>
        <w:rPr>
          <w:rFonts w:asciiTheme="majorBidi" w:hAnsiTheme="majorBidi" w:cstheme="majorBidi"/>
          <w:b/>
          <w:bCs/>
          <w:sz w:val="32"/>
          <w:szCs w:val="32"/>
        </w:rPr>
      </w:pPr>
      <w:r w:rsidRPr="00FD348F">
        <w:rPr>
          <w:rFonts w:asciiTheme="majorBidi" w:hAnsiTheme="majorBidi" w:cstheme="majorBidi"/>
          <w:b/>
          <w:bCs/>
          <w:sz w:val="32"/>
          <w:szCs w:val="32"/>
        </w:rPr>
        <w:t>1a</w:t>
      </w:r>
    </w:p>
    <w:p w14:paraId="72C3947A"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1H-Benzimidazol-2-yl(phenyl)methanone</w:t>
      </w:r>
    </w:p>
    <w:p w14:paraId="5423F12C"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Chemical formula: C</w:t>
      </w:r>
      <w:r w:rsidRPr="004331A6">
        <w:rPr>
          <w:rFonts w:asciiTheme="majorBidi" w:hAnsiTheme="majorBidi" w:cstheme="majorBidi"/>
          <w:i/>
          <w:iCs/>
          <w:sz w:val="32"/>
          <w:szCs w:val="32"/>
          <w:vertAlign w:val="subscript"/>
        </w:rPr>
        <w:t>14</w:t>
      </w:r>
      <w:r w:rsidRPr="004331A6">
        <w:rPr>
          <w:rFonts w:asciiTheme="majorBidi" w:hAnsiTheme="majorBidi" w:cstheme="majorBidi"/>
          <w:i/>
          <w:iCs/>
          <w:sz w:val="32"/>
          <w:szCs w:val="32"/>
        </w:rPr>
        <w:t>H</w:t>
      </w:r>
      <w:r w:rsidRPr="004331A6">
        <w:rPr>
          <w:rFonts w:asciiTheme="majorBidi" w:hAnsiTheme="majorBidi" w:cstheme="majorBidi"/>
          <w:i/>
          <w:iCs/>
          <w:sz w:val="32"/>
          <w:szCs w:val="32"/>
          <w:vertAlign w:val="subscript"/>
        </w:rPr>
        <w:t>10</w:t>
      </w:r>
      <w:r w:rsidRPr="004331A6">
        <w:rPr>
          <w:rFonts w:asciiTheme="majorBidi" w:hAnsiTheme="majorBidi" w:cstheme="majorBidi"/>
          <w:i/>
          <w:iCs/>
          <w:sz w:val="32"/>
          <w:szCs w:val="32"/>
        </w:rPr>
        <w:t>N</w:t>
      </w:r>
      <w:r w:rsidRPr="004331A6">
        <w:rPr>
          <w:rFonts w:asciiTheme="majorBidi" w:hAnsiTheme="majorBidi" w:cstheme="majorBidi"/>
          <w:i/>
          <w:iCs/>
          <w:sz w:val="32"/>
          <w:szCs w:val="32"/>
          <w:vertAlign w:val="subscript"/>
        </w:rPr>
        <w:t>2</w:t>
      </w:r>
      <w:r w:rsidRPr="004331A6">
        <w:rPr>
          <w:rFonts w:asciiTheme="majorBidi" w:hAnsiTheme="majorBidi" w:cstheme="majorBidi"/>
          <w:i/>
          <w:iCs/>
          <w:sz w:val="32"/>
          <w:szCs w:val="32"/>
        </w:rPr>
        <w:t>O</w:t>
      </w:r>
    </w:p>
    <w:p w14:paraId="01E811B6" w14:textId="77777777" w:rsidR="00A45C54" w:rsidRPr="004331A6" w:rsidRDefault="00A45C54" w:rsidP="009C4567">
      <w:pPr>
        <w:jc w:val="both"/>
        <w:rPr>
          <w:rFonts w:asciiTheme="majorBidi" w:hAnsiTheme="majorBidi" w:cstheme="majorBidi"/>
          <w:i/>
          <w:iCs/>
          <w:sz w:val="32"/>
          <w:szCs w:val="32"/>
          <w:rtl/>
          <w:lang w:bidi="fa-IR"/>
        </w:rPr>
      </w:pPr>
      <w:r w:rsidRPr="004331A6">
        <w:rPr>
          <w:rFonts w:asciiTheme="majorBidi" w:hAnsiTheme="majorBidi" w:cstheme="majorBidi"/>
          <w:i/>
          <w:iCs/>
          <w:sz w:val="32"/>
          <w:szCs w:val="32"/>
        </w:rPr>
        <w:t>Molecular weight: 222.24 g/mol</w:t>
      </w:r>
    </w:p>
    <w:p w14:paraId="3EFC15BC"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Melting point: 262-263 °C</w:t>
      </w:r>
    </w:p>
    <w:p w14:paraId="67DAA3FD"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FT-IR(ATR) (cm</w:t>
      </w:r>
      <w:r w:rsidRPr="004331A6">
        <w:rPr>
          <w:rFonts w:asciiTheme="majorBidi" w:hAnsiTheme="majorBidi" w:cstheme="majorBidi"/>
          <w:i/>
          <w:iCs/>
          <w:sz w:val="32"/>
          <w:szCs w:val="32"/>
          <w:vertAlign w:val="superscript"/>
        </w:rPr>
        <w:t xml:space="preserve">-1 </w:t>
      </w:r>
      <w:r w:rsidRPr="004331A6">
        <w:rPr>
          <w:rFonts w:asciiTheme="majorBidi" w:hAnsiTheme="majorBidi" w:cstheme="majorBidi"/>
          <w:i/>
          <w:iCs/>
          <w:sz w:val="32"/>
          <w:szCs w:val="32"/>
        </w:rPr>
        <w:t>): 3157 (N-H), 1666 (C=O), 1578 (C=N</w:t>
      </w:r>
      <w:r w:rsidRPr="004331A6">
        <w:rPr>
          <w:rFonts w:asciiTheme="majorBidi" w:hAnsiTheme="majorBidi" w:cstheme="majorBidi"/>
          <w:i/>
          <w:iCs/>
          <w:sz w:val="32"/>
          <w:szCs w:val="32"/>
          <w:rtl/>
          <w:lang w:bidi="fa-IR"/>
        </w:rPr>
        <w:t>(</w:t>
      </w:r>
    </w:p>
    <w:p w14:paraId="49D217D2"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MASS: m/z=222 ,105</w:t>
      </w:r>
    </w:p>
    <w:p w14:paraId="1BE8B73F" w14:textId="77777777" w:rsidR="00A45C54" w:rsidRPr="004331A6" w:rsidRDefault="00A45C54" w:rsidP="009C4567">
      <w:pPr>
        <w:jc w:val="both"/>
        <w:rPr>
          <w:rFonts w:asciiTheme="majorBidi" w:hAnsiTheme="majorBidi" w:cstheme="majorBidi"/>
          <w:i/>
          <w:iCs/>
          <w:sz w:val="32"/>
          <w:szCs w:val="32"/>
        </w:rPr>
      </w:pPr>
      <w:bookmarkStart w:id="0" w:name="OLE_LINK2"/>
      <w:bookmarkEnd w:id="0"/>
      <w:r w:rsidRPr="004331A6">
        <w:rPr>
          <w:rFonts w:asciiTheme="majorBidi" w:hAnsiTheme="majorBidi" w:cstheme="majorBidi"/>
          <w:i/>
          <w:iCs/>
          <w:sz w:val="32"/>
          <w:szCs w:val="32"/>
        </w:rPr>
        <w:t>1H NMR(400 MHz)(DMSO-d</w:t>
      </w:r>
      <w:r w:rsidRPr="004331A6">
        <w:rPr>
          <w:rFonts w:asciiTheme="majorBidi" w:hAnsiTheme="majorBidi" w:cstheme="majorBidi"/>
          <w:i/>
          <w:iCs/>
          <w:sz w:val="32"/>
          <w:szCs w:val="32"/>
          <w:vertAlign w:val="subscript"/>
        </w:rPr>
        <w:t>6</w:t>
      </w:r>
      <w:r w:rsidRPr="004331A6">
        <w:rPr>
          <w:rFonts w:asciiTheme="majorBidi" w:hAnsiTheme="majorBidi" w:cstheme="majorBidi"/>
          <w:i/>
          <w:iCs/>
          <w:sz w:val="32"/>
          <w:szCs w:val="32"/>
        </w:rPr>
        <w:t>) δ (ppm) : 10.57 (1H, s,NH), 7.96-8 (4H, m, Ar-H 4,7,2',6'), 7.52-7.66 (5H, m, Ar-H 5,6,3',4',5')</w:t>
      </w:r>
    </w:p>
    <w:p w14:paraId="49CAAB33" w14:textId="77777777" w:rsidR="00A45C54" w:rsidRPr="00FD348F" w:rsidRDefault="00A45C54" w:rsidP="009C4567">
      <w:pPr>
        <w:jc w:val="both"/>
        <w:rPr>
          <w:rFonts w:asciiTheme="majorBidi" w:hAnsiTheme="majorBidi" w:cstheme="majorBidi"/>
          <w:b/>
          <w:bCs/>
          <w:sz w:val="32"/>
          <w:szCs w:val="32"/>
        </w:rPr>
      </w:pPr>
      <w:r w:rsidRPr="00FD348F">
        <w:rPr>
          <w:rFonts w:asciiTheme="majorBidi" w:hAnsiTheme="majorBidi" w:cstheme="majorBidi"/>
          <w:b/>
          <w:bCs/>
          <w:sz w:val="32"/>
          <w:szCs w:val="32"/>
        </w:rPr>
        <w:t>1b</w:t>
      </w:r>
    </w:p>
    <w:p w14:paraId="7F16B005"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 xml:space="preserve"> 1H-Benzimidazol-2-yl(4-nitrophenyl)methanone</w:t>
      </w:r>
    </w:p>
    <w:p w14:paraId="246BB09F" w14:textId="77777777" w:rsidR="00A45C54" w:rsidRPr="004331A6" w:rsidRDefault="00A45C54" w:rsidP="009C4567">
      <w:pPr>
        <w:jc w:val="both"/>
        <w:rPr>
          <w:rFonts w:asciiTheme="majorBidi" w:hAnsiTheme="majorBidi" w:cstheme="majorBidi"/>
          <w:i/>
          <w:iCs/>
          <w:sz w:val="32"/>
          <w:szCs w:val="32"/>
          <w:vertAlign w:val="subscript"/>
        </w:rPr>
      </w:pPr>
      <w:r w:rsidRPr="004331A6">
        <w:rPr>
          <w:rFonts w:asciiTheme="majorBidi" w:hAnsiTheme="majorBidi" w:cstheme="majorBidi"/>
          <w:i/>
          <w:iCs/>
          <w:sz w:val="32"/>
          <w:szCs w:val="32"/>
        </w:rPr>
        <w:t>Chemical formula: C</w:t>
      </w:r>
      <w:r w:rsidRPr="004331A6">
        <w:rPr>
          <w:rFonts w:asciiTheme="majorBidi" w:hAnsiTheme="majorBidi" w:cstheme="majorBidi"/>
          <w:i/>
          <w:iCs/>
          <w:sz w:val="32"/>
          <w:szCs w:val="32"/>
          <w:vertAlign w:val="subscript"/>
        </w:rPr>
        <w:t>14</w:t>
      </w:r>
      <w:r w:rsidRPr="004331A6">
        <w:rPr>
          <w:rFonts w:asciiTheme="majorBidi" w:hAnsiTheme="majorBidi" w:cstheme="majorBidi"/>
          <w:i/>
          <w:iCs/>
          <w:sz w:val="32"/>
          <w:szCs w:val="32"/>
        </w:rPr>
        <w:t>H</w:t>
      </w:r>
      <w:r w:rsidRPr="004331A6">
        <w:rPr>
          <w:rFonts w:asciiTheme="majorBidi" w:hAnsiTheme="majorBidi" w:cstheme="majorBidi"/>
          <w:i/>
          <w:iCs/>
          <w:sz w:val="32"/>
          <w:szCs w:val="32"/>
          <w:vertAlign w:val="subscript"/>
        </w:rPr>
        <w:t>9</w:t>
      </w:r>
      <w:r w:rsidRPr="004331A6">
        <w:rPr>
          <w:rFonts w:asciiTheme="majorBidi" w:hAnsiTheme="majorBidi" w:cstheme="majorBidi"/>
          <w:i/>
          <w:iCs/>
          <w:sz w:val="32"/>
          <w:szCs w:val="32"/>
        </w:rPr>
        <w:t>N</w:t>
      </w:r>
      <w:r w:rsidRPr="004331A6">
        <w:rPr>
          <w:rFonts w:asciiTheme="majorBidi" w:hAnsiTheme="majorBidi" w:cstheme="majorBidi"/>
          <w:i/>
          <w:iCs/>
          <w:sz w:val="32"/>
          <w:szCs w:val="32"/>
          <w:vertAlign w:val="subscript"/>
        </w:rPr>
        <w:t>3</w:t>
      </w:r>
      <w:r w:rsidRPr="004331A6">
        <w:rPr>
          <w:rFonts w:asciiTheme="majorBidi" w:hAnsiTheme="majorBidi" w:cstheme="majorBidi"/>
          <w:i/>
          <w:iCs/>
          <w:sz w:val="32"/>
          <w:szCs w:val="32"/>
        </w:rPr>
        <w:t>O</w:t>
      </w:r>
      <w:r w:rsidRPr="004331A6">
        <w:rPr>
          <w:rFonts w:asciiTheme="majorBidi" w:hAnsiTheme="majorBidi" w:cstheme="majorBidi"/>
          <w:i/>
          <w:iCs/>
          <w:sz w:val="32"/>
          <w:szCs w:val="32"/>
          <w:vertAlign w:val="subscript"/>
        </w:rPr>
        <w:t>3</w:t>
      </w:r>
    </w:p>
    <w:p w14:paraId="52638087"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Molecular weight: 267.24 g/mol</w:t>
      </w:r>
    </w:p>
    <w:p w14:paraId="4E46A0CC"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Melting point: 208-210 °C</w:t>
      </w:r>
    </w:p>
    <w:p w14:paraId="06937F37" w14:textId="77777777" w:rsidR="00A45C54" w:rsidRPr="004331A6" w:rsidRDefault="00A45C54" w:rsidP="009C4567">
      <w:pPr>
        <w:jc w:val="both"/>
        <w:rPr>
          <w:rFonts w:asciiTheme="majorBidi" w:hAnsiTheme="majorBidi" w:cstheme="majorBidi"/>
          <w:i/>
          <w:iCs/>
          <w:sz w:val="32"/>
          <w:szCs w:val="32"/>
          <w:rtl/>
          <w:lang w:bidi="fa-IR"/>
        </w:rPr>
      </w:pPr>
      <w:r w:rsidRPr="004331A6">
        <w:rPr>
          <w:rFonts w:asciiTheme="majorBidi" w:hAnsiTheme="majorBidi" w:cstheme="majorBidi"/>
          <w:i/>
          <w:iCs/>
          <w:sz w:val="32"/>
          <w:szCs w:val="32"/>
        </w:rPr>
        <w:t>FT-IR(ATR) (cm</w:t>
      </w:r>
      <w:r w:rsidRPr="004331A6">
        <w:rPr>
          <w:rFonts w:asciiTheme="majorBidi" w:hAnsiTheme="majorBidi" w:cstheme="majorBidi"/>
          <w:i/>
          <w:iCs/>
          <w:sz w:val="32"/>
          <w:szCs w:val="32"/>
          <w:vertAlign w:val="superscript"/>
        </w:rPr>
        <w:t xml:space="preserve">-1 </w:t>
      </w:r>
      <w:r w:rsidRPr="004331A6">
        <w:rPr>
          <w:rFonts w:asciiTheme="majorBidi" w:hAnsiTheme="majorBidi" w:cstheme="majorBidi"/>
          <w:i/>
          <w:iCs/>
          <w:sz w:val="32"/>
          <w:szCs w:val="32"/>
        </w:rPr>
        <w:t>): 3313(N-H), 1650 (C=O), 1595, 1347 (NO</w:t>
      </w:r>
      <w:r w:rsidRPr="004331A6">
        <w:rPr>
          <w:rFonts w:asciiTheme="majorBidi" w:hAnsiTheme="majorBidi" w:cstheme="majorBidi"/>
          <w:i/>
          <w:iCs/>
          <w:sz w:val="32"/>
          <w:szCs w:val="32"/>
          <w:vertAlign w:val="subscript"/>
        </w:rPr>
        <w:t>2</w:t>
      </w:r>
      <w:r w:rsidRPr="004331A6">
        <w:rPr>
          <w:rFonts w:asciiTheme="majorBidi" w:hAnsiTheme="majorBidi" w:cstheme="majorBidi"/>
          <w:i/>
          <w:iCs/>
          <w:sz w:val="32"/>
          <w:szCs w:val="32"/>
        </w:rPr>
        <w:t>)</w:t>
      </w:r>
    </w:p>
    <w:p w14:paraId="638410EF"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MS: m/z= 267</w:t>
      </w:r>
    </w:p>
    <w:p w14:paraId="5C8A8441" w14:textId="77777777" w:rsidR="00A45C54" w:rsidRPr="004331A6" w:rsidRDefault="00A45C54" w:rsidP="009C4567">
      <w:pPr>
        <w:jc w:val="both"/>
        <w:rPr>
          <w:rFonts w:asciiTheme="majorBidi" w:hAnsiTheme="majorBidi" w:cstheme="majorBidi"/>
          <w:i/>
          <w:iCs/>
          <w:sz w:val="32"/>
          <w:szCs w:val="32"/>
        </w:rPr>
      </w:pPr>
      <w:r w:rsidRPr="004331A6">
        <w:rPr>
          <w:rFonts w:asciiTheme="majorBidi" w:hAnsiTheme="majorBidi" w:cstheme="majorBidi"/>
          <w:i/>
          <w:iCs/>
          <w:sz w:val="32"/>
          <w:szCs w:val="32"/>
        </w:rPr>
        <w:t>1H NMR(400 MHz)(DMSO-d</w:t>
      </w:r>
      <w:r w:rsidRPr="004331A6">
        <w:rPr>
          <w:rFonts w:asciiTheme="majorBidi" w:hAnsiTheme="majorBidi" w:cstheme="majorBidi"/>
          <w:i/>
          <w:iCs/>
          <w:sz w:val="32"/>
          <w:szCs w:val="32"/>
          <w:vertAlign w:val="subscript"/>
        </w:rPr>
        <w:t>6</w:t>
      </w:r>
      <w:r w:rsidRPr="004331A6">
        <w:rPr>
          <w:rFonts w:asciiTheme="majorBidi" w:hAnsiTheme="majorBidi" w:cstheme="majorBidi"/>
          <w:i/>
          <w:iCs/>
          <w:sz w:val="32"/>
          <w:szCs w:val="32"/>
        </w:rPr>
        <w:t>) δ (ppm) : 10.15 (1H, s,NH), 8.29-8.39 (4H, m, Ar-H 2',3',5',6'), 8.04-8.19 (4H, m, Ar-H 4,5,6,7)</w:t>
      </w:r>
    </w:p>
    <w:p w14:paraId="49008CE0" w14:textId="77777777" w:rsidR="00A45C54" w:rsidRPr="007B6FEC" w:rsidRDefault="00A45C54" w:rsidP="009C4567">
      <w:pPr>
        <w:jc w:val="both"/>
        <w:rPr>
          <w:rFonts w:asciiTheme="majorBidi" w:hAnsiTheme="majorBidi" w:cstheme="majorBidi"/>
          <w:b/>
          <w:bCs/>
          <w:i/>
          <w:iCs/>
          <w:sz w:val="32"/>
          <w:szCs w:val="32"/>
          <w:rtl/>
          <w:lang w:bidi="fa-IR"/>
        </w:rPr>
      </w:pPr>
      <w:r w:rsidRPr="007B6FEC">
        <w:rPr>
          <w:rFonts w:asciiTheme="majorBidi" w:hAnsiTheme="majorBidi" w:cstheme="majorBidi"/>
          <w:b/>
          <w:bCs/>
          <w:i/>
          <w:iCs/>
          <w:sz w:val="32"/>
          <w:szCs w:val="32"/>
        </w:rPr>
        <w:t>1c</w:t>
      </w:r>
      <w:r w:rsidRPr="007B6FEC">
        <w:rPr>
          <w:rFonts w:asciiTheme="majorBidi" w:hAnsiTheme="majorBidi" w:cstheme="majorBidi"/>
          <w:b/>
          <w:bCs/>
          <w:i/>
          <w:iCs/>
          <w:sz w:val="32"/>
          <w:szCs w:val="32"/>
          <w:rtl/>
          <w:lang w:bidi="fa-IR"/>
        </w:rPr>
        <w:t xml:space="preserve"> </w:t>
      </w:r>
    </w:p>
    <w:p w14:paraId="3529505B"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1H-Benzimidazol-2-yl(4-chlorophenyl)methanone</w:t>
      </w:r>
    </w:p>
    <w:p w14:paraId="0CFC8AE1" w14:textId="77777777" w:rsidR="00A45C54" w:rsidRPr="007B6FEC" w:rsidRDefault="00A45C54" w:rsidP="009C4567">
      <w:pPr>
        <w:jc w:val="both"/>
        <w:rPr>
          <w:rFonts w:asciiTheme="majorBidi" w:hAnsiTheme="majorBidi" w:cstheme="majorBidi"/>
          <w:i/>
          <w:iCs/>
          <w:sz w:val="32"/>
          <w:szCs w:val="32"/>
          <w:vertAlign w:val="subscript"/>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14</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9</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OCl</w:t>
      </w:r>
    </w:p>
    <w:p w14:paraId="4F6888B8"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t>Molecular weight: 256.69 g/mol</w:t>
      </w:r>
    </w:p>
    <w:p w14:paraId="7851D069"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lastRenderedPageBreak/>
        <w:t>Melting point: 170-172 °C</w:t>
      </w:r>
    </w:p>
    <w:p w14:paraId="75B5369D"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t>FT-IR(ATR)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3308(N-H), 1660 (C=O), 1593 (C=N)</w:t>
      </w:r>
    </w:p>
    <w:p w14:paraId="43FD2995"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MS: m/z= 139</w:t>
      </w:r>
    </w:p>
    <w:p w14:paraId="62311F67"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 NMR(400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 9.89 (1H, s, NH), 7.74-7.96 (4H, m, Ar-H 4,7,2',6'), 7.51-7.61 (4H, m, Ar-H 5,6,3',5')</w:t>
      </w:r>
    </w:p>
    <w:p w14:paraId="118EB04D" w14:textId="77777777" w:rsidR="00A45C54" w:rsidRPr="007B6FEC" w:rsidRDefault="00A45C54" w:rsidP="009C4567">
      <w:pPr>
        <w:jc w:val="both"/>
        <w:rPr>
          <w:rFonts w:asciiTheme="majorBidi" w:hAnsiTheme="majorBidi" w:cstheme="majorBidi"/>
          <w:b/>
          <w:bCs/>
          <w:i/>
          <w:iCs/>
          <w:sz w:val="32"/>
          <w:szCs w:val="32"/>
          <w:lang w:bidi="fa-IR"/>
        </w:rPr>
      </w:pPr>
      <w:r w:rsidRPr="007B6FEC">
        <w:rPr>
          <w:rFonts w:asciiTheme="majorBidi" w:hAnsiTheme="majorBidi" w:cstheme="majorBidi"/>
          <w:b/>
          <w:bCs/>
          <w:i/>
          <w:iCs/>
          <w:sz w:val="32"/>
          <w:szCs w:val="32"/>
          <w:lang w:bidi="fa-IR"/>
        </w:rPr>
        <w:t>1d</w:t>
      </w:r>
    </w:p>
    <w:p w14:paraId="2A0E3372"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 xml:space="preserve"> 1H-Benzimidazol-2-yl(4-methylphenyl)methanone</w:t>
      </w:r>
    </w:p>
    <w:p w14:paraId="7DD85C1A" w14:textId="77777777" w:rsidR="00A45C54" w:rsidRPr="007B6FEC" w:rsidRDefault="00A45C54" w:rsidP="009C4567">
      <w:pPr>
        <w:jc w:val="both"/>
        <w:rPr>
          <w:rFonts w:asciiTheme="majorBidi" w:hAnsiTheme="majorBidi" w:cstheme="majorBidi"/>
          <w:i/>
          <w:iCs/>
          <w:sz w:val="32"/>
          <w:szCs w:val="32"/>
          <w:vertAlign w:val="subscript"/>
          <w:lang w:bidi="fa-IR"/>
        </w:rPr>
      </w:pPr>
      <w:r w:rsidRPr="007B6FEC">
        <w:rPr>
          <w:rFonts w:asciiTheme="majorBidi" w:hAnsiTheme="majorBidi" w:cstheme="majorBidi"/>
          <w:i/>
          <w:iCs/>
          <w:sz w:val="32"/>
          <w:szCs w:val="32"/>
          <w:lang w:bidi="fa-IR"/>
        </w:rPr>
        <w:t>Chemical formula: C</w:t>
      </w:r>
      <w:r w:rsidRPr="007B6FEC">
        <w:rPr>
          <w:rFonts w:asciiTheme="majorBidi" w:hAnsiTheme="majorBidi" w:cstheme="majorBidi"/>
          <w:i/>
          <w:iCs/>
          <w:sz w:val="32"/>
          <w:szCs w:val="32"/>
          <w:vertAlign w:val="subscript"/>
          <w:lang w:bidi="fa-IR"/>
        </w:rPr>
        <w:t>15</w:t>
      </w:r>
      <w:r w:rsidRPr="007B6FEC">
        <w:rPr>
          <w:rFonts w:asciiTheme="majorBidi" w:hAnsiTheme="majorBidi" w:cstheme="majorBidi"/>
          <w:i/>
          <w:iCs/>
          <w:sz w:val="32"/>
          <w:szCs w:val="32"/>
          <w:lang w:bidi="fa-IR"/>
        </w:rPr>
        <w:t>H</w:t>
      </w:r>
      <w:r w:rsidRPr="007B6FEC">
        <w:rPr>
          <w:rFonts w:asciiTheme="majorBidi" w:hAnsiTheme="majorBidi" w:cstheme="majorBidi"/>
          <w:i/>
          <w:iCs/>
          <w:sz w:val="32"/>
          <w:szCs w:val="32"/>
          <w:vertAlign w:val="subscript"/>
          <w:lang w:bidi="fa-IR"/>
        </w:rPr>
        <w:t>9</w:t>
      </w:r>
      <w:r w:rsidRPr="007B6FEC">
        <w:rPr>
          <w:rFonts w:asciiTheme="majorBidi" w:hAnsiTheme="majorBidi" w:cstheme="majorBidi"/>
          <w:i/>
          <w:iCs/>
          <w:sz w:val="32"/>
          <w:szCs w:val="32"/>
          <w:lang w:bidi="fa-IR"/>
        </w:rPr>
        <w:t>N</w:t>
      </w:r>
      <w:r w:rsidRPr="007B6FEC">
        <w:rPr>
          <w:rFonts w:asciiTheme="majorBidi" w:hAnsiTheme="majorBidi" w:cstheme="majorBidi"/>
          <w:i/>
          <w:iCs/>
          <w:sz w:val="32"/>
          <w:szCs w:val="32"/>
          <w:vertAlign w:val="subscript"/>
          <w:lang w:bidi="fa-IR"/>
        </w:rPr>
        <w:t>2</w:t>
      </w:r>
      <w:r w:rsidRPr="007B6FEC">
        <w:rPr>
          <w:rFonts w:asciiTheme="majorBidi" w:hAnsiTheme="majorBidi" w:cstheme="majorBidi"/>
          <w:i/>
          <w:iCs/>
          <w:sz w:val="32"/>
          <w:szCs w:val="32"/>
          <w:lang w:bidi="fa-IR"/>
        </w:rPr>
        <w:t>O</w:t>
      </w:r>
    </w:p>
    <w:p w14:paraId="70523A6B"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lang w:bidi="fa-IR"/>
        </w:rPr>
        <w:t>Molecular weight: 236.27 g/mol</w:t>
      </w:r>
    </w:p>
    <w:p w14:paraId="1D980725"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Melting point: 239-242 °C</w:t>
      </w:r>
    </w:p>
    <w:p w14:paraId="6C56DC0C"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lang w:bidi="fa-IR"/>
        </w:rPr>
        <w:t>FT-IR(ATR) (cm</w:t>
      </w:r>
      <w:r w:rsidRPr="007B6FEC">
        <w:rPr>
          <w:rFonts w:asciiTheme="majorBidi" w:hAnsiTheme="majorBidi" w:cstheme="majorBidi"/>
          <w:i/>
          <w:iCs/>
          <w:sz w:val="32"/>
          <w:szCs w:val="32"/>
          <w:vertAlign w:val="superscript"/>
          <w:lang w:bidi="fa-IR"/>
        </w:rPr>
        <w:t xml:space="preserve">-1 </w:t>
      </w:r>
      <w:r w:rsidRPr="007B6FEC">
        <w:rPr>
          <w:rFonts w:asciiTheme="majorBidi" w:hAnsiTheme="majorBidi" w:cstheme="majorBidi"/>
          <w:i/>
          <w:iCs/>
          <w:sz w:val="32"/>
          <w:szCs w:val="32"/>
          <w:lang w:bidi="fa-IR"/>
        </w:rPr>
        <w:t>): 3161(N-H),  1665 (C=O), 1610 (C=N)</w:t>
      </w:r>
    </w:p>
    <w:p w14:paraId="5B44AEBF"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MS: m/z= 221, 119</w:t>
      </w:r>
    </w:p>
    <w:p w14:paraId="74F0AEEC"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1H NMR(400 MHz)(DMSO-d</w:t>
      </w:r>
      <w:r w:rsidRPr="007B6FEC">
        <w:rPr>
          <w:rFonts w:asciiTheme="majorBidi" w:hAnsiTheme="majorBidi" w:cstheme="majorBidi"/>
          <w:i/>
          <w:iCs/>
          <w:sz w:val="32"/>
          <w:szCs w:val="32"/>
          <w:vertAlign w:val="subscript"/>
          <w:lang w:bidi="fa-IR"/>
        </w:rPr>
        <w:t>6</w:t>
      </w:r>
      <w:r w:rsidRPr="007B6FEC">
        <w:rPr>
          <w:rFonts w:asciiTheme="majorBidi" w:hAnsiTheme="majorBidi" w:cstheme="majorBidi"/>
          <w:i/>
          <w:iCs/>
          <w:sz w:val="32"/>
          <w:szCs w:val="32"/>
          <w:lang w:bidi="fa-IR"/>
        </w:rPr>
        <w:t>) δ (ppm) : 10.45 (1H, s, NH), 7.87-7.92 (3H, m, Ar-H 4,2',6'), 7.69(1H, m, Ar-H 7), 7.30-7.36 (4H, m, Ar-H 5,6,3',5'), 2.39 (3H, s, C</w:t>
      </w:r>
      <w:r w:rsidRPr="007B6FEC">
        <w:rPr>
          <w:rFonts w:asciiTheme="majorBidi" w:hAnsiTheme="majorBidi" w:cstheme="majorBidi"/>
          <w:i/>
          <w:iCs/>
          <w:sz w:val="32"/>
          <w:szCs w:val="32"/>
          <w:vertAlign w:val="subscript"/>
          <w:lang w:bidi="fa-IR"/>
        </w:rPr>
        <w:t>'</w:t>
      </w:r>
      <w:r w:rsidRPr="007B6FEC">
        <w:rPr>
          <w:rFonts w:asciiTheme="majorBidi" w:hAnsiTheme="majorBidi" w:cstheme="majorBidi"/>
          <w:i/>
          <w:iCs/>
          <w:sz w:val="32"/>
          <w:szCs w:val="32"/>
          <w:lang w:bidi="fa-IR"/>
        </w:rPr>
        <w:t>H</w:t>
      </w:r>
      <w:r w:rsidRPr="007B6FEC">
        <w:rPr>
          <w:rFonts w:asciiTheme="majorBidi" w:hAnsiTheme="majorBidi" w:cstheme="majorBidi"/>
          <w:i/>
          <w:iCs/>
          <w:sz w:val="32"/>
          <w:szCs w:val="32"/>
          <w:vertAlign w:val="subscript"/>
          <w:lang w:bidi="fa-IR"/>
        </w:rPr>
        <w:t>3</w:t>
      </w:r>
      <w:r w:rsidRPr="007B6FEC">
        <w:rPr>
          <w:rFonts w:asciiTheme="majorBidi" w:hAnsiTheme="majorBidi" w:cstheme="majorBidi"/>
          <w:i/>
          <w:iCs/>
          <w:sz w:val="32"/>
          <w:szCs w:val="32"/>
          <w:lang w:bidi="fa-IR"/>
        </w:rPr>
        <w:t>)</w:t>
      </w:r>
    </w:p>
    <w:p w14:paraId="50739642" w14:textId="77777777" w:rsidR="00A45C54" w:rsidRPr="007B6FEC" w:rsidRDefault="00A45C54" w:rsidP="009C4567">
      <w:pPr>
        <w:jc w:val="both"/>
        <w:rPr>
          <w:rFonts w:asciiTheme="majorBidi" w:hAnsiTheme="majorBidi" w:cstheme="majorBidi"/>
          <w:b/>
          <w:bCs/>
          <w:i/>
          <w:iCs/>
          <w:sz w:val="32"/>
          <w:szCs w:val="32"/>
          <w:lang w:bidi="fa-IR"/>
        </w:rPr>
      </w:pPr>
      <w:r w:rsidRPr="007B6FEC">
        <w:rPr>
          <w:rFonts w:asciiTheme="majorBidi" w:hAnsiTheme="majorBidi" w:cstheme="majorBidi"/>
          <w:b/>
          <w:bCs/>
          <w:i/>
          <w:iCs/>
          <w:sz w:val="32"/>
          <w:szCs w:val="32"/>
          <w:lang w:bidi="fa-IR"/>
        </w:rPr>
        <w:t>1e</w:t>
      </w:r>
      <w:r w:rsidRPr="007B6FEC">
        <w:rPr>
          <w:rFonts w:asciiTheme="majorBidi" w:hAnsiTheme="majorBidi" w:cstheme="majorBidi"/>
          <w:b/>
          <w:bCs/>
          <w:i/>
          <w:iCs/>
          <w:sz w:val="32"/>
          <w:szCs w:val="32"/>
          <w:rtl/>
          <w:lang w:bidi="fa-IR"/>
        </w:rPr>
        <w:t xml:space="preserve"> </w:t>
      </w:r>
    </w:p>
    <w:p w14:paraId="7D584BFF"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1H-Benzimidazol-2-yl(4-methoxylphenyl)methanone</w:t>
      </w:r>
    </w:p>
    <w:p w14:paraId="3F6876AA" w14:textId="77777777" w:rsidR="00A45C54" w:rsidRPr="007B6FEC" w:rsidRDefault="00A45C54" w:rsidP="009C4567">
      <w:pPr>
        <w:jc w:val="both"/>
        <w:rPr>
          <w:rFonts w:asciiTheme="majorBidi" w:hAnsiTheme="majorBidi" w:cstheme="majorBidi"/>
          <w:i/>
          <w:iCs/>
          <w:sz w:val="32"/>
          <w:szCs w:val="32"/>
          <w:vertAlign w:val="subscript"/>
          <w:lang w:bidi="fa-IR"/>
        </w:rPr>
      </w:pPr>
      <w:r w:rsidRPr="007B6FEC">
        <w:rPr>
          <w:rFonts w:asciiTheme="majorBidi" w:hAnsiTheme="majorBidi" w:cstheme="majorBidi"/>
          <w:i/>
          <w:iCs/>
          <w:sz w:val="32"/>
          <w:szCs w:val="32"/>
          <w:lang w:bidi="fa-IR"/>
        </w:rPr>
        <w:t>Chemical formula: C</w:t>
      </w:r>
      <w:r w:rsidRPr="007B6FEC">
        <w:rPr>
          <w:rFonts w:asciiTheme="majorBidi" w:hAnsiTheme="majorBidi" w:cstheme="majorBidi"/>
          <w:i/>
          <w:iCs/>
          <w:sz w:val="32"/>
          <w:szCs w:val="32"/>
          <w:vertAlign w:val="subscript"/>
          <w:lang w:bidi="fa-IR"/>
        </w:rPr>
        <w:t>15</w:t>
      </w:r>
      <w:r w:rsidRPr="007B6FEC">
        <w:rPr>
          <w:rFonts w:asciiTheme="majorBidi" w:hAnsiTheme="majorBidi" w:cstheme="majorBidi"/>
          <w:i/>
          <w:iCs/>
          <w:sz w:val="32"/>
          <w:szCs w:val="32"/>
          <w:lang w:bidi="fa-IR"/>
        </w:rPr>
        <w:t>H</w:t>
      </w:r>
      <w:r w:rsidRPr="007B6FEC">
        <w:rPr>
          <w:rFonts w:asciiTheme="majorBidi" w:hAnsiTheme="majorBidi" w:cstheme="majorBidi"/>
          <w:i/>
          <w:iCs/>
          <w:sz w:val="32"/>
          <w:szCs w:val="32"/>
          <w:vertAlign w:val="subscript"/>
          <w:lang w:bidi="fa-IR"/>
        </w:rPr>
        <w:t>12</w:t>
      </w:r>
      <w:r w:rsidRPr="007B6FEC">
        <w:rPr>
          <w:rFonts w:asciiTheme="majorBidi" w:hAnsiTheme="majorBidi" w:cstheme="majorBidi"/>
          <w:i/>
          <w:iCs/>
          <w:sz w:val="32"/>
          <w:szCs w:val="32"/>
          <w:lang w:bidi="fa-IR"/>
        </w:rPr>
        <w:t>N</w:t>
      </w:r>
      <w:r w:rsidRPr="007B6FEC">
        <w:rPr>
          <w:rFonts w:asciiTheme="majorBidi" w:hAnsiTheme="majorBidi" w:cstheme="majorBidi"/>
          <w:i/>
          <w:iCs/>
          <w:sz w:val="32"/>
          <w:szCs w:val="32"/>
          <w:vertAlign w:val="subscript"/>
          <w:lang w:bidi="fa-IR"/>
        </w:rPr>
        <w:t>2</w:t>
      </w:r>
      <w:r w:rsidRPr="007B6FEC">
        <w:rPr>
          <w:rFonts w:asciiTheme="majorBidi" w:hAnsiTheme="majorBidi" w:cstheme="majorBidi"/>
          <w:i/>
          <w:iCs/>
          <w:sz w:val="32"/>
          <w:szCs w:val="32"/>
          <w:lang w:bidi="fa-IR"/>
        </w:rPr>
        <w:t>O</w:t>
      </w:r>
      <w:r w:rsidRPr="007B6FEC">
        <w:rPr>
          <w:rFonts w:asciiTheme="majorBidi" w:hAnsiTheme="majorBidi" w:cstheme="majorBidi"/>
          <w:i/>
          <w:iCs/>
          <w:sz w:val="32"/>
          <w:szCs w:val="32"/>
          <w:vertAlign w:val="subscript"/>
          <w:lang w:bidi="fa-IR"/>
        </w:rPr>
        <w:t>2</w:t>
      </w:r>
    </w:p>
    <w:p w14:paraId="259D2982"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Molecular weight: 252.27 g/mol</w:t>
      </w:r>
    </w:p>
    <w:p w14:paraId="194E1A39"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Melting point: 226-228 °C</w:t>
      </w:r>
    </w:p>
    <w:p w14:paraId="6450C6CF"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lang w:bidi="fa-IR"/>
        </w:rPr>
        <w:t>FT-IR(ATR) (cm</w:t>
      </w:r>
      <w:r w:rsidRPr="007B6FEC">
        <w:rPr>
          <w:rFonts w:asciiTheme="majorBidi" w:hAnsiTheme="majorBidi" w:cstheme="majorBidi"/>
          <w:i/>
          <w:iCs/>
          <w:sz w:val="32"/>
          <w:szCs w:val="32"/>
          <w:vertAlign w:val="superscript"/>
          <w:lang w:bidi="fa-IR"/>
        </w:rPr>
        <w:t xml:space="preserve">-1 </w:t>
      </w:r>
      <w:r w:rsidRPr="007B6FEC">
        <w:rPr>
          <w:rFonts w:asciiTheme="majorBidi" w:hAnsiTheme="majorBidi" w:cstheme="majorBidi"/>
          <w:i/>
          <w:iCs/>
          <w:sz w:val="32"/>
          <w:szCs w:val="32"/>
          <w:lang w:bidi="fa-IR"/>
        </w:rPr>
        <w:t>): 3207 (N-H), 1659 (C=O), 1595 (C=N)</w:t>
      </w:r>
    </w:p>
    <w:p w14:paraId="09E7E5B1"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MS: m/z= 135, 252</w:t>
      </w:r>
    </w:p>
    <w:p w14:paraId="20637FC2"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1H NMR(400 MHz)(DMSO-d</w:t>
      </w:r>
      <w:r w:rsidRPr="007B6FEC">
        <w:rPr>
          <w:rFonts w:asciiTheme="majorBidi" w:hAnsiTheme="majorBidi" w:cstheme="majorBidi"/>
          <w:i/>
          <w:iCs/>
          <w:sz w:val="32"/>
          <w:szCs w:val="32"/>
          <w:vertAlign w:val="subscript"/>
          <w:lang w:bidi="fa-IR"/>
        </w:rPr>
        <w:t>6</w:t>
      </w:r>
      <w:r w:rsidRPr="007B6FEC">
        <w:rPr>
          <w:rFonts w:asciiTheme="majorBidi" w:hAnsiTheme="majorBidi" w:cstheme="majorBidi"/>
          <w:i/>
          <w:iCs/>
          <w:sz w:val="32"/>
          <w:szCs w:val="32"/>
          <w:lang w:bidi="fa-IR"/>
        </w:rPr>
        <w:t>) δ (ppm) : 10.33 (1H, s, NH), 7.92-7.97 (4H, m, Ar-H 4,7,2',6'), 7.05-7.10 (4H, m, Ar-H 5,6,3',5'), 3.85 (3H, s, OCH</w:t>
      </w:r>
      <w:r w:rsidRPr="007B6FEC">
        <w:rPr>
          <w:rFonts w:asciiTheme="majorBidi" w:hAnsiTheme="majorBidi" w:cstheme="majorBidi"/>
          <w:i/>
          <w:iCs/>
          <w:sz w:val="32"/>
          <w:szCs w:val="32"/>
          <w:vertAlign w:val="subscript"/>
          <w:lang w:bidi="fa-IR"/>
        </w:rPr>
        <w:t>3</w:t>
      </w:r>
      <w:r w:rsidRPr="007B6FEC">
        <w:rPr>
          <w:rFonts w:asciiTheme="majorBidi" w:hAnsiTheme="majorBidi" w:cstheme="majorBidi"/>
          <w:i/>
          <w:iCs/>
          <w:sz w:val="32"/>
          <w:szCs w:val="32"/>
          <w:lang w:bidi="fa-IR"/>
        </w:rPr>
        <w:t>)</w:t>
      </w:r>
    </w:p>
    <w:p w14:paraId="242901C1" w14:textId="77777777" w:rsidR="00A45C54" w:rsidRPr="007B6FEC" w:rsidRDefault="00A45C54" w:rsidP="009C4567">
      <w:pPr>
        <w:jc w:val="both"/>
        <w:rPr>
          <w:rFonts w:asciiTheme="majorBidi" w:hAnsiTheme="majorBidi" w:cstheme="majorBidi"/>
          <w:b/>
          <w:bCs/>
          <w:i/>
          <w:iCs/>
          <w:sz w:val="32"/>
          <w:szCs w:val="32"/>
          <w:lang w:bidi="fa-IR"/>
        </w:rPr>
      </w:pPr>
      <w:r w:rsidRPr="007B6FEC">
        <w:rPr>
          <w:rFonts w:asciiTheme="majorBidi" w:hAnsiTheme="majorBidi" w:cstheme="majorBidi"/>
          <w:b/>
          <w:bCs/>
          <w:i/>
          <w:iCs/>
          <w:sz w:val="32"/>
          <w:szCs w:val="32"/>
          <w:lang w:bidi="fa-IR"/>
        </w:rPr>
        <w:lastRenderedPageBreak/>
        <w:t>1f</w:t>
      </w:r>
    </w:p>
    <w:p w14:paraId="54351F81"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 xml:space="preserve"> 1H-Benzimidazol-2-yl(4-fluorohenyl)methanone</w:t>
      </w:r>
    </w:p>
    <w:p w14:paraId="15068244" w14:textId="77777777" w:rsidR="00A45C54" w:rsidRPr="007B6FEC" w:rsidRDefault="00A45C54" w:rsidP="009C4567">
      <w:pPr>
        <w:jc w:val="both"/>
        <w:rPr>
          <w:rFonts w:asciiTheme="majorBidi" w:hAnsiTheme="majorBidi" w:cstheme="majorBidi"/>
          <w:i/>
          <w:iCs/>
          <w:sz w:val="32"/>
          <w:szCs w:val="32"/>
          <w:vertAlign w:val="subscript"/>
          <w:lang w:bidi="fa-IR"/>
        </w:rPr>
      </w:pPr>
      <w:r w:rsidRPr="007B6FEC">
        <w:rPr>
          <w:rFonts w:asciiTheme="majorBidi" w:hAnsiTheme="majorBidi" w:cstheme="majorBidi"/>
          <w:i/>
          <w:iCs/>
          <w:sz w:val="32"/>
          <w:szCs w:val="32"/>
          <w:lang w:bidi="fa-IR"/>
        </w:rPr>
        <w:t>Chemical formula: C</w:t>
      </w:r>
      <w:r w:rsidRPr="007B6FEC">
        <w:rPr>
          <w:rFonts w:asciiTheme="majorBidi" w:hAnsiTheme="majorBidi" w:cstheme="majorBidi"/>
          <w:i/>
          <w:iCs/>
          <w:sz w:val="32"/>
          <w:szCs w:val="32"/>
          <w:vertAlign w:val="subscript"/>
          <w:lang w:bidi="fa-IR"/>
        </w:rPr>
        <w:t>14</w:t>
      </w:r>
      <w:r w:rsidRPr="007B6FEC">
        <w:rPr>
          <w:rFonts w:asciiTheme="majorBidi" w:hAnsiTheme="majorBidi" w:cstheme="majorBidi"/>
          <w:i/>
          <w:iCs/>
          <w:sz w:val="32"/>
          <w:szCs w:val="32"/>
          <w:lang w:bidi="fa-IR"/>
        </w:rPr>
        <w:t>H</w:t>
      </w:r>
      <w:r w:rsidRPr="007B6FEC">
        <w:rPr>
          <w:rFonts w:asciiTheme="majorBidi" w:hAnsiTheme="majorBidi" w:cstheme="majorBidi"/>
          <w:i/>
          <w:iCs/>
          <w:sz w:val="32"/>
          <w:szCs w:val="32"/>
          <w:vertAlign w:val="subscript"/>
          <w:lang w:bidi="fa-IR"/>
        </w:rPr>
        <w:t>9</w:t>
      </w:r>
      <w:r w:rsidRPr="007B6FEC">
        <w:rPr>
          <w:rFonts w:asciiTheme="majorBidi" w:hAnsiTheme="majorBidi" w:cstheme="majorBidi"/>
          <w:i/>
          <w:iCs/>
          <w:sz w:val="32"/>
          <w:szCs w:val="32"/>
          <w:lang w:bidi="fa-IR"/>
        </w:rPr>
        <w:t>N</w:t>
      </w:r>
      <w:r w:rsidRPr="007B6FEC">
        <w:rPr>
          <w:rFonts w:asciiTheme="majorBidi" w:hAnsiTheme="majorBidi" w:cstheme="majorBidi"/>
          <w:i/>
          <w:iCs/>
          <w:sz w:val="32"/>
          <w:szCs w:val="32"/>
          <w:vertAlign w:val="subscript"/>
          <w:lang w:bidi="fa-IR"/>
        </w:rPr>
        <w:t>2</w:t>
      </w:r>
      <w:r w:rsidRPr="007B6FEC">
        <w:rPr>
          <w:rFonts w:asciiTheme="majorBidi" w:hAnsiTheme="majorBidi" w:cstheme="majorBidi"/>
          <w:i/>
          <w:iCs/>
          <w:sz w:val="32"/>
          <w:szCs w:val="32"/>
          <w:lang w:bidi="fa-IR"/>
        </w:rPr>
        <w:t>OF</w:t>
      </w:r>
    </w:p>
    <w:p w14:paraId="35C01B7B"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lang w:bidi="fa-IR"/>
        </w:rPr>
        <w:t>Molecular weight: 240.23 g/mol</w:t>
      </w:r>
    </w:p>
    <w:p w14:paraId="25EB210A"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Melting point: 240-242 °C</w:t>
      </w:r>
    </w:p>
    <w:p w14:paraId="485F50ED"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lang w:bidi="fa-IR"/>
        </w:rPr>
        <w:t>FT-IR(ATR) (cm</w:t>
      </w:r>
      <w:r w:rsidRPr="007B6FEC">
        <w:rPr>
          <w:rFonts w:asciiTheme="majorBidi" w:hAnsiTheme="majorBidi" w:cstheme="majorBidi"/>
          <w:i/>
          <w:iCs/>
          <w:sz w:val="32"/>
          <w:szCs w:val="32"/>
          <w:vertAlign w:val="superscript"/>
          <w:lang w:bidi="fa-IR"/>
        </w:rPr>
        <w:t xml:space="preserve">-1 </w:t>
      </w:r>
      <w:r w:rsidRPr="007B6FEC">
        <w:rPr>
          <w:rFonts w:asciiTheme="majorBidi" w:hAnsiTheme="majorBidi" w:cstheme="majorBidi"/>
          <w:i/>
          <w:iCs/>
          <w:sz w:val="32"/>
          <w:szCs w:val="32"/>
          <w:lang w:bidi="fa-IR"/>
        </w:rPr>
        <w:t>): 3410 (N-H), 1661 (C=O), 1607 (C=N)</w:t>
      </w:r>
    </w:p>
    <w:p w14:paraId="0BB07B34" w14:textId="77777777" w:rsidR="00A45C54" w:rsidRPr="007B6FEC" w:rsidRDefault="00A45C54" w:rsidP="009C4567">
      <w:pPr>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MS: m/z= 123</w:t>
      </w:r>
    </w:p>
    <w:p w14:paraId="0C732AF9"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lang w:bidi="fa-IR"/>
        </w:rPr>
        <w:t>1H NMR(400 MHz)(DMSO-d</w:t>
      </w:r>
      <w:r w:rsidRPr="007B6FEC">
        <w:rPr>
          <w:rFonts w:asciiTheme="majorBidi" w:hAnsiTheme="majorBidi" w:cstheme="majorBidi"/>
          <w:i/>
          <w:iCs/>
          <w:sz w:val="32"/>
          <w:szCs w:val="32"/>
          <w:vertAlign w:val="subscript"/>
          <w:lang w:bidi="fa-IR"/>
        </w:rPr>
        <w:t>6</w:t>
      </w:r>
      <w:r w:rsidRPr="007B6FEC">
        <w:rPr>
          <w:rFonts w:asciiTheme="majorBidi" w:hAnsiTheme="majorBidi" w:cstheme="majorBidi"/>
          <w:i/>
          <w:iCs/>
          <w:sz w:val="32"/>
          <w:szCs w:val="32"/>
          <w:lang w:bidi="fa-IR"/>
        </w:rPr>
        <w:t>) δ (ppm) : 10.60 (1H, s, NH), 8.00-8.05 (4H, m, Ar-H 4,7,2',6'), 7.35-7.43 (4H, m, Ar-H 5,6,3',5')</w:t>
      </w:r>
    </w:p>
    <w:p w14:paraId="394444F6" w14:textId="77777777" w:rsidR="00A45C54" w:rsidRPr="007B6FEC" w:rsidRDefault="00A45C54" w:rsidP="009C4567">
      <w:pPr>
        <w:jc w:val="both"/>
        <w:rPr>
          <w:rFonts w:asciiTheme="majorBidi" w:hAnsiTheme="majorBidi" w:cstheme="majorBidi"/>
          <w:b/>
          <w:bCs/>
          <w:i/>
          <w:iCs/>
          <w:sz w:val="32"/>
          <w:szCs w:val="32"/>
        </w:rPr>
      </w:pPr>
      <w:r w:rsidRPr="007B6FEC">
        <w:rPr>
          <w:rFonts w:asciiTheme="majorBidi" w:hAnsiTheme="majorBidi" w:cstheme="majorBidi"/>
          <w:b/>
          <w:bCs/>
          <w:i/>
          <w:iCs/>
          <w:sz w:val="32"/>
          <w:szCs w:val="32"/>
        </w:rPr>
        <w:t>2a</w:t>
      </w:r>
    </w:p>
    <w:p w14:paraId="0B16552E"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2-(2-Benzoyl-1H-benzimidazol-1-yl)-1-phenylethanone</w:t>
      </w:r>
    </w:p>
    <w:p w14:paraId="72CE87F2" w14:textId="77777777" w:rsidR="00A45C54" w:rsidRPr="007B6FEC" w:rsidRDefault="00A45C54" w:rsidP="009C4567">
      <w:pPr>
        <w:jc w:val="both"/>
        <w:rPr>
          <w:rFonts w:asciiTheme="majorBidi" w:hAnsiTheme="majorBidi" w:cstheme="majorBidi"/>
          <w:i/>
          <w:iCs/>
          <w:sz w:val="32"/>
          <w:szCs w:val="32"/>
          <w:vertAlign w:val="subscript"/>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22</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16</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O</w:t>
      </w:r>
      <w:r w:rsidRPr="007B6FEC">
        <w:rPr>
          <w:rFonts w:asciiTheme="majorBidi" w:hAnsiTheme="majorBidi" w:cstheme="majorBidi"/>
          <w:i/>
          <w:iCs/>
          <w:sz w:val="32"/>
          <w:szCs w:val="32"/>
          <w:vertAlign w:val="subscript"/>
        </w:rPr>
        <w:t>2</w:t>
      </w:r>
    </w:p>
    <w:p w14:paraId="78423EA1"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Molecular weight: 340.37 g/mol</w:t>
      </w:r>
    </w:p>
    <w:p w14:paraId="2069A019"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Meliting point: 161-162 °C</w:t>
      </w:r>
    </w:p>
    <w:p w14:paraId="0F2FB16E" w14:textId="77777777" w:rsidR="00A45C54" w:rsidRPr="007B6FEC" w:rsidRDefault="00A45C54" w:rsidP="009C4567">
      <w:pPr>
        <w:jc w:val="both"/>
        <w:rPr>
          <w:rFonts w:asciiTheme="majorBidi" w:hAnsiTheme="majorBidi" w:cstheme="majorBidi"/>
          <w:i/>
          <w:iCs/>
          <w:sz w:val="32"/>
          <w:szCs w:val="32"/>
        </w:rPr>
      </w:pPr>
    </w:p>
    <w:p w14:paraId="33B69457"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FT- 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1697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2), 1674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1),  1646 (C=N)</w:t>
      </w:r>
    </w:p>
    <w:p w14:paraId="7E659D1A"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t>MS: m/z=</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221, 340</w:t>
      </w:r>
    </w:p>
    <w:p w14:paraId="1B48E3EF"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 NMR(400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 7.93-8.11 (2H, m, Ar-H 2",6"), 7.47-7.91 (7H, m, Ar-H 4, 7,2' ,3' ,4' ,5' ,6'), 7.37-7.45 (5H, m, Ar-H 5, 6, 3", 4", 5"), 3.36 (2H, s, CH</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w:t>
      </w:r>
    </w:p>
    <w:p w14:paraId="565D1A78" w14:textId="77777777" w:rsidR="00A45C54" w:rsidRPr="007B6FEC" w:rsidRDefault="00A45C54" w:rsidP="009C4567">
      <w:pPr>
        <w:jc w:val="both"/>
        <w:rPr>
          <w:rFonts w:asciiTheme="majorBidi" w:hAnsiTheme="majorBidi" w:cstheme="majorBidi"/>
          <w:b/>
          <w:bCs/>
          <w:i/>
          <w:iCs/>
          <w:sz w:val="32"/>
          <w:szCs w:val="32"/>
        </w:rPr>
      </w:pPr>
      <w:r w:rsidRPr="007B6FEC">
        <w:rPr>
          <w:rFonts w:asciiTheme="majorBidi" w:hAnsiTheme="majorBidi" w:cstheme="majorBidi"/>
          <w:b/>
          <w:bCs/>
          <w:i/>
          <w:iCs/>
          <w:sz w:val="32"/>
          <w:szCs w:val="32"/>
        </w:rPr>
        <w:t>2b</w:t>
      </w:r>
    </w:p>
    <w:p w14:paraId="4CCD54D8"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2-[2-(4-nitroBenzoyl)-1H-benzimidazol-1-yl]-1-phenylethanone</w:t>
      </w:r>
    </w:p>
    <w:p w14:paraId="7C3CC7D8" w14:textId="77777777" w:rsidR="00A45C54" w:rsidRPr="007B6FEC" w:rsidRDefault="00A45C54" w:rsidP="009C4567">
      <w:pPr>
        <w:jc w:val="both"/>
        <w:rPr>
          <w:rFonts w:asciiTheme="majorBidi" w:hAnsiTheme="majorBidi" w:cstheme="majorBidi"/>
          <w:i/>
          <w:iCs/>
          <w:sz w:val="32"/>
          <w:szCs w:val="32"/>
          <w:vertAlign w:val="subscript"/>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22</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15</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3</w:t>
      </w:r>
      <w:r w:rsidRPr="007B6FEC">
        <w:rPr>
          <w:rFonts w:asciiTheme="majorBidi" w:hAnsiTheme="majorBidi" w:cstheme="majorBidi"/>
          <w:i/>
          <w:iCs/>
          <w:sz w:val="32"/>
          <w:szCs w:val="32"/>
        </w:rPr>
        <w:t>O</w:t>
      </w:r>
      <w:r w:rsidRPr="007B6FEC">
        <w:rPr>
          <w:rFonts w:asciiTheme="majorBidi" w:hAnsiTheme="majorBidi" w:cstheme="majorBidi"/>
          <w:i/>
          <w:iCs/>
          <w:sz w:val="32"/>
          <w:szCs w:val="32"/>
          <w:vertAlign w:val="subscript"/>
        </w:rPr>
        <w:t>5</w:t>
      </w:r>
    </w:p>
    <w:p w14:paraId="42CBA074"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lastRenderedPageBreak/>
        <w:t>olecular weight: 385.37 g/mol</w:t>
      </w:r>
    </w:p>
    <w:p w14:paraId="18D76D11"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Melting point: 193-195 °C</w:t>
      </w:r>
    </w:p>
    <w:p w14:paraId="1B7FE05F"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FT- 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1697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2),1632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1), 1584(C=N), 1351, 1573(NO</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w:t>
      </w:r>
    </w:p>
    <w:p w14:paraId="13CF6306"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MS: m/z=119, 266</w:t>
      </w:r>
    </w:p>
    <w:p w14:paraId="16168DBC"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 NMR(500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 8.12-8.28 (2H, m, Ar-H 3' ,5'), 7.65-7.83 (4H, m, Ar-H 4, 7, 2', 6'), 7.50-7.63 (2H, m, Ar-H 2", 6"),7.48-7.63 (3H, m, 3", 4", 5"), 7.19-7.26 (2H, m, 5,6), 3.30 (2H, s, CH</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w:t>
      </w:r>
    </w:p>
    <w:p w14:paraId="7A4833BE" w14:textId="77777777" w:rsidR="00A45C54" w:rsidRPr="007B6FEC" w:rsidRDefault="00A45C54" w:rsidP="009C4567">
      <w:pPr>
        <w:jc w:val="both"/>
        <w:rPr>
          <w:rFonts w:asciiTheme="majorBidi" w:hAnsiTheme="majorBidi" w:cstheme="majorBidi"/>
          <w:b/>
          <w:bCs/>
          <w:i/>
          <w:iCs/>
          <w:sz w:val="32"/>
          <w:szCs w:val="32"/>
          <w:rtl/>
          <w:lang w:bidi="fa-IR"/>
        </w:rPr>
      </w:pPr>
      <w:r w:rsidRPr="007B6FEC">
        <w:rPr>
          <w:rFonts w:asciiTheme="majorBidi" w:hAnsiTheme="majorBidi" w:cstheme="majorBidi"/>
          <w:b/>
          <w:bCs/>
          <w:i/>
          <w:iCs/>
          <w:sz w:val="32"/>
          <w:szCs w:val="32"/>
        </w:rPr>
        <w:t>2c</w:t>
      </w:r>
      <w:r w:rsidRPr="007B6FEC">
        <w:rPr>
          <w:rFonts w:asciiTheme="majorBidi" w:hAnsiTheme="majorBidi" w:cstheme="majorBidi"/>
          <w:b/>
          <w:bCs/>
          <w:i/>
          <w:iCs/>
          <w:sz w:val="32"/>
          <w:szCs w:val="32"/>
          <w:rtl/>
          <w:lang w:bidi="fa-IR"/>
        </w:rPr>
        <w:t xml:space="preserve"> </w:t>
      </w:r>
    </w:p>
    <w:p w14:paraId="3EF6070B"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2-[2-(4-chloroBenzoyl)-1H-benzimidazol-1-yl]-1-phenylethanone</w:t>
      </w:r>
    </w:p>
    <w:p w14:paraId="7F79171F"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22</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15</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O</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Cl</w:t>
      </w:r>
    </w:p>
    <w:p w14:paraId="6378F034"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t>Molecular weight: 374.82 g/mol</w:t>
      </w:r>
    </w:p>
    <w:p w14:paraId="31A3E31E"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Melting point: 208-210 °C</w:t>
      </w:r>
    </w:p>
    <w:p w14:paraId="774CC2C6" w14:textId="77777777" w:rsidR="00A45C54" w:rsidRPr="007B6FEC" w:rsidRDefault="00A45C54" w:rsidP="009C4567">
      <w:pPr>
        <w:jc w:val="both"/>
        <w:rPr>
          <w:rFonts w:asciiTheme="majorBidi" w:hAnsiTheme="majorBidi" w:cstheme="majorBidi"/>
          <w:i/>
          <w:iCs/>
          <w:sz w:val="32"/>
          <w:szCs w:val="32"/>
        </w:rPr>
      </w:pPr>
    </w:p>
    <w:p w14:paraId="56D90DB4"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FT- 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1679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2),1621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1), 1592(C=N)</w:t>
      </w:r>
    </w:p>
    <w:p w14:paraId="5FEFA242"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MS: m/z=111, 139</w:t>
      </w:r>
    </w:p>
    <w:p w14:paraId="07309F16"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 NMR(500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 7.92-8.05 (4H, m, Ar-H 2", 6", 2', 6' ), 7.54-7.69 (4H, m, Ar-H 4, 7, 3', 5'), 7.45-7.50 (5H, m, Ar-H 3", 4", 5", 5, 6), 3.32 (2H, s, CH</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w:t>
      </w:r>
    </w:p>
    <w:p w14:paraId="6F53D20D" w14:textId="77777777" w:rsidR="00A45C54" w:rsidRPr="007B6FEC" w:rsidRDefault="00A45C54" w:rsidP="009C4567">
      <w:pPr>
        <w:jc w:val="both"/>
        <w:rPr>
          <w:rFonts w:asciiTheme="majorBidi" w:hAnsiTheme="majorBidi" w:cstheme="majorBidi"/>
          <w:b/>
          <w:bCs/>
          <w:i/>
          <w:iCs/>
          <w:sz w:val="32"/>
          <w:szCs w:val="32"/>
        </w:rPr>
      </w:pPr>
      <w:r w:rsidRPr="007B6FEC">
        <w:rPr>
          <w:rFonts w:asciiTheme="majorBidi" w:hAnsiTheme="majorBidi" w:cstheme="majorBidi"/>
          <w:b/>
          <w:bCs/>
          <w:i/>
          <w:iCs/>
          <w:sz w:val="32"/>
          <w:szCs w:val="32"/>
        </w:rPr>
        <w:t>2d</w:t>
      </w:r>
    </w:p>
    <w:p w14:paraId="7DAE2C5D"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2-[2-(4-methylBenzoyl)-1H-benzimidazol-1-yl]-1-phenylethanone</w:t>
      </w:r>
    </w:p>
    <w:p w14:paraId="1DE8DE81" w14:textId="77777777" w:rsidR="00A45C54" w:rsidRPr="007B6FEC" w:rsidRDefault="00A45C54" w:rsidP="009C4567">
      <w:pPr>
        <w:jc w:val="both"/>
        <w:rPr>
          <w:rFonts w:asciiTheme="majorBidi" w:hAnsiTheme="majorBidi" w:cstheme="majorBidi"/>
          <w:i/>
          <w:iCs/>
          <w:sz w:val="32"/>
          <w:szCs w:val="32"/>
          <w:vertAlign w:val="subscript"/>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23</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18</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O</w:t>
      </w:r>
      <w:r w:rsidRPr="007B6FEC">
        <w:rPr>
          <w:rFonts w:asciiTheme="majorBidi" w:hAnsiTheme="majorBidi" w:cstheme="majorBidi"/>
          <w:i/>
          <w:iCs/>
          <w:sz w:val="32"/>
          <w:szCs w:val="32"/>
          <w:vertAlign w:val="subscript"/>
        </w:rPr>
        <w:t>2</w:t>
      </w:r>
    </w:p>
    <w:p w14:paraId="09ACB1F0"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Molecular weight: 354.40 g/mol</w:t>
      </w:r>
    </w:p>
    <w:p w14:paraId="41330B12"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Melting point: 222-224 °C</w:t>
      </w:r>
    </w:p>
    <w:p w14:paraId="5E3C84EF"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lastRenderedPageBreak/>
        <w:t>FT- 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1665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2),1615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1), 1610 (C=N)</w:t>
      </w:r>
    </w:p>
    <w:p w14:paraId="52C4A508"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MS: m/z=119, 249</w:t>
      </w:r>
    </w:p>
    <w:p w14:paraId="5CFC066F"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 NMR(500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 7.74-7.86 (2H, m, Ar-H 2", 6"), 7.51-7.73 (4H, m, Ar-H 4, 7, 2', 6'), 7.13-7.31 (7H, m, Ar-H 3", 4", 5", 5, 6, 3', 5'), 3.32 (2H, s, CH</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 2.35 (3H, s, CH</w:t>
      </w:r>
      <w:r w:rsidRPr="007B6FEC">
        <w:rPr>
          <w:rFonts w:asciiTheme="majorBidi" w:hAnsiTheme="majorBidi" w:cstheme="majorBidi"/>
          <w:i/>
          <w:iCs/>
          <w:sz w:val="32"/>
          <w:szCs w:val="32"/>
          <w:vertAlign w:val="subscript"/>
        </w:rPr>
        <w:t>3</w:t>
      </w:r>
      <w:r w:rsidRPr="007B6FEC">
        <w:rPr>
          <w:rFonts w:asciiTheme="majorBidi" w:hAnsiTheme="majorBidi" w:cstheme="majorBidi"/>
          <w:i/>
          <w:iCs/>
          <w:sz w:val="32"/>
          <w:szCs w:val="32"/>
        </w:rPr>
        <w:t>)</w:t>
      </w:r>
    </w:p>
    <w:p w14:paraId="4B8FCB0E" w14:textId="77777777" w:rsidR="00A45C54" w:rsidRPr="007B6FEC" w:rsidRDefault="00A45C54" w:rsidP="009C4567">
      <w:pPr>
        <w:jc w:val="both"/>
        <w:rPr>
          <w:rFonts w:asciiTheme="majorBidi" w:hAnsiTheme="majorBidi" w:cstheme="majorBidi"/>
          <w:b/>
          <w:bCs/>
          <w:i/>
          <w:iCs/>
          <w:sz w:val="32"/>
          <w:szCs w:val="32"/>
        </w:rPr>
      </w:pPr>
      <w:r w:rsidRPr="007B6FEC">
        <w:rPr>
          <w:rFonts w:asciiTheme="majorBidi" w:hAnsiTheme="majorBidi" w:cstheme="majorBidi"/>
          <w:b/>
          <w:bCs/>
          <w:i/>
          <w:iCs/>
          <w:sz w:val="32"/>
          <w:szCs w:val="32"/>
        </w:rPr>
        <w:t>2e</w:t>
      </w:r>
      <w:r w:rsidRPr="007B6FEC">
        <w:rPr>
          <w:rFonts w:asciiTheme="majorBidi" w:hAnsiTheme="majorBidi" w:cstheme="majorBidi"/>
          <w:b/>
          <w:bCs/>
          <w:i/>
          <w:iCs/>
          <w:sz w:val="32"/>
          <w:szCs w:val="32"/>
          <w:rtl/>
          <w:lang w:bidi="fa-IR"/>
        </w:rPr>
        <w:t xml:space="preserve">  </w:t>
      </w:r>
    </w:p>
    <w:p w14:paraId="666DC627"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2-[2-(4-methoxyBenzoyl)-1H-benzimidazol-1-yl]-1-phenylethanone</w:t>
      </w:r>
    </w:p>
    <w:p w14:paraId="1C57BFDB" w14:textId="77777777" w:rsidR="00A45C54" w:rsidRPr="007B6FEC" w:rsidRDefault="00A45C54" w:rsidP="009C4567">
      <w:pPr>
        <w:jc w:val="both"/>
        <w:rPr>
          <w:rFonts w:asciiTheme="majorBidi" w:hAnsiTheme="majorBidi" w:cstheme="majorBidi"/>
          <w:i/>
          <w:iCs/>
          <w:sz w:val="32"/>
          <w:szCs w:val="32"/>
          <w:vertAlign w:val="subscript"/>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22</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18</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O</w:t>
      </w:r>
      <w:r w:rsidRPr="007B6FEC">
        <w:rPr>
          <w:rFonts w:asciiTheme="majorBidi" w:hAnsiTheme="majorBidi" w:cstheme="majorBidi"/>
          <w:i/>
          <w:iCs/>
          <w:sz w:val="32"/>
          <w:szCs w:val="32"/>
          <w:vertAlign w:val="subscript"/>
        </w:rPr>
        <w:t>3</w:t>
      </w:r>
    </w:p>
    <w:p w14:paraId="6D67E76F"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Molecular weight: 370.40 g/mol</w:t>
      </w:r>
    </w:p>
    <w:p w14:paraId="462673FA"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t>Melting point: 172-173 °C</w:t>
      </w:r>
    </w:p>
    <w:p w14:paraId="4C3C11F7"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FT- 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1696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2), 1638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1),  1604 (C=N)</w:t>
      </w:r>
    </w:p>
    <w:p w14:paraId="378A09E5"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MS: m/z=135, 251, 265, 370</w:t>
      </w:r>
    </w:p>
    <w:p w14:paraId="45AA75E0"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1H NMR(500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8.04,8.05 (2H, d, Ar-H 2", 6"), 7.53-7.80 (7H, m, Ar-H 4, 7, 2', 6', 3", 4", 5"), 6.89-6.95 (4H, m, Ar-H 5, 6, 3', 5'), 3.69-3.80 (5H, m, OCH</w:t>
      </w:r>
      <w:r w:rsidRPr="007B6FEC">
        <w:rPr>
          <w:rFonts w:asciiTheme="majorBidi" w:hAnsiTheme="majorBidi" w:cstheme="majorBidi"/>
          <w:i/>
          <w:iCs/>
          <w:sz w:val="32"/>
          <w:szCs w:val="32"/>
          <w:vertAlign w:val="subscript"/>
        </w:rPr>
        <w:t>3</w:t>
      </w:r>
      <w:r w:rsidRPr="007B6FEC">
        <w:rPr>
          <w:rFonts w:asciiTheme="majorBidi" w:hAnsiTheme="majorBidi" w:cstheme="majorBidi"/>
          <w:i/>
          <w:iCs/>
          <w:sz w:val="32"/>
          <w:szCs w:val="32"/>
        </w:rPr>
        <w:t xml:space="preserve"> ,CH</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w:t>
      </w:r>
    </w:p>
    <w:p w14:paraId="3778EA7E" w14:textId="77777777" w:rsidR="00A45C54" w:rsidRPr="007B6FEC" w:rsidRDefault="00A45C54" w:rsidP="009C4567">
      <w:pPr>
        <w:jc w:val="both"/>
        <w:rPr>
          <w:rFonts w:asciiTheme="majorBidi" w:hAnsiTheme="majorBidi" w:cstheme="majorBidi"/>
          <w:b/>
          <w:bCs/>
          <w:i/>
          <w:iCs/>
          <w:sz w:val="32"/>
          <w:szCs w:val="32"/>
        </w:rPr>
      </w:pPr>
      <w:r w:rsidRPr="007B6FEC">
        <w:rPr>
          <w:rFonts w:asciiTheme="majorBidi" w:hAnsiTheme="majorBidi" w:cstheme="majorBidi"/>
          <w:b/>
          <w:bCs/>
          <w:i/>
          <w:iCs/>
          <w:sz w:val="32"/>
          <w:szCs w:val="32"/>
        </w:rPr>
        <w:t>2f</w:t>
      </w:r>
    </w:p>
    <w:p w14:paraId="34C8AEA1"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2-[2-(4-nitroBenzoyl)-1H-benzimidazol-1-yl]-1-phenylethanone</w:t>
      </w:r>
    </w:p>
    <w:p w14:paraId="11E01B93"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Chemical formula: C</w:t>
      </w:r>
      <w:r w:rsidRPr="007B6FEC">
        <w:rPr>
          <w:rFonts w:asciiTheme="majorBidi" w:hAnsiTheme="majorBidi" w:cstheme="majorBidi"/>
          <w:i/>
          <w:iCs/>
          <w:sz w:val="32"/>
          <w:szCs w:val="32"/>
          <w:vertAlign w:val="subscript"/>
        </w:rPr>
        <w:t>22</w:t>
      </w:r>
      <w:r w:rsidRPr="007B6FEC">
        <w:rPr>
          <w:rFonts w:asciiTheme="majorBidi" w:hAnsiTheme="majorBidi" w:cstheme="majorBidi"/>
          <w:i/>
          <w:iCs/>
          <w:sz w:val="32"/>
          <w:szCs w:val="32"/>
        </w:rPr>
        <w:t>H</w:t>
      </w:r>
      <w:r w:rsidRPr="007B6FEC">
        <w:rPr>
          <w:rFonts w:asciiTheme="majorBidi" w:hAnsiTheme="majorBidi" w:cstheme="majorBidi"/>
          <w:i/>
          <w:iCs/>
          <w:sz w:val="32"/>
          <w:szCs w:val="32"/>
          <w:vertAlign w:val="subscript"/>
        </w:rPr>
        <w:t>15</w:t>
      </w:r>
      <w:r w:rsidRPr="007B6FEC">
        <w:rPr>
          <w:rFonts w:asciiTheme="majorBidi" w:hAnsiTheme="majorBidi" w:cstheme="majorBidi"/>
          <w:i/>
          <w:iCs/>
          <w:sz w:val="32"/>
          <w:szCs w:val="32"/>
        </w:rPr>
        <w:t>N</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O</w:t>
      </w:r>
      <w:r w:rsidRPr="007B6FEC">
        <w:rPr>
          <w:rFonts w:asciiTheme="majorBidi" w:hAnsiTheme="majorBidi" w:cstheme="majorBidi"/>
          <w:i/>
          <w:iCs/>
          <w:sz w:val="32"/>
          <w:szCs w:val="32"/>
          <w:vertAlign w:val="subscript"/>
        </w:rPr>
        <w:t>2</w:t>
      </w:r>
      <w:r w:rsidRPr="007B6FEC">
        <w:rPr>
          <w:rFonts w:asciiTheme="majorBidi" w:hAnsiTheme="majorBidi" w:cstheme="majorBidi"/>
          <w:i/>
          <w:iCs/>
          <w:sz w:val="32"/>
          <w:szCs w:val="32"/>
        </w:rPr>
        <w:t>F</w:t>
      </w:r>
    </w:p>
    <w:p w14:paraId="5D8E9C02"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t>Molecular weight: 358.36 g/mol</w:t>
      </w:r>
    </w:p>
    <w:p w14:paraId="4303EF1D"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Melting point: 191-192 °C</w:t>
      </w:r>
    </w:p>
    <w:p w14:paraId="08F90514"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FT- IR(ATR) (cm</w:t>
      </w:r>
      <w:r w:rsidRPr="007B6FEC">
        <w:rPr>
          <w:rFonts w:asciiTheme="majorBidi" w:hAnsiTheme="majorBidi" w:cstheme="majorBidi"/>
          <w:i/>
          <w:iCs/>
          <w:sz w:val="32"/>
          <w:szCs w:val="32"/>
          <w:vertAlign w:val="superscript"/>
        </w:rPr>
        <w:t xml:space="preserve">-1 </w:t>
      </w:r>
      <w:r w:rsidRPr="007B6FEC">
        <w:rPr>
          <w:rFonts w:asciiTheme="majorBidi" w:hAnsiTheme="majorBidi" w:cstheme="majorBidi"/>
          <w:i/>
          <w:iCs/>
          <w:sz w:val="32"/>
          <w:szCs w:val="32"/>
        </w:rPr>
        <w:t>): 1693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2), 1672 (C=O</w:t>
      </w:r>
      <w:r w:rsidRPr="007B6FEC">
        <w:rPr>
          <w:rFonts w:asciiTheme="majorBidi" w:hAnsiTheme="majorBidi" w:cstheme="majorBidi"/>
          <w:i/>
          <w:iCs/>
          <w:sz w:val="32"/>
          <w:szCs w:val="32"/>
          <w:rtl/>
          <w:lang w:bidi="fa-IR"/>
        </w:rPr>
        <w:t xml:space="preserve"> </w:t>
      </w:r>
      <w:r w:rsidRPr="007B6FEC">
        <w:rPr>
          <w:rFonts w:asciiTheme="majorBidi" w:hAnsiTheme="majorBidi" w:cstheme="majorBidi"/>
          <w:i/>
          <w:iCs/>
          <w:sz w:val="32"/>
          <w:szCs w:val="32"/>
        </w:rPr>
        <w:t>position 1), 1602 (C=N)</w:t>
      </w:r>
    </w:p>
    <w:p w14:paraId="54448610" w14:textId="77777777" w:rsidR="00A45C54" w:rsidRPr="007B6FEC" w:rsidRDefault="00A45C54" w:rsidP="009C4567">
      <w:pPr>
        <w:jc w:val="both"/>
        <w:rPr>
          <w:rFonts w:asciiTheme="majorBidi" w:hAnsiTheme="majorBidi" w:cstheme="majorBidi"/>
          <w:i/>
          <w:iCs/>
          <w:sz w:val="32"/>
          <w:szCs w:val="32"/>
        </w:rPr>
      </w:pPr>
      <w:r w:rsidRPr="007B6FEC">
        <w:rPr>
          <w:rFonts w:asciiTheme="majorBidi" w:hAnsiTheme="majorBidi" w:cstheme="majorBidi"/>
          <w:i/>
          <w:iCs/>
          <w:sz w:val="32"/>
          <w:szCs w:val="32"/>
        </w:rPr>
        <w:t>MS: m/z=123, 253, 358</w:t>
      </w:r>
    </w:p>
    <w:p w14:paraId="63D7FDAF" w14:textId="77777777" w:rsidR="00A45C54" w:rsidRPr="007B6FEC" w:rsidRDefault="00A45C54" w:rsidP="009C4567">
      <w:pPr>
        <w:jc w:val="both"/>
        <w:rPr>
          <w:rFonts w:asciiTheme="majorBidi" w:hAnsiTheme="majorBidi" w:cstheme="majorBidi"/>
          <w:i/>
          <w:iCs/>
          <w:sz w:val="32"/>
          <w:szCs w:val="32"/>
          <w:rtl/>
          <w:lang w:bidi="fa-IR"/>
        </w:rPr>
      </w:pPr>
      <w:r w:rsidRPr="007B6FEC">
        <w:rPr>
          <w:rFonts w:asciiTheme="majorBidi" w:hAnsiTheme="majorBidi" w:cstheme="majorBidi"/>
          <w:i/>
          <w:iCs/>
          <w:sz w:val="32"/>
          <w:szCs w:val="32"/>
        </w:rPr>
        <w:lastRenderedPageBreak/>
        <w:t>1H NMR(500 MHz)(DMSO-d</w:t>
      </w:r>
      <w:r w:rsidRPr="007B6FEC">
        <w:rPr>
          <w:rFonts w:asciiTheme="majorBidi" w:hAnsiTheme="majorBidi" w:cstheme="majorBidi"/>
          <w:i/>
          <w:iCs/>
          <w:sz w:val="32"/>
          <w:szCs w:val="32"/>
          <w:vertAlign w:val="subscript"/>
        </w:rPr>
        <w:t>6</w:t>
      </w:r>
      <w:r w:rsidRPr="007B6FEC">
        <w:rPr>
          <w:rFonts w:asciiTheme="majorBidi" w:hAnsiTheme="majorBidi" w:cstheme="majorBidi"/>
          <w:i/>
          <w:iCs/>
          <w:sz w:val="32"/>
          <w:szCs w:val="32"/>
        </w:rPr>
        <w:t>) δ (ppm):  7.97-8.14 (2H, d, Ar-H 2", 6"), 7.53-7.75 (7H, m, Ar-H 4, 7, 2', 6', 3", 4", 5"), 7.21-7.37 (4H, m, Ar-H 5, 6, 3', 5'), 3.27-3.43  (2H, m, CH</w:t>
      </w:r>
      <w:r w:rsidRPr="007B6FEC">
        <w:rPr>
          <w:rFonts w:asciiTheme="majorBidi" w:hAnsiTheme="majorBidi" w:cstheme="majorBidi"/>
          <w:i/>
          <w:iCs/>
          <w:sz w:val="32"/>
          <w:szCs w:val="32"/>
          <w:vertAlign w:val="subscript"/>
        </w:rPr>
        <w:t>2</w:t>
      </w:r>
      <w:r w:rsidR="00F33201" w:rsidRPr="007B6FEC">
        <w:rPr>
          <w:rFonts w:asciiTheme="majorBidi" w:hAnsiTheme="majorBidi" w:cstheme="majorBidi"/>
          <w:i/>
          <w:iCs/>
          <w:sz w:val="32"/>
          <w:szCs w:val="32"/>
        </w:rPr>
        <w:t>)</w:t>
      </w:r>
    </w:p>
    <w:tbl>
      <w:tblPr>
        <w:tblStyle w:val="TableGrid"/>
        <w:tblW w:w="11610" w:type="dxa"/>
        <w:tblInd w:w="-995" w:type="dxa"/>
        <w:tblLayout w:type="fixed"/>
        <w:tblLook w:val="0420" w:firstRow="1" w:lastRow="0" w:firstColumn="0" w:lastColumn="0" w:noHBand="0" w:noVBand="1"/>
      </w:tblPr>
      <w:tblGrid>
        <w:gridCol w:w="1350"/>
        <w:gridCol w:w="1440"/>
        <w:gridCol w:w="2520"/>
        <w:gridCol w:w="1530"/>
        <w:gridCol w:w="1800"/>
        <w:gridCol w:w="2970"/>
      </w:tblGrid>
      <w:tr w:rsidR="00162C49" w:rsidRPr="007B6FEC" w14:paraId="61C56DCC" w14:textId="77777777" w:rsidTr="004331A6">
        <w:trPr>
          <w:trHeight w:val="975"/>
        </w:trPr>
        <w:tc>
          <w:tcPr>
            <w:tcW w:w="1350" w:type="dxa"/>
          </w:tcPr>
          <w:p w14:paraId="702C15A9"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b/>
                <w:bCs/>
                <w:i/>
                <w:iCs/>
                <w:sz w:val="32"/>
                <w:szCs w:val="32"/>
                <w:lang w:bidi="fa-IR"/>
              </w:rPr>
              <w:t>Compound code</w:t>
            </w:r>
          </w:p>
        </w:tc>
        <w:tc>
          <w:tcPr>
            <w:tcW w:w="1440" w:type="dxa"/>
          </w:tcPr>
          <w:p w14:paraId="6647F498"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b/>
                <w:bCs/>
                <w:i/>
                <w:iCs/>
                <w:sz w:val="32"/>
                <w:szCs w:val="32"/>
                <w:lang w:bidi="fa-IR"/>
              </w:rPr>
              <w:t>Melting point</w:t>
            </w:r>
          </w:p>
        </w:tc>
        <w:tc>
          <w:tcPr>
            <w:tcW w:w="2520" w:type="dxa"/>
          </w:tcPr>
          <w:p w14:paraId="717F6353" w14:textId="77777777" w:rsidR="00162C49" w:rsidRPr="00FD348F" w:rsidRDefault="00162C49" w:rsidP="009C4567">
            <w:pPr>
              <w:jc w:val="both"/>
              <w:rPr>
                <w:rFonts w:asciiTheme="majorBidi" w:hAnsiTheme="majorBidi" w:cstheme="majorBidi"/>
                <w:i/>
                <w:iCs/>
                <w:sz w:val="32"/>
                <w:szCs w:val="32"/>
                <w:lang w:bidi="fa-IR"/>
              </w:rPr>
            </w:pPr>
            <w:r w:rsidRPr="00FD348F">
              <w:rPr>
                <w:rFonts w:asciiTheme="majorBidi" w:hAnsiTheme="majorBidi" w:cstheme="majorBidi"/>
                <w:b/>
                <w:bCs/>
                <w:i/>
                <w:iCs/>
                <w:sz w:val="32"/>
                <w:szCs w:val="32"/>
                <w:lang w:bidi="fa-IR"/>
              </w:rPr>
              <w:t>Appearance</w:t>
            </w:r>
          </w:p>
        </w:tc>
        <w:tc>
          <w:tcPr>
            <w:tcW w:w="1530" w:type="dxa"/>
          </w:tcPr>
          <w:p w14:paraId="3F126DE0"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b/>
                <w:bCs/>
                <w:i/>
                <w:iCs/>
                <w:sz w:val="32"/>
                <w:szCs w:val="32"/>
                <w:lang w:bidi="fa-IR"/>
              </w:rPr>
              <w:t>Compound code</w:t>
            </w:r>
          </w:p>
        </w:tc>
        <w:tc>
          <w:tcPr>
            <w:tcW w:w="1800" w:type="dxa"/>
          </w:tcPr>
          <w:p w14:paraId="410DF4A1"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b/>
                <w:bCs/>
                <w:i/>
                <w:iCs/>
                <w:sz w:val="32"/>
                <w:szCs w:val="32"/>
                <w:lang w:bidi="fa-IR"/>
              </w:rPr>
              <w:t>Melting point</w:t>
            </w:r>
          </w:p>
        </w:tc>
        <w:tc>
          <w:tcPr>
            <w:tcW w:w="2970" w:type="dxa"/>
          </w:tcPr>
          <w:p w14:paraId="4F6E9E8D" w14:textId="77777777" w:rsidR="00162C49" w:rsidRPr="007B6FEC" w:rsidRDefault="00162C49" w:rsidP="009C4567">
            <w:pPr>
              <w:jc w:val="both"/>
              <w:rPr>
                <w:rFonts w:asciiTheme="majorBidi" w:hAnsiTheme="majorBidi" w:cstheme="majorBidi"/>
                <w:b/>
                <w:bCs/>
                <w:i/>
                <w:iCs/>
                <w:sz w:val="32"/>
                <w:szCs w:val="32"/>
                <w:lang w:bidi="fa-IR"/>
              </w:rPr>
            </w:pPr>
            <w:r>
              <w:rPr>
                <w:rFonts w:asciiTheme="majorBidi" w:hAnsiTheme="majorBidi" w:cstheme="majorBidi"/>
                <w:b/>
                <w:bCs/>
                <w:i/>
                <w:iCs/>
                <w:sz w:val="32"/>
                <w:szCs w:val="32"/>
                <w:lang w:bidi="fa-IR"/>
              </w:rPr>
              <w:t xml:space="preserve">Appearance </w:t>
            </w:r>
          </w:p>
        </w:tc>
      </w:tr>
      <w:tr w:rsidR="00162C49" w:rsidRPr="007B6FEC" w14:paraId="3F219FE3" w14:textId="77777777" w:rsidTr="004331A6">
        <w:trPr>
          <w:trHeight w:val="565"/>
        </w:trPr>
        <w:tc>
          <w:tcPr>
            <w:tcW w:w="1350" w:type="dxa"/>
          </w:tcPr>
          <w:p w14:paraId="6E121E7F"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1a</w:t>
            </w:r>
          </w:p>
        </w:tc>
        <w:tc>
          <w:tcPr>
            <w:tcW w:w="1440" w:type="dxa"/>
          </w:tcPr>
          <w:p w14:paraId="4828E3D9"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rPr>
              <w:t>262</w:t>
            </w:r>
            <w:r w:rsidRPr="007B6FEC">
              <w:rPr>
                <w:rFonts w:asciiTheme="majorBidi" w:hAnsiTheme="majorBidi" w:cstheme="majorBidi"/>
                <w:i/>
                <w:iCs/>
                <w:sz w:val="32"/>
                <w:szCs w:val="32"/>
                <w:lang w:bidi="fa-IR"/>
              </w:rPr>
              <w:t>-263</w:t>
            </w:r>
          </w:p>
        </w:tc>
        <w:tc>
          <w:tcPr>
            <w:tcW w:w="2520" w:type="dxa"/>
          </w:tcPr>
          <w:p w14:paraId="63B9E375" w14:textId="77777777" w:rsidR="00162C49" w:rsidRPr="007B6FEC" w:rsidRDefault="00CD6117" w:rsidP="009C4567">
            <w:pPr>
              <w:jc w:val="both"/>
              <w:rPr>
                <w:rFonts w:asciiTheme="majorBidi" w:hAnsiTheme="majorBidi" w:cstheme="majorBidi"/>
                <w:i/>
                <w:iCs/>
                <w:sz w:val="32"/>
                <w:szCs w:val="32"/>
                <w:lang w:bidi="fa-IR"/>
              </w:rPr>
            </w:pPr>
            <w:r>
              <w:rPr>
                <w:rFonts w:asciiTheme="majorBidi" w:hAnsiTheme="majorBidi" w:cstheme="majorBidi"/>
                <w:i/>
                <w:iCs/>
                <w:sz w:val="32"/>
                <w:szCs w:val="32"/>
                <w:lang w:bidi="fa-IR"/>
              </w:rPr>
              <w:t>Cotton like matte white crystalline</w:t>
            </w:r>
          </w:p>
        </w:tc>
        <w:tc>
          <w:tcPr>
            <w:tcW w:w="1530" w:type="dxa"/>
          </w:tcPr>
          <w:p w14:paraId="6D57E15C"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2a</w:t>
            </w:r>
          </w:p>
        </w:tc>
        <w:tc>
          <w:tcPr>
            <w:tcW w:w="1800" w:type="dxa"/>
          </w:tcPr>
          <w:p w14:paraId="5F6D68CD"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161-163</w:t>
            </w:r>
          </w:p>
        </w:tc>
        <w:tc>
          <w:tcPr>
            <w:tcW w:w="2970" w:type="dxa"/>
          </w:tcPr>
          <w:p w14:paraId="035A6D59" w14:textId="77777777" w:rsidR="00162C49" w:rsidRPr="007B6FEC" w:rsidRDefault="004331A6" w:rsidP="009C4567">
            <w:pPr>
              <w:jc w:val="both"/>
              <w:rPr>
                <w:rFonts w:asciiTheme="majorBidi" w:hAnsiTheme="majorBidi" w:cstheme="majorBidi"/>
                <w:i/>
                <w:iCs/>
                <w:sz w:val="32"/>
                <w:szCs w:val="32"/>
                <w:lang w:bidi="fa-IR"/>
              </w:rPr>
            </w:pPr>
            <w:r>
              <w:rPr>
                <w:rFonts w:asciiTheme="majorBidi" w:hAnsiTheme="majorBidi" w:cstheme="majorBidi"/>
                <w:i/>
                <w:iCs/>
                <w:sz w:val="32"/>
                <w:szCs w:val="32"/>
                <w:lang w:bidi="fa-IR"/>
              </w:rPr>
              <w:t xml:space="preserve">Light yellow </w:t>
            </w:r>
            <w:r w:rsidRPr="004331A6">
              <w:rPr>
                <w:rFonts w:asciiTheme="majorBidi" w:hAnsiTheme="majorBidi" w:cstheme="majorBidi"/>
                <w:i/>
                <w:iCs/>
                <w:sz w:val="32"/>
                <w:szCs w:val="32"/>
                <w:lang w:bidi="fa-IR"/>
              </w:rPr>
              <w:t>crystalline</w:t>
            </w:r>
          </w:p>
        </w:tc>
      </w:tr>
      <w:tr w:rsidR="00162C49" w:rsidRPr="007B6FEC" w14:paraId="0B596197" w14:textId="77777777" w:rsidTr="004331A6">
        <w:trPr>
          <w:trHeight w:val="565"/>
        </w:trPr>
        <w:tc>
          <w:tcPr>
            <w:tcW w:w="1350" w:type="dxa"/>
          </w:tcPr>
          <w:p w14:paraId="07FF95EB"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1b</w:t>
            </w:r>
          </w:p>
        </w:tc>
        <w:tc>
          <w:tcPr>
            <w:tcW w:w="1440" w:type="dxa"/>
          </w:tcPr>
          <w:p w14:paraId="732712AA"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208-210</w:t>
            </w:r>
          </w:p>
        </w:tc>
        <w:tc>
          <w:tcPr>
            <w:tcW w:w="2520" w:type="dxa"/>
          </w:tcPr>
          <w:p w14:paraId="3D03E9BC" w14:textId="77777777" w:rsidR="00162C49" w:rsidRPr="007B6FEC" w:rsidRDefault="004331A6" w:rsidP="009C4567">
            <w:pPr>
              <w:jc w:val="both"/>
              <w:rPr>
                <w:rFonts w:asciiTheme="majorBidi" w:hAnsiTheme="majorBidi" w:cstheme="majorBidi"/>
                <w:i/>
                <w:iCs/>
                <w:sz w:val="32"/>
                <w:szCs w:val="32"/>
                <w:lang w:bidi="fa-IR"/>
              </w:rPr>
            </w:pPr>
            <w:r>
              <w:rPr>
                <w:rFonts w:asciiTheme="majorBidi" w:hAnsiTheme="majorBidi" w:cstheme="majorBidi"/>
                <w:i/>
                <w:iCs/>
                <w:sz w:val="32"/>
                <w:szCs w:val="32"/>
                <w:lang w:bidi="fa-IR"/>
              </w:rPr>
              <w:t>powdery</w:t>
            </w:r>
            <w:r w:rsidR="00CD6117">
              <w:rPr>
                <w:rFonts w:asciiTheme="majorBidi" w:hAnsiTheme="majorBidi" w:cstheme="majorBidi"/>
                <w:i/>
                <w:iCs/>
                <w:sz w:val="32"/>
                <w:szCs w:val="32"/>
                <w:lang w:bidi="fa-IR"/>
              </w:rPr>
              <w:t xml:space="preserve"> matte yellow </w:t>
            </w:r>
            <w:r w:rsidR="00CD6117" w:rsidRPr="00CD6117">
              <w:rPr>
                <w:rFonts w:asciiTheme="majorBidi" w:hAnsiTheme="majorBidi" w:cstheme="majorBidi"/>
                <w:i/>
                <w:iCs/>
                <w:sz w:val="32"/>
                <w:szCs w:val="32"/>
                <w:lang w:bidi="fa-IR"/>
              </w:rPr>
              <w:t>crystalline</w:t>
            </w:r>
          </w:p>
        </w:tc>
        <w:tc>
          <w:tcPr>
            <w:tcW w:w="1530" w:type="dxa"/>
          </w:tcPr>
          <w:p w14:paraId="5A2AB360"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2b</w:t>
            </w:r>
          </w:p>
        </w:tc>
        <w:tc>
          <w:tcPr>
            <w:tcW w:w="1800" w:type="dxa"/>
          </w:tcPr>
          <w:p w14:paraId="33306129"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193-195</w:t>
            </w:r>
          </w:p>
        </w:tc>
        <w:tc>
          <w:tcPr>
            <w:tcW w:w="2970" w:type="dxa"/>
          </w:tcPr>
          <w:p w14:paraId="620C4253" w14:textId="77777777" w:rsidR="00162C49" w:rsidRPr="007B6FEC" w:rsidRDefault="004331A6" w:rsidP="009C4567">
            <w:pPr>
              <w:jc w:val="both"/>
              <w:rPr>
                <w:rFonts w:asciiTheme="majorBidi" w:hAnsiTheme="majorBidi" w:cstheme="majorBidi"/>
                <w:i/>
                <w:iCs/>
                <w:sz w:val="32"/>
                <w:szCs w:val="32"/>
                <w:lang w:bidi="fa-IR"/>
              </w:rPr>
            </w:pPr>
            <w:r>
              <w:rPr>
                <w:rFonts w:asciiTheme="majorBidi" w:hAnsiTheme="majorBidi" w:cstheme="majorBidi"/>
                <w:i/>
                <w:iCs/>
                <w:sz w:val="32"/>
                <w:szCs w:val="32"/>
                <w:lang w:bidi="fa-IR"/>
              </w:rPr>
              <w:t>white matte</w:t>
            </w:r>
            <w:r w:rsidRPr="004331A6">
              <w:rPr>
                <w:rFonts w:asciiTheme="majorBidi" w:hAnsiTheme="majorBidi" w:cstheme="majorBidi"/>
                <w:i/>
                <w:iCs/>
                <w:sz w:val="32"/>
                <w:szCs w:val="32"/>
                <w:lang w:bidi="fa-IR"/>
              </w:rPr>
              <w:t xml:space="preserve"> crystalline</w:t>
            </w:r>
          </w:p>
        </w:tc>
      </w:tr>
      <w:tr w:rsidR="00162C49" w:rsidRPr="007B6FEC" w14:paraId="55BA4412" w14:textId="77777777" w:rsidTr="004331A6">
        <w:trPr>
          <w:trHeight w:val="565"/>
        </w:trPr>
        <w:tc>
          <w:tcPr>
            <w:tcW w:w="1350" w:type="dxa"/>
          </w:tcPr>
          <w:p w14:paraId="7F01A5DC"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1c</w:t>
            </w:r>
          </w:p>
        </w:tc>
        <w:tc>
          <w:tcPr>
            <w:tcW w:w="1440" w:type="dxa"/>
          </w:tcPr>
          <w:p w14:paraId="7D44D81D"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170-172</w:t>
            </w:r>
          </w:p>
        </w:tc>
        <w:tc>
          <w:tcPr>
            <w:tcW w:w="2520" w:type="dxa"/>
          </w:tcPr>
          <w:p w14:paraId="5523BFA7" w14:textId="77777777" w:rsidR="00162C49" w:rsidRPr="007B6FEC" w:rsidRDefault="00CD6117" w:rsidP="009C4567">
            <w:pPr>
              <w:jc w:val="both"/>
              <w:rPr>
                <w:rFonts w:asciiTheme="majorBidi" w:hAnsiTheme="majorBidi" w:cstheme="majorBidi"/>
                <w:i/>
                <w:iCs/>
                <w:sz w:val="32"/>
                <w:szCs w:val="32"/>
                <w:lang w:bidi="fa-IR"/>
              </w:rPr>
            </w:pPr>
            <w:r>
              <w:rPr>
                <w:rFonts w:asciiTheme="majorBidi" w:hAnsiTheme="majorBidi" w:cstheme="majorBidi"/>
                <w:i/>
                <w:iCs/>
                <w:sz w:val="32"/>
                <w:szCs w:val="32"/>
                <w:lang w:bidi="fa-IR"/>
              </w:rPr>
              <w:t xml:space="preserve">Needle like </w:t>
            </w:r>
            <w:r w:rsidRPr="00CD6117">
              <w:rPr>
                <w:rFonts w:asciiTheme="majorBidi" w:hAnsiTheme="majorBidi" w:cstheme="majorBidi"/>
                <w:i/>
                <w:iCs/>
                <w:sz w:val="32"/>
                <w:szCs w:val="32"/>
                <w:lang w:bidi="fa-IR"/>
              </w:rPr>
              <w:t>white crystalline</w:t>
            </w:r>
          </w:p>
        </w:tc>
        <w:tc>
          <w:tcPr>
            <w:tcW w:w="1530" w:type="dxa"/>
          </w:tcPr>
          <w:p w14:paraId="577C51E4"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2c</w:t>
            </w:r>
          </w:p>
        </w:tc>
        <w:tc>
          <w:tcPr>
            <w:tcW w:w="1800" w:type="dxa"/>
          </w:tcPr>
          <w:p w14:paraId="575E8B11"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208-210</w:t>
            </w:r>
          </w:p>
        </w:tc>
        <w:tc>
          <w:tcPr>
            <w:tcW w:w="2970" w:type="dxa"/>
          </w:tcPr>
          <w:p w14:paraId="6109F2F3" w14:textId="77777777" w:rsidR="00162C49" w:rsidRPr="007B6FEC" w:rsidRDefault="004331A6" w:rsidP="009C4567">
            <w:pPr>
              <w:jc w:val="both"/>
              <w:rPr>
                <w:rFonts w:asciiTheme="majorBidi" w:hAnsiTheme="majorBidi" w:cstheme="majorBidi"/>
                <w:i/>
                <w:iCs/>
                <w:sz w:val="32"/>
                <w:szCs w:val="32"/>
                <w:lang w:bidi="fa-IR"/>
              </w:rPr>
            </w:pPr>
            <w:r w:rsidRPr="004331A6">
              <w:rPr>
                <w:rFonts w:asciiTheme="majorBidi" w:hAnsiTheme="majorBidi" w:cstheme="majorBidi"/>
                <w:i/>
                <w:iCs/>
                <w:sz w:val="32"/>
                <w:szCs w:val="32"/>
                <w:lang w:bidi="fa-IR"/>
              </w:rPr>
              <w:t xml:space="preserve">matte </w:t>
            </w:r>
            <w:r>
              <w:rPr>
                <w:rFonts w:asciiTheme="majorBidi" w:hAnsiTheme="majorBidi" w:cstheme="majorBidi"/>
                <w:i/>
                <w:iCs/>
                <w:sz w:val="32"/>
                <w:szCs w:val="32"/>
                <w:lang w:bidi="fa-IR"/>
              </w:rPr>
              <w:t>light</w:t>
            </w:r>
            <w:r>
              <w:rPr>
                <w:rFonts w:asciiTheme="majorBidi" w:hAnsiTheme="majorBidi" w:cstheme="majorBidi" w:hint="cs"/>
                <w:i/>
                <w:iCs/>
                <w:sz w:val="32"/>
                <w:szCs w:val="32"/>
                <w:rtl/>
                <w:lang w:bidi="fa-IR"/>
              </w:rPr>
              <w:t xml:space="preserve"> </w:t>
            </w:r>
            <w:r w:rsidRPr="004331A6">
              <w:rPr>
                <w:rFonts w:asciiTheme="majorBidi" w:hAnsiTheme="majorBidi" w:cstheme="majorBidi"/>
                <w:i/>
                <w:iCs/>
                <w:sz w:val="32"/>
                <w:szCs w:val="32"/>
                <w:lang w:bidi="fa-IR"/>
              </w:rPr>
              <w:t>yellow crystalline</w:t>
            </w:r>
          </w:p>
        </w:tc>
      </w:tr>
      <w:tr w:rsidR="00162C49" w:rsidRPr="007B6FEC" w14:paraId="1C622257" w14:textId="77777777" w:rsidTr="004331A6">
        <w:trPr>
          <w:trHeight w:val="565"/>
        </w:trPr>
        <w:tc>
          <w:tcPr>
            <w:tcW w:w="1350" w:type="dxa"/>
          </w:tcPr>
          <w:p w14:paraId="65D240AD"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1d</w:t>
            </w:r>
          </w:p>
        </w:tc>
        <w:tc>
          <w:tcPr>
            <w:tcW w:w="1440" w:type="dxa"/>
          </w:tcPr>
          <w:p w14:paraId="4E081A64"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239-242</w:t>
            </w:r>
          </w:p>
        </w:tc>
        <w:tc>
          <w:tcPr>
            <w:tcW w:w="2520" w:type="dxa"/>
          </w:tcPr>
          <w:p w14:paraId="27E95D99" w14:textId="77777777" w:rsidR="00162C49" w:rsidRPr="007B6FEC" w:rsidRDefault="004331A6" w:rsidP="009C4567">
            <w:pPr>
              <w:jc w:val="both"/>
              <w:rPr>
                <w:rFonts w:asciiTheme="majorBidi" w:hAnsiTheme="majorBidi" w:cstheme="majorBidi"/>
                <w:i/>
                <w:iCs/>
                <w:sz w:val="32"/>
                <w:szCs w:val="32"/>
                <w:lang w:bidi="fa-IR"/>
              </w:rPr>
            </w:pPr>
            <w:r w:rsidRPr="004331A6">
              <w:rPr>
                <w:rFonts w:asciiTheme="majorBidi" w:hAnsiTheme="majorBidi" w:cstheme="majorBidi"/>
                <w:i/>
                <w:iCs/>
                <w:sz w:val="32"/>
                <w:szCs w:val="32"/>
                <w:lang w:bidi="fa-IR"/>
              </w:rPr>
              <w:t>Cotton like matte white crystalline</w:t>
            </w:r>
          </w:p>
        </w:tc>
        <w:tc>
          <w:tcPr>
            <w:tcW w:w="1530" w:type="dxa"/>
          </w:tcPr>
          <w:p w14:paraId="3EB8864E"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2d</w:t>
            </w:r>
          </w:p>
        </w:tc>
        <w:tc>
          <w:tcPr>
            <w:tcW w:w="1800" w:type="dxa"/>
          </w:tcPr>
          <w:p w14:paraId="4805425D"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222-224</w:t>
            </w:r>
          </w:p>
        </w:tc>
        <w:tc>
          <w:tcPr>
            <w:tcW w:w="2970" w:type="dxa"/>
          </w:tcPr>
          <w:p w14:paraId="0CCFD66F" w14:textId="77777777" w:rsidR="00162C49" w:rsidRPr="007B6FEC" w:rsidRDefault="004331A6" w:rsidP="009C4567">
            <w:pPr>
              <w:jc w:val="both"/>
              <w:rPr>
                <w:rFonts w:asciiTheme="majorBidi" w:hAnsiTheme="majorBidi" w:cstheme="majorBidi"/>
                <w:i/>
                <w:iCs/>
                <w:sz w:val="32"/>
                <w:szCs w:val="32"/>
                <w:lang w:bidi="fa-IR"/>
              </w:rPr>
            </w:pPr>
            <w:r w:rsidRPr="004331A6">
              <w:rPr>
                <w:rFonts w:asciiTheme="majorBidi" w:hAnsiTheme="majorBidi" w:cstheme="majorBidi"/>
                <w:i/>
                <w:iCs/>
                <w:sz w:val="32"/>
                <w:szCs w:val="32"/>
                <w:lang w:bidi="fa-IR"/>
              </w:rPr>
              <w:t>white matte crystalline</w:t>
            </w:r>
          </w:p>
        </w:tc>
      </w:tr>
      <w:tr w:rsidR="00162C49" w:rsidRPr="007B6FEC" w14:paraId="72A6C69A" w14:textId="77777777" w:rsidTr="004331A6">
        <w:trPr>
          <w:trHeight w:val="565"/>
        </w:trPr>
        <w:tc>
          <w:tcPr>
            <w:tcW w:w="1350" w:type="dxa"/>
          </w:tcPr>
          <w:p w14:paraId="7BCC180D"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1e</w:t>
            </w:r>
          </w:p>
        </w:tc>
        <w:tc>
          <w:tcPr>
            <w:tcW w:w="1440" w:type="dxa"/>
          </w:tcPr>
          <w:p w14:paraId="5FC3B09E"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226-228</w:t>
            </w:r>
          </w:p>
        </w:tc>
        <w:tc>
          <w:tcPr>
            <w:tcW w:w="2520" w:type="dxa"/>
          </w:tcPr>
          <w:p w14:paraId="715B8E03" w14:textId="77777777" w:rsidR="00162C49" w:rsidRPr="007B6FEC" w:rsidRDefault="004331A6" w:rsidP="009C4567">
            <w:pPr>
              <w:jc w:val="both"/>
              <w:rPr>
                <w:rFonts w:asciiTheme="majorBidi" w:hAnsiTheme="majorBidi" w:cstheme="majorBidi"/>
                <w:i/>
                <w:iCs/>
                <w:sz w:val="32"/>
                <w:szCs w:val="32"/>
                <w:lang w:bidi="fa-IR"/>
              </w:rPr>
            </w:pPr>
            <w:r>
              <w:rPr>
                <w:rFonts w:asciiTheme="majorBidi" w:hAnsiTheme="majorBidi" w:cstheme="majorBidi"/>
                <w:i/>
                <w:iCs/>
                <w:sz w:val="32"/>
                <w:szCs w:val="32"/>
                <w:lang w:bidi="fa-IR"/>
              </w:rPr>
              <w:t xml:space="preserve">Sparkling </w:t>
            </w:r>
            <w:r w:rsidRPr="004331A6">
              <w:rPr>
                <w:rFonts w:asciiTheme="majorBidi" w:hAnsiTheme="majorBidi" w:cstheme="majorBidi"/>
                <w:i/>
                <w:iCs/>
                <w:sz w:val="32"/>
                <w:szCs w:val="32"/>
                <w:lang w:bidi="fa-IR"/>
              </w:rPr>
              <w:t>white crystalline</w:t>
            </w:r>
          </w:p>
        </w:tc>
        <w:tc>
          <w:tcPr>
            <w:tcW w:w="1530" w:type="dxa"/>
          </w:tcPr>
          <w:p w14:paraId="60640984"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2e</w:t>
            </w:r>
          </w:p>
        </w:tc>
        <w:tc>
          <w:tcPr>
            <w:tcW w:w="1800" w:type="dxa"/>
          </w:tcPr>
          <w:p w14:paraId="78CDF3AD"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172-173</w:t>
            </w:r>
          </w:p>
        </w:tc>
        <w:tc>
          <w:tcPr>
            <w:tcW w:w="2970" w:type="dxa"/>
          </w:tcPr>
          <w:p w14:paraId="100A352D" w14:textId="77777777" w:rsidR="00162C49" w:rsidRPr="007B6FEC" w:rsidRDefault="004331A6" w:rsidP="009C4567">
            <w:pPr>
              <w:jc w:val="both"/>
              <w:rPr>
                <w:rFonts w:asciiTheme="majorBidi" w:hAnsiTheme="majorBidi" w:cstheme="majorBidi"/>
                <w:i/>
                <w:iCs/>
                <w:sz w:val="32"/>
                <w:szCs w:val="32"/>
                <w:lang w:bidi="fa-IR"/>
              </w:rPr>
            </w:pPr>
            <w:r w:rsidRPr="004331A6">
              <w:rPr>
                <w:rFonts w:asciiTheme="majorBidi" w:hAnsiTheme="majorBidi" w:cstheme="majorBidi"/>
                <w:i/>
                <w:iCs/>
                <w:sz w:val="32"/>
                <w:szCs w:val="32"/>
                <w:lang w:bidi="fa-IR"/>
              </w:rPr>
              <w:t>white crystalline</w:t>
            </w:r>
          </w:p>
        </w:tc>
      </w:tr>
      <w:tr w:rsidR="00162C49" w:rsidRPr="007B6FEC" w14:paraId="54C6FD7A" w14:textId="77777777" w:rsidTr="004331A6">
        <w:trPr>
          <w:trHeight w:val="557"/>
        </w:trPr>
        <w:tc>
          <w:tcPr>
            <w:tcW w:w="1350" w:type="dxa"/>
          </w:tcPr>
          <w:p w14:paraId="031DF830"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1f</w:t>
            </w:r>
          </w:p>
        </w:tc>
        <w:tc>
          <w:tcPr>
            <w:tcW w:w="1440" w:type="dxa"/>
          </w:tcPr>
          <w:p w14:paraId="2FC6EED4"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240-242</w:t>
            </w:r>
          </w:p>
        </w:tc>
        <w:tc>
          <w:tcPr>
            <w:tcW w:w="2520" w:type="dxa"/>
          </w:tcPr>
          <w:p w14:paraId="7DC506FE" w14:textId="77777777" w:rsidR="00162C49" w:rsidRPr="007B6FEC" w:rsidRDefault="004331A6" w:rsidP="009C4567">
            <w:pPr>
              <w:jc w:val="both"/>
              <w:rPr>
                <w:rFonts w:asciiTheme="majorBidi" w:hAnsiTheme="majorBidi" w:cstheme="majorBidi"/>
                <w:i/>
                <w:iCs/>
                <w:sz w:val="32"/>
                <w:szCs w:val="32"/>
                <w:lang w:bidi="fa-IR"/>
              </w:rPr>
            </w:pPr>
            <w:r w:rsidRPr="004331A6">
              <w:rPr>
                <w:rFonts w:asciiTheme="majorBidi" w:hAnsiTheme="majorBidi" w:cstheme="majorBidi"/>
                <w:i/>
                <w:iCs/>
                <w:sz w:val="32"/>
                <w:szCs w:val="32"/>
                <w:lang w:bidi="fa-IR"/>
              </w:rPr>
              <w:t>white crystalline</w:t>
            </w:r>
          </w:p>
        </w:tc>
        <w:tc>
          <w:tcPr>
            <w:tcW w:w="1530" w:type="dxa"/>
          </w:tcPr>
          <w:p w14:paraId="0AAA362A"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2f</w:t>
            </w:r>
          </w:p>
        </w:tc>
        <w:tc>
          <w:tcPr>
            <w:tcW w:w="1800" w:type="dxa"/>
          </w:tcPr>
          <w:p w14:paraId="3EEC8E59" w14:textId="77777777" w:rsidR="00162C49" w:rsidRPr="007B6FEC" w:rsidRDefault="00162C49" w:rsidP="009C4567">
            <w:pPr>
              <w:spacing w:after="160" w:line="259" w:lineRule="auto"/>
              <w:jc w:val="both"/>
              <w:rPr>
                <w:rFonts w:asciiTheme="majorBidi" w:hAnsiTheme="majorBidi" w:cstheme="majorBidi"/>
                <w:i/>
                <w:iCs/>
                <w:sz w:val="32"/>
                <w:szCs w:val="32"/>
                <w:lang w:bidi="fa-IR"/>
              </w:rPr>
            </w:pPr>
            <w:r w:rsidRPr="007B6FEC">
              <w:rPr>
                <w:rFonts w:asciiTheme="majorBidi" w:hAnsiTheme="majorBidi" w:cstheme="majorBidi"/>
                <w:i/>
                <w:iCs/>
                <w:sz w:val="32"/>
                <w:szCs w:val="32"/>
                <w:lang w:bidi="fa-IR"/>
              </w:rPr>
              <w:t>191-193</w:t>
            </w:r>
          </w:p>
        </w:tc>
        <w:tc>
          <w:tcPr>
            <w:tcW w:w="2970" w:type="dxa"/>
          </w:tcPr>
          <w:p w14:paraId="141DC2CD" w14:textId="77777777" w:rsidR="00162C49" w:rsidRPr="007B6FEC" w:rsidRDefault="004331A6" w:rsidP="009C4567">
            <w:pPr>
              <w:jc w:val="both"/>
              <w:rPr>
                <w:rFonts w:asciiTheme="majorBidi" w:hAnsiTheme="majorBidi" w:cstheme="majorBidi"/>
                <w:i/>
                <w:iCs/>
                <w:sz w:val="32"/>
                <w:szCs w:val="32"/>
                <w:lang w:bidi="fa-IR"/>
              </w:rPr>
            </w:pPr>
            <w:r w:rsidRPr="004331A6">
              <w:rPr>
                <w:rFonts w:asciiTheme="majorBidi" w:hAnsiTheme="majorBidi" w:cstheme="majorBidi"/>
                <w:i/>
                <w:iCs/>
                <w:sz w:val="32"/>
                <w:szCs w:val="32"/>
                <w:lang w:bidi="fa-IR"/>
              </w:rPr>
              <w:t>light</w:t>
            </w:r>
            <w:r w:rsidRPr="004331A6">
              <w:rPr>
                <w:rFonts w:asciiTheme="majorBidi" w:hAnsiTheme="majorBidi" w:cstheme="majorBidi" w:hint="cs"/>
                <w:i/>
                <w:iCs/>
                <w:sz w:val="32"/>
                <w:szCs w:val="32"/>
                <w:rtl/>
                <w:lang w:bidi="fa-IR"/>
              </w:rPr>
              <w:t xml:space="preserve"> </w:t>
            </w:r>
            <w:r w:rsidRPr="004331A6">
              <w:rPr>
                <w:rFonts w:asciiTheme="majorBidi" w:hAnsiTheme="majorBidi" w:cstheme="majorBidi"/>
                <w:i/>
                <w:iCs/>
                <w:sz w:val="32"/>
                <w:szCs w:val="32"/>
                <w:lang w:bidi="fa-IR"/>
              </w:rPr>
              <w:t>yellow crystalline</w:t>
            </w:r>
          </w:p>
        </w:tc>
      </w:tr>
    </w:tbl>
    <w:p w14:paraId="70F70457" w14:textId="77777777" w:rsidR="00F33201" w:rsidRDefault="00F33201" w:rsidP="009C4567">
      <w:pPr>
        <w:jc w:val="both"/>
        <w:rPr>
          <w:rFonts w:asciiTheme="majorBidi" w:hAnsiTheme="majorBidi" w:cstheme="majorBidi"/>
          <w:i/>
          <w:iCs/>
          <w:sz w:val="32"/>
          <w:szCs w:val="32"/>
          <w:lang w:bidi="fa-IR"/>
        </w:rPr>
      </w:pPr>
    </w:p>
    <w:p w14:paraId="7AB87350" w14:textId="77777777" w:rsidR="00A45C54" w:rsidRPr="007B6FEC" w:rsidRDefault="00A45C54" w:rsidP="009C4567">
      <w:pPr>
        <w:jc w:val="both"/>
        <w:rPr>
          <w:rFonts w:asciiTheme="majorBidi" w:hAnsiTheme="majorBidi" w:cstheme="majorBidi"/>
          <w:i/>
          <w:iCs/>
          <w:sz w:val="32"/>
          <w:szCs w:val="32"/>
        </w:rPr>
      </w:pPr>
    </w:p>
    <w:p w14:paraId="112CB1D6" w14:textId="77777777" w:rsidR="00A45C54" w:rsidRPr="007B6FEC" w:rsidRDefault="00A45C54" w:rsidP="009C4567">
      <w:pPr>
        <w:jc w:val="both"/>
        <w:rPr>
          <w:rFonts w:asciiTheme="majorBidi" w:hAnsiTheme="majorBidi" w:cstheme="majorBidi"/>
          <w:i/>
          <w:iCs/>
          <w:sz w:val="32"/>
          <w:szCs w:val="32"/>
          <w:rtl/>
          <w:lang w:bidi="fa-IR"/>
        </w:rPr>
      </w:pPr>
    </w:p>
    <w:p w14:paraId="7AAF1643" w14:textId="77777777" w:rsidR="000E3DF8" w:rsidRPr="007B6FEC" w:rsidRDefault="000E3DF8" w:rsidP="009C4567">
      <w:pPr>
        <w:jc w:val="both"/>
        <w:rPr>
          <w:rFonts w:asciiTheme="majorBidi" w:hAnsiTheme="majorBidi" w:cstheme="majorBidi"/>
          <w:i/>
          <w:iCs/>
          <w:sz w:val="32"/>
          <w:szCs w:val="32"/>
          <w:lang w:bidi="fa-IR"/>
        </w:rPr>
      </w:pPr>
    </w:p>
    <w:p w14:paraId="29F5F909" w14:textId="77777777" w:rsidR="00A45C54" w:rsidRPr="004331A6" w:rsidRDefault="00A45C54" w:rsidP="009C4567">
      <w:pPr>
        <w:jc w:val="both"/>
        <w:rPr>
          <w:rFonts w:asciiTheme="majorBidi" w:hAnsiTheme="majorBidi" w:cstheme="majorBidi"/>
          <w:sz w:val="32"/>
          <w:szCs w:val="32"/>
        </w:rPr>
      </w:pPr>
      <w:r w:rsidRPr="004331A6">
        <w:rPr>
          <w:rFonts w:asciiTheme="majorBidi" w:hAnsiTheme="majorBidi" w:cstheme="majorBidi"/>
          <w:b/>
          <w:bCs/>
          <w:sz w:val="36"/>
          <w:szCs w:val="36"/>
        </w:rPr>
        <w:t>Molecular Modeling</w:t>
      </w:r>
      <w:r w:rsidR="004331A6" w:rsidRPr="004331A6">
        <w:rPr>
          <w:rFonts w:asciiTheme="majorBidi" w:hAnsiTheme="majorBidi" w:cstheme="majorBidi"/>
          <w:b/>
          <w:bCs/>
          <w:sz w:val="36"/>
          <w:szCs w:val="36"/>
        </w:rPr>
        <w:t xml:space="preserve"> studies</w:t>
      </w:r>
    </w:p>
    <w:p w14:paraId="5C5F88F0" w14:textId="77777777" w:rsidR="00EB7EC3" w:rsidRPr="004331A6" w:rsidRDefault="00EB7EC3" w:rsidP="009C4567">
      <w:pPr>
        <w:jc w:val="both"/>
        <w:rPr>
          <w:rFonts w:asciiTheme="majorBidi" w:hAnsiTheme="majorBidi" w:cstheme="majorBidi"/>
          <w:sz w:val="32"/>
          <w:szCs w:val="32"/>
          <w:lang w:bidi="fa-IR"/>
        </w:rPr>
      </w:pPr>
      <w:r w:rsidRPr="004331A6">
        <w:rPr>
          <w:rFonts w:asciiTheme="majorBidi" w:hAnsiTheme="majorBidi" w:cstheme="majorBidi"/>
          <w:sz w:val="32"/>
          <w:szCs w:val="32"/>
          <w:lang w:bidi="fa-IR"/>
        </w:rPr>
        <w:t xml:space="preserve">In order to perform Molecular Modeling studies, the structure of </w:t>
      </w:r>
      <w:r w:rsidR="009B4DCD" w:rsidRPr="004331A6">
        <w:rPr>
          <w:rFonts w:asciiTheme="majorBidi" w:hAnsiTheme="majorBidi" w:cstheme="majorBidi"/>
          <w:sz w:val="32"/>
          <w:szCs w:val="32"/>
          <w:lang w:bidi="fa-IR"/>
        </w:rPr>
        <w:t>P2Y12</w:t>
      </w:r>
      <w:r w:rsidRPr="004331A6">
        <w:rPr>
          <w:rFonts w:asciiTheme="majorBidi" w:hAnsiTheme="majorBidi" w:cstheme="majorBidi"/>
          <w:sz w:val="32"/>
          <w:szCs w:val="32"/>
          <w:lang w:bidi="fa-IR"/>
        </w:rPr>
        <w:t xml:space="preserve"> </w:t>
      </w:r>
      <w:r w:rsidR="009B4DCD" w:rsidRPr="004331A6">
        <w:rPr>
          <w:rFonts w:asciiTheme="majorBidi" w:hAnsiTheme="majorBidi" w:cstheme="majorBidi"/>
          <w:sz w:val="32"/>
          <w:szCs w:val="32"/>
          <w:lang w:bidi="fa-IR"/>
        </w:rPr>
        <w:t>protein (4NTJ)</w:t>
      </w:r>
      <w:r w:rsidR="00945EA8" w:rsidRPr="004331A6">
        <w:rPr>
          <w:rFonts w:asciiTheme="majorBidi" w:hAnsiTheme="majorBidi" w:cstheme="majorBidi"/>
          <w:sz w:val="32"/>
          <w:szCs w:val="32"/>
          <w:lang w:bidi="fa-IR"/>
        </w:rPr>
        <w:t>in pdb</w:t>
      </w:r>
      <w:r w:rsidR="009B4DCD" w:rsidRPr="004331A6">
        <w:rPr>
          <w:rFonts w:asciiTheme="majorBidi" w:hAnsiTheme="majorBidi" w:cstheme="majorBidi"/>
          <w:sz w:val="32"/>
          <w:szCs w:val="32"/>
          <w:lang w:bidi="fa-IR"/>
        </w:rPr>
        <w:t xml:space="preserve"> </w:t>
      </w:r>
      <w:r w:rsidR="00945EA8" w:rsidRPr="004331A6">
        <w:rPr>
          <w:rFonts w:asciiTheme="majorBidi" w:hAnsiTheme="majorBidi" w:cstheme="majorBidi"/>
          <w:sz w:val="32"/>
          <w:szCs w:val="32"/>
          <w:lang w:bidi="fa-IR"/>
        </w:rPr>
        <w:t xml:space="preserve">format </w:t>
      </w:r>
      <w:r w:rsidR="009B4DCD" w:rsidRPr="004331A6">
        <w:rPr>
          <w:rFonts w:asciiTheme="majorBidi" w:hAnsiTheme="majorBidi" w:cstheme="majorBidi"/>
          <w:sz w:val="32"/>
          <w:szCs w:val="32"/>
          <w:lang w:bidi="fa-IR"/>
        </w:rPr>
        <w:t xml:space="preserve">obtained from (Protein Data Bank) </w:t>
      </w:r>
      <w:hyperlink r:id="rId10" w:history="1">
        <w:r w:rsidR="009B4DCD" w:rsidRPr="004331A6">
          <w:rPr>
            <w:rStyle w:val="Hyperlink"/>
            <w:rFonts w:asciiTheme="majorBidi" w:hAnsiTheme="majorBidi" w:cstheme="majorBidi"/>
            <w:sz w:val="32"/>
            <w:szCs w:val="32"/>
            <w:lang w:bidi="fa-IR"/>
          </w:rPr>
          <w:t>http://www.rcsb.org</w:t>
        </w:r>
      </w:hyperlink>
      <w:r w:rsidR="009B4DCD" w:rsidRPr="004331A6">
        <w:rPr>
          <w:rFonts w:asciiTheme="majorBidi" w:hAnsiTheme="majorBidi" w:cstheme="majorBidi"/>
          <w:sz w:val="32"/>
          <w:szCs w:val="32"/>
          <w:lang w:bidi="fa-IR"/>
        </w:rPr>
        <w:t>. the structure of synthetized compounds drown by Hyper Chem and the energy was optimized. The Interaction of P2Y12 receptor and our 12 compounds was evaluated, stable interactions were studied and also their relative potency for inhibition of P2Y12 receptor ws obtained by AutoDock Vina.</w:t>
      </w:r>
    </w:p>
    <w:p w14:paraId="581541A4" w14:textId="77777777" w:rsidR="00A45C54" w:rsidRPr="007B6FEC" w:rsidRDefault="00A45C54" w:rsidP="009C4567">
      <w:pPr>
        <w:bidi/>
        <w:jc w:val="both"/>
        <w:rPr>
          <w:rFonts w:asciiTheme="majorBidi" w:hAnsiTheme="majorBidi" w:cstheme="majorBidi"/>
          <w:sz w:val="32"/>
          <w:szCs w:val="32"/>
          <w:lang w:bidi="fa-IR"/>
        </w:rPr>
      </w:pPr>
    </w:p>
    <w:tbl>
      <w:tblPr>
        <w:tblStyle w:val="TableGrid"/>
        <w:bidiVisual/>
        <w:tblW w:w="0" w:type="auto"/>
        <w:jc w:val="center"/>
        <w:tblLook w:val="04A0" w:firstRow="1" w:lastRow="0" w:firstColumn="1" w:lastColumn="0" w:noHBand="0" w:noVBand="1"/>
      </w:tblPr>
      <w:tblGrid>
        <w:gridCol w:w="3234"/>
        <w:gridCol w:w="3330"/>
        <w:gridCol w:w="2786"/>
      </w:tblGrid>
      <w:tr w:rsidR="00A45C54" w:rsidRPr="007B6FEC" w14:paraId="5A3A6DD9"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42842458" w14:textId="77777777" w:rsidR="00A45C54" w:rsidRPr="007B6FEC" w:rsidRDefault="00A45C54" w:rsidP="009C4567">
            <w:pPr>
              <w:spacing w:line="259" w:lineRule="auto"/>
              <w:jc w:val="both"/>
              <w:rPr>
                <w:rFonts w:asciiTheme="majorBidi" w:hAnsiTheme="majorBidi" w:cstheme="majorBidi"/>
                <w:sz w:val="32"/>
                <w:szCs w:val="32"/>
                <w:lang w:bidi="fa-IR"/>
              </w:rPr>
            </w:pPr>
            <w:r w:rsidRPr="007B6FEC">
              <w:rPr>
                <w:rFonts w:asciiTheme="majorBidi" w:hAnsiTheme="majorBidi" w:cstheme="majorBidi"/>
                <w:sz w:val="32"/>
                <w:szCs w:val="32"/>
                <w:lang w:bidi="fa-IR"/>
              </w:rPr>
              <w:t>Binding affinity (Kcal/mol)</w:t>
            </w:r>
          </w:p>
        </w:tc>
        <w:tc>
          <w:tcPr>
            <w:tcW w:w="3330" w:type="dxa"/>
            <w:tcBorders>
              <w:top w:val="single" w:sz="4" w:space="0" w:color="auto"/>
              <w:left w:val="single" w:sz="4" w:space="0" w:color="auto"/>
              <w:bottom w:val="single" w:sz="4" w:space="0" w:color="auto"/>
              <w:right w:val="single" w:sz="4" w:space="0" w:color="auto"/>
            </w:tcBorders>
            <w:hideMark/>
          </w:tcPr>
          <w:p w14:paraId="62730FCB" w14:textId="77777777" w:rsidR="00A45C54" w:rsidRPr="007B6FEC" w:rsidRDefault="00A45C54" w:rsidP="009C4567">
            <w:pPr>
              <w:spacing w:line="259" w:lineRule="auto"/>
              <w:jc w:val="both"/>
              <w:rPr>
                <w:rFonts w:asciiTheme="majorBidi" w:hAnsiTheme="majorBidi" w:cstheme="majorBidi"/>
                <w:sz w:val="32"/>
                <w:szCs w:val="32"/>
                <w:lang w:bidi="fa-IR"/>
              </w:rPr>
            </w:pPr>
            <w:r w:rsidRPr="007B6FEC">
              <w:rPr>
                <w:rFonts w:asciiTheme="majorBidi" w:hAnsiTheme="majorBidi" w:cstheme="majorBidi"/>
                <w:sz w:val="32"/>
                <w:szCs w:val="32"/>
                <w:rtl/>
                <w:lang w:bidi="fa-IR"/>
              </w:rPr>
              <w:t>ساختار</w:t>
            </w:r>
          </w:p>
        </w:tc>
        <w:tc>
          <w:tcPr>
            <w:tcW w:w="2786" w:type="dxa"/>
            <w:tcBorders>
              <w:top w:val="single" w:sz="4" w:space="0" w:color="auto"/>
              <w:left w:val="single" w:sz="4" w:space="0" w:color="auto"/>
              <w:bottom w:val="single" w:sz="4" w:space="0" w:color="auto"/>
              <w:right w:val="single" w:sz="4" w:space="0" w:color="auto"/>
            </w:tcBorders>
            <w:hideMark/>
          </w:tcPr>
          <w:p w14:paraId="7331D80D" w14:textId="77777777" w:rsidR="00A45C54" w:rsidRPr="007B6FEC" w:rsidRDefault="00945EA8" w:rsidP="009C4567">
            <w:pPr>
              <w:spacing w:line="259" w:lineRule="auto"/>
              <w:jc w:val="both"/>
              <w:rPr>
                <w:rFonts w:asciiTheme="majorBidi" w:hAnsiTheme="majorBidi" w:cstheme="majorBidi"/>
                <w:sz w:val="32"/>
                <w:szCs w:val="32"/>
                <w:rtl/>
                <w:lang w:bidi="fa-IR"/>
              </w:rPr>
            </w:pPr>
            <w:r>
              <w:rPr>
                <w:rFonts w:asciiTheme="majorBidi" w:hAnsiTheme="majorBidi" w:cstheme="majorBidi"/>
                <w:sz w:val="32"/>
                <w:szCs w:val="32"/>
                <w:lang w:bidi="fa-IR"/>
              </w:rPr>
              <w:t>Compound code</w:t>
            </w:r>
          </w:p>
        </w:tc>
      </w:tr>
      <w:tr w:rsidR="00A45C54" w:rsidRPr="007B6FEC" w14:paraId="604464FC"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0E94F2E1" w14:textId="77777777" w:rsidR="00A45C54" w:rsidRPr="007B6FEC" w:rsidRDefault="00945EA8" w:rsidP="009C4567">
            <w:pPr>
              <w:spacing w:line="259" w:lineRule="auto"/>
              <w:jc w:val="both"/>
              <w:rPr>
                <w:rFonts w:asciiTheme="majorBidi" w:hAnsiTheme="majorBidi" w:cstheme="majorBidi"/>
                <w:sz w:val="32"/>
                <w:szCs w:val="32"/>
                <w:rtl/>
                <w:lang w:bidi="fa-IR"/>
              </w:rPr>
            </w:pPr>
            <w:r>
              <w:rPr>
                <w:rFonts w:asciiTheme="majorBidi" w:hAnsiTheme="majorBidi" w:cstheme="majorBidi"/>
                <w:sz w:val="32"/>
                <w:szCs w:val="32"/>
                <w:lang w:bidi="fa-IR"/>
              </w:rPr>
              <w:t>-8.4</w:t>
            </w:r>
          </w:p>
        </w:tc>
        <w:tc>
          <w:tcPr>
            <w:tcW w:w="3330" w:type="dxa"/>
            <w:tcBorders>
              <w:top w:val="single" w:sz="4" w:space="0" w:color="auto"/>
              <w:left w:val="single" w:sz="4" w:space="0" w:color="auto"/>
              <w:bottom w:val="single" w:sz="4" w:space="0" w:color="auto"/>
              <w:right w:val="single" w:sz="4" w:space="0" w:color="auto"/>
            </w:tcBorders>
            <w:hideMark/>
          </w:tcPr>
          <w:p w14:paraId="03365B70"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3B5D0E44" wp14:editId="7BF92BC7">
                  <wp:extent cx="1077686" cy="1077686"/>
                  <wp:effectExtent l="0" t="0" r="8255" b="0"/>
                  <wp:docPr id="117" name="Picture 117" desc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1"/>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078333" cy="1078333"/>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575E85EB"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1a</w:t>
            </w:r>
          </w:p>
        </w:tc>
      </w:tr>
      <w:tr w:rsidR="00A45C54" w:rsidRPr="007B6FEC" w14:paraId="172F85B0"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3AE2F582"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-8.6</w:t>
            </w:r>
          </w:p>
        </w:tc>
        <w:tc>
          <w:tcPr>
            <w:tcW w:w="3330" w:type="dxa"/>
            <w:tcBorders>
              <w:top w:val="single" w:sz="4" w:space="0" w:color="auto"/>
              <w:left w:val="single" w:sz="4" w:space="0" w:color="auto"/>
              <w:bottom w:val="single" w:sz="4" w:space="0" w:color="auto"/>
              <w:right w:val="single" w:sz="4" w:space="0" w:color="auto"/>
            </w:tcBorders>
            <w:hideMark/>
          </w:tcPr>
          <w:p w14:paraId="2FF14D86"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211172C5" wp14:editId="356CC49C">
                  <wp:extent cx="1219200" cy="1219200"/>
                  <wp:effectExtent l="0" t="0" r="0" b="0"/>
                  <wp:docPr id="116" name="Picture 116"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2"/>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1223650" cy="1223650"/>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5737EA97" w14:textId="77777777" w:rsidR="00A45C54" w:rsidRPr="007B6FEC" w:rsidRDefault="00A45C54" w:rsidP="009C4567">
            <w:pPr>
              <w:spacing w:line="259" w:lineRule="auto"/>
              <w:jc w:val="both"/>
              <w:rPr>
                <w:rFonts w:asciiTheme="majorBidi" w:hAnsiTheme="majorBidi" w:cstheme="majorBidi"/>
                <w:sz w:val="32"/>
                <w:szCs w:val="32"/>
                <w:rtl/>
              </w:rPr>
            </w:pPr>
            <w:r w:rsidRPr="007B6FEC">
              <w:rPr>
                <w:rFonts w:asciiTheme="majorBidi" w:hAnsiTheme="majorBidi" w:cstheme="majorBidi"/>
                <w:sz w:val="32"/>
                <w:szCs w:val="32"/>
                <w:lang w:bidi="fa-IR"/>
              </w:rPr>
              <w:t>1b</w:t>
            </w:r>
          </w:p>
        </w:tc>
      </w:tr>
      <w:tr w:rsidR="00A45C54" w:rsidRPr="007B6FEC" w14:paraId="63E9AE4C"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15287AD2"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-8.5</w:t>
            </w:r>
          </w:p>
        </w:tc>
        <w:tc>
          <w:tcPr>
            <w:tcW w:w="3330" w:type="dxa"/>
            <w:tcBorders>
              <w:top w:val="single" w:sz="4" w:space="0" w:color="auto"/>
              <w:left w:val="single" w:sz="4" w:space="0" w:color="auto"/>
              <w:bottom w:val="single" w:sz="4" w:space="0" w:color="auto"/>
              <w:right w:val="single" w:sz="4" w:space="0" w:color="auto"/>
            </w:tcBorders>
            <w:hideMark/>
          </w:tcPr>
          <w:p w14:paraId="4CFC8183" w14:textId="77777777" w:rsidR="00A45C54" w:rsidRPr="007B6FEC" w:rsidRDefault="00A45C54" w:rsidP="009C4567">
            <w:pPr>
              <w:spacing w:line="259" w:lineRule="auto"/>
              <w:jc w:val="both"/>
              <w:rPr>
                <w:rFonts w:asciiTheme="majorBidi" w:hAnsiTheme="majorBidi" w:cstheme="majorBidi"/>
                <w:sz w:val="32"/>
                <w:szCs w:val="32"/>
                <w:rtl/>
              </w:rPr>
            </w:pPr>
            <w:r w:rsidRPr="007B6FEC">
              <w:rPr>
                <w:rFonts w:asciiTheme="majorBidi" w:hAnsiTheme="majorBidi" w:cstheme="majorBidi"/>
                <w:noProof/>
                <w:sz w:val="32"/>
                <w:szCs w:val="32"/>
              </w:rPr>
              <w:drawing>
                <wp:inline distT="0" distB="0" distL="0" distR="0" wp14:anchorId="28BF74BB" wp14:editId="53EDFE87">
                  <wp:extent cx="1197429" cy="1197429"/>
                  <wp:effectExtent l="0" t="0" r="3175" b="0"/>
                  <wp:docPr id="115" name="Picture 115" desc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3"/>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1202158" cy="1202158"/>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0E015369" w14:textId="77777777" w:rsidR="00A45C54" w:rsidRPr="007B6FEC" w:rsidRDefault="00A45C54" w:rsidP="009C4567">
            <w:pPr>
              <w:spacing w:line="259" w:lineRule="auto"/>
              <w:jc w:val="both"/>
              <w:rPr>
                <w:rFonts w:asciiTheme="majorBidi" w:hAnsiTheme="majorBidi" w:cstheme="majorBidi"/>
                <w:sz w:val="32"/>
                <w:szCs w:val="32"/>
                <w:lang w:bidi="fa-IR"/>
              </w:rPr>
            </w:pPr>
            <w:r w:rsidRPr="007B6FEC">
              <w:rPr>
                <w:rFonts w:asciiTheme="majorBidi" w:hAnsiTheme="majorBidi" w:cstheme="majorBidi"/>
                <w:sz w:val="32"/>
                <w:szCs w:val="32"/>
                <w:lang w:bidi="fa-IR"/>
              </w:rPr>
              <w:t>1c</w:t>
            </w:r>
          </w:p>
        </w:tc>
      </w:tr>
      <w:tr w:rsidR="00A45C54" w:rsidRPr="007B6FEC" w14:paraId="678C181B"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16D07A92"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-8.8</w:t>
            </w:r>
          </w:p>
        </w:tc>
        <w:tc>
          <w:tcPr>
            <w:tcW w:w="3330" w:type="dxa"/>
            <w:tcBorders>
              <w:top w:val="single" w:sz="4" w:space="0" w:color="auto"/>
              <w:left w:val="single" w:sz="4" w:space="0" w:color="auto"/>
              <w:bottom w:val="single" w:sz="4" w:space="0" w:color="auto"/>
              <w:right w:val="single" w:sz="4" w:space="0" w:color="auto"/>
            </w:tcBorders>
            <w:hideMark/>
          </w:tcPr>
          <w:p w14:paraId="56FAE82A"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6C4A5DA7" wp14:editId="7BF7BCFC">
                  <wp:extent cx="1143000" cy="1143000"/>
                  <wp:effectExtent l="0" t="0" r="0" b="0"/>
                  <wp:docPr id="114" name="Picture 114" desc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4"/>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148908" cy="1148908"/>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72A964C7"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1d</w:t>
            </w:r>
          </w:p>
        </w:tc>
      </w:tr>
      <w:tr w:rsidR="00A45C54" w:rsidRPr="007B6FEC" w14:paraId="0F479EBE"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0485C0B8"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-8.4</w:t>
            </w:r>
          </w:p>
        </w:tc>
        <w:tc>
          <w:tcPr>
            <w:tcW w:w="3330" w:type="dxa"/>
            <w:tcBorders>
              <w:top w:val="single" w:sz="4" w:space="0" w:color="auto"/>
              <w:left w:val="single" w:sz="4" w:space="0" w:color="auto"/>
              <w:bottom w:val="single" w:sz="4" w:space="0" w:color="auto"/>
              <w:right w:val="single" w:sz="4" w:space="0" w:color="auto"/>
            </w:tcBorders>
            <w:hideMark/>
          </w:tcPr>
          <w:p w14:paraId="1A3EFE74"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6A1A1059" wp14:editId="04F20977">
                  <wp:extent cx="1219200" cy="1219200"/>
                  <wp:effectExtent l="0" t="0" r="0" b="0"/>
                  <wp:docPr id="113" name="Picture 113"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5"/>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a:stretch>
                            <a:fillRect/>
                          </a:stretch>
                        </pic:blipFill>
                        <pic:spPr bwMode="auto">
                          <a:xfrm>
                            <a:off x="0" y="0"/>
                            <a:ext cx="1222439" cy="1222439"/>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7DB47709"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1e</w:t>
            </w:r>
          </w:p>
        </w:tc>
      </w:tr>
      <w:tr w:rsidR="00A45C54" w:rsidRPr="007B6FEC" w14:paraId="1634760A"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tcPr>
          <w:p w14:paraId="49A185E9"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-8.8</w:t>
            </w:r>
          </w:p>
        </w:tc>
        <w:tc>
          <w:tcPr>
            <w:tcW w:w="3330" w:type="dxa"/>
            <w:tcBorders>
              <w:top w:val="single" w:sz="4" w:space="0" w:color="auto"/>
              <w:left w:val="single" w:sz="4" w:space="0" w:color="auto"/>
              <w:bottom w:val="single" w:sz="4" w:space="0" w:color="auto"/>
              <w:right w:val="single" w:sz="4" w:space="0" w:color="auto"/>
            </w:tcBorders>
            <w:hideMark/>
          </w:tcPr>
          <w:p w14:paraId="549B1FE6"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5461D99E" wp14:editId="48E675DD">
                  <wp:extent cx="1230086" cy="1230086"/>
                  <wp:effectExtent l="0" t="0" r="8255" b="0"/>
                  <wp:docPr id="112" name="Picture 112" descr="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6"/>
                          <pic:cNvPicPr>
                            <a:picLocks noChangeAspect="1" noChangeArrowheads="1"/>
                          </pic:cNvPicPr>
                        </pic:nvPicPr>
                        <pic:blipFill>
                          <a:blip r:embed="rId16" cstate="print">
                            <a:grayscl/>
                            <a:biLevel thresh="50000"/>
                            <a:extLst>
                              <a:ext uri="{28A0092B-C50C-407E-A947-70E740481C1C}">
                                <a14:useLocalDpi xmlns:a14="http://schemas.microsoft.com/office/drawing/2010/main" val="0"/>
                              </a:ext>
                            </a:extLst>
                          </a:blip>
                          <a:srcRect/>
                          <a:stretch>
                            <a:fillRect/>
                          </a:stretch>
                        </pic:blipFill>
                        <pic:spPr bwMode="auto">
                          <a:xfrm>
                            <a:off x="0" y="0"/>
                            <a:ext cx="1233831" cy="1233831"/>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5E2395BE" w14:textId="77777777" w:rsidR="00A45C54" w:rsidRPr="007B6FEC" w:rsidRDefault="00A45C54" w:rsidP="009C4567">
            <w:pPr>
              <w:spacing w:line="259" w:lineRule="auto"/>
              <w:jc w:val="both"/>
              <w:rPr>
                <w:rFonts w:asciiTheme="majorBidi" w:hAnsiTheme="majorBidi" w:cstheme="majorBidi"/>
                <w:sz w:val="32"/>
                <w:szCs w:val="32"/>
                <w:lang w:bidi="fa-IR"/>
              </w:rPr>
            </w:pPr>
            <w:r w:rsidRPr="007B6FEC">
              <w:rPr>
                <w:rFonts w:asciiTheme="majorBidi" w:hAnsiTheme="majorBidi" w:cstheme="majorBidi"/>
                <w:sz w:val="32"/>
                <w:szCs w:val="32"/>
                <w:lang w:bidi="fa-IR"/>
              </w:rPr>
              <w:t>1f</w:t>
            </w:r>
          </w:p>
        </w:tc>
      </w:tr>
      <w:tr w:rsidR="00A45C54" w:rsidRPr="007B6FEC" w14:paraId="3E22F691"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75A11334"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lastRenderedPageBreak/>
              <w:t>-9.6</w:t>
            </w:r>
          </w:p>
        </w:tc>
        <w:tc>
          <w:tcPr>
            <w:tcW w:w="3330" w:type="dxa"/>
            <w:tcBorders>
              <w:top w:val="single" w:sz="4" w:space="0" w:color="auto"/>
              <w:left w:val="single" w:sz="4" w:space="0" w:color="auto"/>
              <w:bottom w:val="single" w:sz="4" w:space="0" w:color="auto"/>
              <w:right w:val="single" w:sz="4" w:space="0" w:color="auto"/>
            </w:tcBorders>
            <w:hideMark/>
          </w:tcPr>
          <w:p w14:paraId="3F6AAD39"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4C44759A" wp14:editId="7960785F">
                  <wp:extent cx="1480457" cy="1480457"/>
                  <wp:effectExtent l="0" t="0" r="0" b="5715"/>
                  <wp:docPr id="111" name="Picture 111"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1"/>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1483860" cy="1483860"/>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7A843CF2" w14:textId="77777777" w:rsidR="00A45C54" w:rsidRPr="007B6FEC" w:rsidRDefault="00A45C54" w:rsidP="009C4567">
            <w:pPr>
              <w:spacing w:line="259" w:lineRule="auto"/>
              <w:jc w:val="both"/>
              <w:rPr>
                <w:rFonts w:asciiTheme="majorBidi" w:hAnsiTheme="majorBidi" w:cstheme="majorBidi"/>
                <w:sz w:val="32"/>
                <w:szCs w:val="32"/>
                <w:lang w:bidi="fa-IR"/>
              </w:rPr>
            </w:pPr>
            <w:r w:rsidRPr="007B6FEC">
              <w:rPr>
                <w:rFonts w:asciiTheme="majorBidi" w:hAnsiTheme="majorBidi" w:cstheme="majorBidi"/>
                <w:sz w:val="32"/>
                <w:szCs w:val="32"/>
                <w:lang w:bidi="fa-IR"/>
              </w:rPr>
              <w:t>2a</w:t>
            </w:r>
          </w:p>
        </w:tc>
      </w:tr>
      <w:tr w:rsidR="00A45C54" w:rsidRPr="007B6FEC" w14:paraId="0B8A48C6"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5E59ECD2"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-10</w:t>
            </w:r>
          </w:p>
        </w:tc>
        <w:tc>
          <w:tcPr>
            <w:tcW w:w="3330" w:type="dxa"/>
            <w:tcBorders>
              <w:top w:val="single" w:sz="4" w:space="0" w:color="auto"/>
              <w:left w:val="single" w:sz="4" w:space="0" w:color="auto"/>
              <w:bottom w:val="single" w:sz="4" w:space="0" w:color="auto"/>
              <w:right w:val="single" w:sz="4" w:space="0" w:color="auto"/>
            </w:tcBorders>
            <w:hideMark/>
          </w:tcPr>
          <w:p w14:paraId="3ADF0D74"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04F6D624" wp14:editId="0C81DFD9">
                  <wp:extent cx="1426029" cy="1426029"/>
                  <wp:effectExtent l="0" t="0" r="0" b="3175"/>
                  <wp:docPr id="110" name="Picture 110"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2"/>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431266" cy="1431266"/>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1A13FAD4" w14:textId="77777777" w:rsidR="00A45C54" w:rsidRPr="007B6FEC" w:rsidRDefault="00A45C54" w:rsidP="009C4567">
            <w:pPr>
              <w:spacing w:line="259" w:lineRule="auto"/>
              <w:jc w:val="both"/>
              <w:rPr>
                <w:rFonts w:asciiTheme="majorBidi" w:hAnsiTheme="majorBidi" w:cstheme="majorBidi"/>
                <w:sz w:val="32"/>
                <w:szCs w:val="32"/>
                <w:lang w:bidi="fa-IR"/>
              </w:rPr>
            </w:pPr>
            <w:r w:rsidRPr="007B6FEC">
              <w:rPr>
                <w:rFonts w:asciiTheme="majorBidi" w:hAnsiTheme="majorBidi" w:cstheme="majorBidi"/>
                <w:sz w:val="32"/>
                <w:szCs w:val="32"/>
                <w:lang w:bidi="fa-IR"/>
              </w:rPr>
              <w:t>2b</w:t>
            </w:r>
          </w:p>
        </w:tc>
      </w:tr>
      <w:tr w:rsidR="00A45C54" w:rsidRPr="007B6FEC" w14:paraId="76807813"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5316786B"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-10</w:t>
            </w:r>
          </w:p>
        </w:tc>
        <w:tc>
          <w:tcPr>
            <w:tcW w:w="3330" w:type="dxa"/>
            <w:tcBorders>
              <w:top w:val="single" w:sz="4" w:space="0" w:color="auto"/>
              <w:left w:val="single" w:sz="4" w:space="0" w:color="auto"/>
              <w:bottom w:val="single" w:sz="4" w:space="0" w:color="auto"/>
              <w:right w:val="single" w:sz="4" w:space="0" w:color="auto"/>
            </w:tcBorders>
            <w:hideMark/>
          </w:tcPr>
          <w:p w14:paraId="20168C52"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6D754738" wp14:editId="473A22CF">
                  <wp:extent cx="1353911" cy="1353911"/>
                  <wp:effectExtent l="0" t="0" r="0" b="0"/>
                  <wp:docPr id="109" name="Picture 109"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F3"/>
                          <pic:cNvPicPr>
                            <a:picLocks noChangeAspect="1" noChangeArrowheads="1"/>
                          </pic:cNvPicPr>
                        </pic:nvPicPr>
                        <pic:blipFill>
                          <a:blip r:embed="rId19">
                            <a:grayscl/>
                            <a:biLevel thresh="50000"/>
                            <a:extLst>
                              <a:ext uri="{28A0092B-C50C-407E-A947-70E740481C1C}">
                                <a14:useLocalDpi xmlns:a14="http://schemas.microsoft.com/office/drawing/2010/main" val="0"/>
                              </a:ext>
                            </a:extLst>
                          </a:blip>
                          <a:srcRect/>
                          <a:stretch>
                            <a:fillRect/>
                          </a:stretch>
                        </pic:blipFill>
                        <pic:spPr bwMode="auto">
                          <a:xfrm>
                            <a:off x="0" y="0"/>
                            <a:ext cx="1357901" cy="1357901"/>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1C11EB66"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2c</w:t>
            </w:r>
          </w:p>
        </w:tc>
      </w:tr>
      <w:tr w:rsidR="00A45C54" w:rsidRPr="007B6FEC" w14:paraId="4499B235"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398B70CE"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-10.2</w:t>
            </w:r>
          </w:p>
        </w:tc>
        <w:tc>
          <w:tcPr>
            <w:tcW w:w="3330" w:type="dxa"/>
            <w:tcBorders>
              <w:top w:val="single" w:sz="4" w:space="0" w:color="auto"/>
              <w:left w:val="single" w:sz="4" w:space="0" w:color="auto"/>
              <w:bottom w:val="single" w:sz="4" w:space="0" w:color="auto"/>
              <w:right w:val="single" w:sz="4" w:space="0" w:color="auto"/>
            </w:tcBorders>
            <w:hideMark/>
          </w:tcPr>
          <w:p w14:paraId="35736B13"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1C563598" wp14:editId="3252CC41">
                  <wp:extent cx="1317171" cy="1317171"/>
                  <wp:effectExtent l="0" t="0" r="0" b="0"/>
                  <wp:docPr id="108" name="Picture 108" descr="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F4"/>
                          <pic:cNvPicPr>
                            <a:picLocks noChangeAspect="1" noChangeArrowheads="1"/>
                          </pic:cNvPicPr>
                        </pic:nvPicPr>
                        <pic:blipFill>
                          <a:blip r:embed="rId20">
                            <a:grayscl/>
                            <a:biLevel thresh="50000"/>
                            <a:extLst>
                              <a:ext uri="{28A0092B-C50C-407E-A947-70E740481C1C}">
                                <a14:useLocalDpi xmlns:a14="http://schemas.microsoft.com/office/drawing/2010/main" val="0"/>
                              </a:ext>
                            </a:extLst>
                          </a:blip>
                          <a:srcRect/>
                          <a:stretch>
                            <a:fillRect/>
                          </a:stretch>
                        </pic:blipFill>
                        <pic:spPr bwMode="auto">
                          <a:xfrm>
                            <a:off x="0" y="0"/>
                            <a:ext cx="1322717" cy="1322717"/>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27DF8262"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2d</w:t>
            </w:r>
          </w:p>
        </w:tc>
      </w:tr>
      <w:tr w:rsidR="00A45C54" w:rsidRPr="007B6FEC" w14:paraId="499DD615"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hideMark/>
          </w:tcPr>
          <w:p w14:paraId="57567577"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t>-9.6</w:t>
            </w:r>
          </w:p>
        </w:tc>
        <w:tc>
          <w:tcPr>
            <w:tcW w:w="3330" w:type="dxa"/>
            <w:tcBorders>
              <w:top w:val="single" w:sz="4" w:space="0" w:color="auto"/>
              <w:left w:val="single" w:sz="4" w:space="0" w:color="auto"/>
              <w:bottom w:val="single" w:sz="4" w:space="0" w:color="auto"/>
              <w:right w:val="single" w:sz="4" w:space="0" w:color="auto"/>
            </w:tcBorders>
            <w:hideMark/>
          </w:tcPr>
          <w:p w14:paraId="2AE54ABF"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2D72B0C2" wp14:editId="23F3BF78">
                  <wp:extent cx="1415143" cy="1415143"/>
                  <wp:effectExtent l="0" t="0" r="0" b="0"/>
                  <wp:docPr id="107" name="Picture 107" descr="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F5"/>
                          <pic:cNvPicPr>
                            <a:picLocks noChangeAspect="1" noChangeArrowheads="1"/>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1421832" cy="1421832"/>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3971462C"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2e</w:t>
            </w:r>
          </w:p>
        </w:tc>
      </w:tr>
      <w:tr w:rsidR="00A45C54" w:rsidRPr="007B6FEC" w14:paraId="0D7890FE" w14:textId="77777777" w:rsidTr="00945EA8">
        <w:trPr>
          <w:jc w:val="center"/>
        </w:trPr>
        <w:tc>
          <w:tcPr>
            <w:tcW w:w="3234" w:type="dxa"/>
            <w:tcBorders>
              <w:top w:val="single" w:sz="4" w:space="0" w:color="auto"/>
              <w:left w:val="single" w:sz="4" w:space="0" w:color="auto"/>
              <w:bottom w:val="single" w:sz="4" w:space="0" w:color="auto"/>
              <w:right w:val="single" w:sz="4" w:space="0" w:color="auto"/>
            </w:tcBorders>
          </w:tcPr>
          <w:p w14:paraId="472AC423" w14:textId="77777777" w:rsidR="00A45C54" w:rsidRPr="007B6FEC" w:rsidRDefault="00945EA8" w:rsidP="009C4567">
            <w:pPr>
              <w:spacing w:line="259" w:lineRule="auto"/>
              <w:jc w:val="both"/>
              <w:rPr>
                <w:rFonts w:asciiTheme="majorBidi" w:hAnsiTheme="majorBidi" w:cstheme="majorBidi"/>
                <w:sz w:val="32"/>
                <w:szCs w:val="32"/>
                <w:lang w:bidi="fa-IR"/>
              </w:rPr>
            </w:pPr>
            <w:r>
              <w:rPr>
                <w:rFonts w:asciiTheme="majorBidi" w:hAnsiTheme="majorBidi" w:cstheme="majorBidi"/>
                <w:sz w:val="32"/>
                <w:szCs w:val="32"/>
                <w:lang w:bidi="fa-IR"/>
              </w:rPr>
              <w:lastRenderedPageBreak/>
              <w:t>-9.9</w:t>
            </w:r>
          </w:p>
        </w:tc>
        <w:tc>
          <w:tcPr>
            <w:tcW w:w="3330" w:type="dxa"/>
            <w:tcBorders>
              <w:top w:val="single" w:sz="4" w:space="0" w:color="auto"/>
              <w:left w:val="single" w:sz="4" w:space="0" w:color="auto"/>
              <w:bottom w:val="single" w:sz="4" w:space="0" w:color="auto"/>
              <w:right w:val="single" w:sz="4" w:space="0" w:color="auto"/>
            </w:tcBorders>
            <w:hideMark/>
          </w:tcPr>
          <w:p w14:paraId="4EB34AC1"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noProof/>
                <w:sz w:val="32"/>
                <w:szCs w:val="32"/>
              </w:rPr>
              <w:drawing>
                <wp:inline distT="0" distB="0" distL="0" distR="0" wp14:anchorId="590532E3" wp14:editId="377E1591">
                  <wp:extent cx="1382486" cy="1382486"/>
                  <wp:effectExtent l="0" t="0" r="0" b="8255"/>
                  <wp:docPr id="106" name="Picture 106" descr="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6"/>
                          <pic:cNvPicPr>
                            <a:picLocks noChangeAspect="1" noChangeArrowheads="1"/>
                          </pic:cNvPicPr>
                        </pic:nvPicPr>
                        <pic:blipFill>
                          <a:blip r:embed="rId22">
                            <a:grayscl/>
                            <a:biLevel thresh="50000"/>
                            <a:extLst>
                              <a:ext uri="{28A0092B-C50C-407E-A947-70E740481C1C}">
                                <a14:useLocalDpi xmlns:a14="http://schemas.microsoft.com/office/drawing/2010/main" val="0"/>
                              </a:ext>
                            </a:extLst>
                          </a:blip>
                          <a:srcRect/>
                          <a:stretch>
                            <a:fillRect/>
                          </a:stretch>
                        </pic:blipFill>
                        <pic:spPr bwMode="auto">
                          <a:xfrm>
                            <a:off x="0" y="0"/>
                            <a:ext cx="1386239" cy="1386239"/>
                          </a:xfrm>
                          <a:prstGeom prst="rect">
                            <a:avLst/>
                          </a:prstGeom>
                          <a:noFill/>
                          <a:ln>
                            <a:noFill/>
                          </a:ln>
                        </pic:spPr>
                      </pic:pic>
                    </a:graphicData>
                  </a:graphic>
                </wp:inline>
              </w:drawing>
            </w:r>
          </w:p>
        </w:tc>
        <w:tc>
          <w:tcPr>
            <w:tcW w:w="2786" w:type="dxa"/>
            <w:tcBorders>
              <w:top w:val="single" w:sz="4" w:space="0" w:color="auto"/>
              <w:left w:val="single" w:sz="4" w:space="0" w:color="auto"/>
              <w:bottom w:val="single" w:sz="4" w:space="0" w:color="auto"/>
              <w:right w:val="single" w:sz="4" w:space="0" w:color="auto"/>
            </w:tcBorders>
            <w:hideMark/>
          </w:tcPr>
          <w:p w14:paraId="4F47B85C" w14:textId="77777777" w:rsidR="00A45C54" w:rsidRPr="007B6FEC" w:rsidRDefault="00A45C54" w:rsidP="009C4567">
            <w:pPr>
              <w:spacing w:line="259" w:lineRule="auto"/>
              <w:jc w:val="both"/>
              <w:rPr>
                <w:rFonts w:asciiTheme="majorBidi" w:hAnsiTheme="majorBidi" w:cstheme="majorBidi"/>
                <w:sz w:val="32"/>
                <w:szCs w:val="32"/>
                <w:rtl/>
                <w:lang w:bidi="fa-IR"/>
              </w:rPr>
            </w:pPr>
            <w:r w:rsidRPr="007B6FEC">
              <w:rPr>
                <w:rFonts w:asciiTheme="majorBidi" w:hAnsiTheme="majorBidi" w:cstheme="majorBidi"/>
                <w:sz w:val="32"/>
                <w:szCs w:val="32"/>
                <w:lang w:bidi="fa-IR"/>
              </w:rPr>
              <w:t>2f</w:t>
            </w:r>
          </w:p>
        </w:tc>
      </w:tr>
    </w:tbl>
    <w:p w14:paraId="655F2581" w14:textId="77777777" w:rsidR="00A45C54" w:rsidRPr="007B6FEC" w:rsidRDefault="00A45C54" w:rsidP="009C4567">
      <w:pPr>
        <w:bidi/>
        <w:jc w:val="both"/>
        <w:rPr>
          <w:rFonts w:asciiTheme="majorBidi" w:hAnsiTheme="majorBidi" w:cstheme="majorBidi"/>
          <w:sz w:val="32"/>
          <w:szCs w:val="32"/>
          <w:rtl/>
          <w:lang w:bidi="fa-IR"/>
        </w:rPr>
      </w:pPr>
    </w:p>
    <w:p w14:paraId="0E2EBFC6" w14:textId="77777777" w:rsidR="00A45C54" w:rsidRPr="00DD2801" w:rsidRDefault="00A45C54" w:rsidP="009C4567">
      <w:pPr>
        <w:jc w:val="both"/>
        <w:rPr>
          <w:rFonts w:asciiTheme="majorBidi" w:hAnsiTheme="majorBidi" w:cstheme="majorBidi"/>
          <w:b/>
          <w:bCs/>
          <w:sz w:val="36"/>
          <w:szCs w:val="36"/>
          <w:lang w:bidi="fa-IR"/>
        </w:rPr>
      </w:pPr>
      <w:r w:rsidRPr="00DD2801">
        <w:rPr>
          <w:rFonts w:asciiTheme="majorBidi" w:hAnsiTheme="majorBidi" w:cstheme="majorBidi"/>
          <w:b/>
          <w:bCs/>
          <w:sz w:val="36"/>
          <w:szCs w:val="36"/>
          <w:lang w:bidi="fa-IR"/>
        </w:rPr>
        <w:t>Biological activity: In-vitro evaluation of antiplatelet aggregation activity</w:t>
      </w:r>
    </w:p>
    <w:p w14:paraId="327FD6B6" w14:textId="77777777" w:rsidR="00A45C54" w:rsidRPr="00DD2801" w:rsidRDefault="00A45C54" w:rsidP="009C4567">
      <w:pPr>
        <w:jc w:val="both"/>
        <w:rPr>
          <w:rFonts w:asciiTheme="majorBidi" w:hAnsiTheme="majorBidi" w:cstheme="majorBidi"/>
          <w:b/>
          <w:bCs/>
          <w:sz w:val="36"/>
          <w:szCs w:val="36"/>
          <w:lang w:bidi="fa-IR"/>
        </w:rPr>
      </w:pPr>
    </w:p>
    <w:p w14:paraId="6D5CDE67" w14:textId="77777777" w:rsidR="00C51F7C" w:rsidRDefault="00C51F7C" w:rsidP="009C4567">
      <w:pPr>
        <w:jc w:val="both"/>
        <w:rPr>
          <w:rFonts w:asciiTheme="majorBidi" w:hAnsiTheme="majorBidi" w:cstheme="majorBidi"/>
          <w:b/>
          <w:bCs/>
          <w:sz w:val="36"/>
          <w:szCs w:val="36"/>
        </w:rPr>
      </w:pPr>
      <w:r w:rsidRPr="00DD2801">
        <w:rPr>
          <w:rFonts w:asciiTheme="majorBidi" w:hAnsiTheme="majorBidi" w:cstheme="majorBidi"/>
          <w:b/>
          <w:bCs/>
          <w:sz w:val="36"/>
          <w:szCs w:val="36"/>
        </w:rPr>
        <w:t>Discussion</w:t>
      </w:r>
    </w:p>
    <w:p w14:paraId="3C0E2E95" w14:textId="6E217286" w:rsidR="0031466E" w:rsidRDefault="00DD2801" w:rsidP="00A96103">
      <w:pPr>
        <w:jc w:val="both"/>
        <w:rPr>
          <w:rFonts w:asciiTheme="majorBidi" w:hAnsiTheme="majorBidi" w:cstheme="majorBidi"/>
          <w:sz w:val="32"/>
          <w:szCs w:val="32"/>
          <w:lang w:bidi="fa-IR"/>
        </w:rPr>
      </w:pPr>
      <w:r>
        <w:rPr>
          <w:rFonts w:asciiTheme="majorBidi" w:hAnsiTheme="majorBidi" w:cstheme="majorBidi"/>
          <w:sz w:val="32"/>
          <w:szCs w:val="32"/>
          <w:lang w:bidi="fa-IR"/>
        </w:rPr>
        <w:t xml:space="preserve">The result of ducking studies indicated that all designed compounds have an appropriate affinity to the receptor. (-8.4,-10.2) and between two synthetized group, N-arylbenzimidazoles own higher affinity to P2Y12 receptor. </w:t>
      </w:r>
    </w:p>
    <w:p w14:paraId="071DDA9B" w14:textId="77777777" w:rsidR="00DD2801" w:rsidRDefault="00DD2801" w:rsidP="009C4567">
      <w:pPr>
        <w:jc w:val="both"/>
        <w:rPr>
          <w:rFonts w:asciiTheme="majorBidi" w:hAnsiTheme="majorBidi" w:cstheme="majorBidi"/>
          <w:sz w:val="32"/>
          <w:szCs w:val="32"/>
          <w:lang w:bidi="fa-IR"/>
        </w:rPr>
      </w:pPr>
      <w:r>
        <w:rPr>
          <w:rFonts w:asciiTheme="majorBidi" w:hAnsiTheme="majorBidi" w:cstheme="majorBidi"/>
          <w:sz w:val="32"/>
          <w:szCs w:val="32"/>
          <w:lang w:bidi="fa-IR"/>
        </w:rPr>
        <w:t xml:space="preserve">Carbonyl of position 2 and Carbonyl of position N </w:t>
      </w:r>
      <w:r w:rsidRPr="00DD2801">
        <w:rPr>
          <w:rFonts w:asciiTheme="majorBidi" w:hAnsiTheme="majorBidi" w:cstheme="majorBidi"/>
          <w:sz w:val="32"/>
          <w:szCs w:val="32"/>
          <w:lang w:bidi="fa-IR"/>
        </w:rPr>
        <w:t xml:space="preserve">of benzimidazole ring </w:t>
      </w:r>
      <w:r>
        <w:rPr>
          <w:rFonts w:asciiTheme="majorBidi" w:hAnsiTheme="majorBidi" w:cstheme="majorBidi"/>
          <w:sz w:val="32"/>
          <w:szCs w:val="32"/>
          <w:lang w:bidi="fa-IR"/>
        </w:rPr>
        <w:t>make a hydrogen bond with tyrosine 105 and arginine 256 respectively. Benzimidazole ring and its substitutions are surrounded by a hydrophobic pocket and proline 58, phenyl alanine 106, valine 190 and phenyl alanine 252 are involved in bonding of the ligand to this part of receptor.</w:t>
      </w:r>
    </w:p>
    <w:p w14:paraId="1F5822EF" w14:textId="77777777" w:rsidR="00DD2801" w:rsidRPr="00DD2801" w:rsidRDefault="002F6102" w:rsidP="009C4567">
      <w:pPr>
        <w:jc w:val="both"/>
        <w:rPr>
          <w:rFonts w:asciiTheme="majorBidi" w:hAnsiTheme="majorBidi" w:cstheme="majorBidi"/>
          <w:sz w:val="32"/>
          <w:szCs w:val="32"/>
          <w:lang w:bidi="fa-IR"/>
        </w:rPr>
      </w:pPr>
      <w:r>
        <w:rPr>
          <w:rFonts w:asciiTheme="majorBidi" w:hAnsiTheme="majorBidi" w:cstheme="majorBidi"/>
          <w:sz w:val="32"/>
          <w:szCs w:val="32"/>
          <w:lang w:bidi="fa-IR"/>
        </w:rPr>
        <w:t>This interactions indicate that this compounds bond to an appropriate part of the receptor. So hyd</w:t>
      </w:r>
      <w:r w:rsidR="00157DDD">
        <w:rPr>
          <w:rFonts w:asciiTheme="majorBidi" w:hAnsiTheme="majorBidi" w:cstheme="majorBidi"/>
          <w:sz w:val="32"/>
          <w:szCs w:val="32"/>
          <w:lang w:bidi="fa-IR"/>
        </w:rPr>
        <w:t>rogen and hydrophob bondings pla</w:t>
      </w:r>
      <w:r>
        <w:rPr>
          <w:rFonts w:asciiTheme="majorBidi" w:hAnsiTheme="majorBidi" w:cstheme="majorBidi"/>
          <w:sz w:val="32"/>
          <w:szCs w:val="32"/>
          <w:lang w:bidi="fa-IR"/>
        </w:rPr>
        <w:t>y pivotal role in bonding of the compounds to the receptor.</w:t>
      </w:r>
    </w:p>
    <w:p w14:paraId="1340EE43"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sz w:val="32"/>
          <w:szCs w:val="32"/>
          <w:lang w:bidi="fa-IR"/>
        </w:rPr>
        <w:t>1a</w:t>
      </w:r>
    </w:p>
    <w:p w14:paraId="3D014619" w14:textId="77777777" w:rsidR="00A45C54"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lastRenderedPageBreak/>
        <w:drawing>
          <wp:inline distT="0" distB="0" distL="0" distR="0" wp14:anchorId="7B0E331D" wp14:editId="6ACBDEC3">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 int.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3343275"/>
                    </a:xfrm>
                    <a:prstGeom prst="rect">
                      <a:avLst/>
                    </a:prstGeom>
                    <a:noFill/>
                  </pic:spPr>
                </pic:pic>
              </a:graphicData>
            </a:graphic>
          </wp:inline>
        </w:drawing>
      </w:r>
    </w:p>
    <w:p w14:paraId="74EB0B0A"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1b</w:t>
      </w:r>
    </w:p>
    <w:p w14:paraId="7813764A" w14:textId="77777777" w:rsidR="00CD42CC" w:rsidRPr="007B6FEC" w:rsidRDefault="00CD42CC" w:rsidP="009C4567">
      <w:pPr>
        <w:jc w:val="both"/>
        <w:rPr>
          <w:rFonts w:asciiTheme="majorBidi" w:hAnsiTheme="majorBidi" w:cstheme="majorBidi"/>
          <w:b/>
          <w:bCs/>
          <w:noProof/>
          <w:sz w:val="32"/>
          <w:szCs w:val="32"/>
        </w:rPr>
      </w:pPr>
    </w:p>
    <w:p w14:paraId="1DADF83C" w14:textId="77777777" w:rsidR="00CD42CC" w:rsidRPr="007B6FEC" w:rsidRDefault="00CD42CC" w:rsidP="009C4567">
      <w:pPr>
        <w:jc w:val="both"/>
        <w:rPr>
          <w:rFonts w:asciiTheme="majorBidi" w:hAnsiTheme="majorBidi" w:cstheme="majorBidi"/>
          <w:b/>
          <w:bCs/>
          <w:noProof/>
          <w:sz w:val="32"/>
          <w:szCs w:val="32"/>
        </w:rPr>
      </w:pPr>
    </w:p>
    <w:p w14:paraId="3618D94F" w14:textId="77777777" w:rsidR="00CD42CC" w:rsidRPr="007B6FEC" w:rsidRDefault="00CD42CC" w:rsidP="009C4567">
      <w:pPr>
        <w:jc w:val="both"/>
        <w:rPr>
          <w:rFonts w:asciiTheme="majorBidi" w:hAnsiTheme="majorBidi" w:cstheme="majorBidi"/>
          <w:b/>
          <w:bCs/>
          <w:noProof/>
          <w:sz w:val="32"/>
          <w:szCs w:val="32"/>
        </w:rPr>
      </w:pPr>
    </w:p>
    <w:p w14:paraId="7255786C"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lastRenderedPageBreak/>
        <w:drawing>
          <wp:inline distT="0" distB="0" distL="0" distR="0" wp14:anchorId="2A2DC92A" wp14:editId="398B2082">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NO2 int.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3F9C770"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1c</w:t>
      </w:r>
    </w:p>
    <w:p w14:paraId="3064E56F"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drawing>
          <wp:inline distT="0" distB="0" distL="0" distR="0" wp14:anchorId="296AE34F" wp14:editId="049F1D80">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l int.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9C2B3AF"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1d</w:t>
      </w:r>
    </w:p>
    <w:p w14:paraId="2D740AAE"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lastRenderedPageBreak/>
        <w:drawing>
          <wp:inline distT="0" distB="0" distL="0" distR="0" wp14:anchorId="673B7C22" wp14:editId="70160CE0">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Me int.png"/>
                    <pic:cNvPicPr/>
                  </pic:nvPicPr>
                  <pic:blipFill>
                    <a:blip r:embed="rId2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7CA8156"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1e</w:t>
      </w:r>
    </w:p>
    <w:p w14:paraId="0ED0AF11"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drawing>
          <wp:inline distT="0" distB="0" distL="0" distR="0" wp14:anchorId="18F8D621" wp14:editId="1D3B6112">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MeO int.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6D8C516" w14:textId="77777777" w:rsidR="00CD42CC" w:rsidRPr="007B6FEC" w:rsidRDefault="00CD42CC" w:rsidP="009C4567">
      <w:pPr>
        <w:jc w:val="both"/>
        <w:rPr>
          <w:rFonts w:asciiTheme="majorBidi" w:hAnsiTheme="majorBidi" w:cstheme="majorBidi"/>
          <w:b/>
          <w:bCs/>
          <w:sz w:val="32"/>
          <w:szCs w:val="32"/>
        </w:rPr>
      </w:pPr>
      <w:r w:rsidRPr="007B6FEC">
        <w:rPr>
          <w:rFonts w:asciiTheme="majorBidi" w:hAnsiTheme="majorBidi" w:cstheme="majorBidi"/>
          <w:b/>
          <w:bCs/>
          <w:sz w:val="32"/>
          <w:szCs w:val="32"/>
          <w:highlight w:val="yellow"/>
        </w:rPr>
        <w:t>1f</w:t>
      </w:r>
    </w:p>
    <w:p w14:paraId="750DD9BF" w14:textId="77777777" w:rsidR="00CD42CC" w:rsidRPr="007B6FEC" w:rsidRDefault="00F33201"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2a</w:t>
      </w:r>
    </w:p>
    <w:p w14:paraId="2F675EDC" w14:textId="77777777" w:rsidR="00F33201" w:rsidRPr="007B6FEC" w:rsidRDefault="00F33201"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lastRenderedPageBreak/>
        <w:drawing>
          <wp:inline distT="0" distB="0" distL="0" distR="0" wp14:anchorId="0A07A20B" wp14:editId="61E043CE">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 final.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BAEFC1C" w14:textId="77777777" w:rsidR="00F33201" w:rsidRPr="007B6FEC" w:rsidRDefault="00F33201"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2b</w:t>
      </w:r>
    </w:p>
    <w:p w14:paraId="730A7E02" w14:textId="77777777" w:rsidR="00F33201" w:rsidRPr="007B6FEC" w:rsidRDefault="00F33201" w:rsidP="009C4567">
      <w:pPr>
        <w:jc w:val="both"/>
        <w:rPr>
          <w:rFonts w:asciiTheme="majorBidi" w:hAnsiTheme="majorBidi" w:cstheme="majorBidi"/>
          <w:b/>
          <w:bCs/>
          <w:sz w:val="32"/>
          <w:szCs w:val="32"/>
        </w:rPr>
      </w:pPr>
      <w:r w:rsidRPr="007B6FEC">
        <w:rPr>
          <w:rFonts w:asciiTheme="majorBidi" w:hAnsiTheme="majorBidi" w:cstheme="majorBidi"/>
          <w:b/>
          <w:bCs/>
          <w:noProof/>
          <w:sz w:val="32"/>
          <w:szCs w:val="32"/>
        </w:rPr>
        <w:drawing>
          <wp:inline distT="0" distB="0" distL="0" distR="0" wp14:anchorId="73961E6F" wp14:editId="611A780A">
            <wp:extent cx="5943600" cy="3343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NO2 final.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49109A3" w14:textId="77777777" w:rsidR="00F33201" w:rsidRPr="007B6FEC" w:rsidRDefault="00F33201" w:rsidP="009C4567">
      <w:pPr>
        <w:jc w:val="both"/>
        <w:rPr>
          <w:rFonts w:asciiTheme="majorBidi" w:hAnsiTheme="majorBidi" w:cstheme="majorBidi"/>
          <w:b/>
          <w:bCs/>
          <w:sz w:val="32"/>
          <w:szCs w:val="32"/>
        </w:rPr>
      </w:pPr>
      <w:r w:rsidRPr="007B6FEC">
        <w:rPr>
          <w:rFonts w:asciiTheme="majorBidi" w:hAnsiTheme="majorBidi" w:cstheme="majorBidi"/>
          <w:b/>
          <w:bCs/>
          <w:sz w:val="32"/>
          <w:szCs w:val="32"/>
        </w:rPr>
        <w:t>2c</w:t>
      </w:r>
    </w:p>
    <w:p w14:paraId="7B2B963E" w14:textId="77777777" w:rsidR="00F33201" w:rsidRPr="007B6FEC" w:rsidRDefault="00F33201" w:rsidP="009C4567">
      <w:pPr>
        <w:jc w:val="both"/>
        <w:rPr>
          <w:rFonts w:asciiTheme="majorBidi" w:hAnsiTheme="majorBidi" w:cstheme="majorBidi"/>
          <w:b/>
          <w:bCs/>
          <w:noProof/>
          <w:sz w:val="32"/>
          <w:szCs w:val="32"/>
        </w:rPr>
      </w:pPr>
    </w:p>
    <w:p w14:paraId="522FB53E" w14:textId="77777777" w:rsidR="00F33201" w:rsidRPr="007B6FEC" w:rsidRDefault="00F33201" w:rsidP="009C4567">
      <w:pPr>
        <w:jc w:val="both"/>
        <w:rPr>
          <w:rFonts w:asciiTheme="majorBidi" w:hAnsiTheme="majorBidi" w:cstheme="majorBidi"/>
          <w:b/>
          <w:bCs/>
          <w:noProof/>
          <w:sz w:val="32"/>
          <w:szCs w:val="32"/>
        </w:rPr>
      </w:pPr>
    </w:p>
    <w:p w14:paraId="0B48FAF2" w14:textId="77777777" w:rsidR="00F33201" w:rsidRPr="007B6FEC" w:rsidRDefault="00F33201" w:rsidP="009C4567">
      <w:pPr>
        <w:jc w:val="both"/>
        <w:rPr>
          <w:rFonts w:asciiTheme="majorBidi" w:hAnsiTheme="majorBidi" w:cstheme="majorBidi"/>
          <w:b/>
          <w:bCs/>
          <w:noProof/>
          <w:sz w:val="32"/>
          <w:szCs w:val="32"/>
        </w:rPr>
      </w:pPr>
      <w:r w:rsidRPr="007B6FEC">
        <w:rPr>
          <w:rFonts w:asciiTheme="majorBidi" w:hAnsiTheme="majorBidi" w:cstheme="majorBidi"/>
          <w:b/>
          <w:bCs/>
          <w:noProof/>
          <w:sz w:val="32"/>
          <w:szCs w:val="32"/>
        </w:rPr>
        <w:t>2c</w:t>
      </w:r>
      <w:r w:rsidRPr="007B6FEC">
        <w:rPr>
          <w:rFonts w:asciiTheme="majorBidi" w:hAnsiTheme="majorBidi" w:cstheme="majorBidi"/>
          <w:b/>
          <w:bCs/>
          <w:noProof/>
          <w:sz w:val="32"/>
          <w:szCs w:val="32"/>
        </w:rPr>
        <w:drawing>
          <wp:inline distT="0" distB="0" distL="0" distR="0" wp14:anchorId="4F7C113E" wp14:editId="65AE49CB">
            <wp:extent cx="59436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Cl final.png"/>
                    <pic:cNvPicPr/>
                  </pic:nvPicPr>
                  <pic:blipFill>
                    <a:blip r:embed="rId30">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9CFCD37" w14:textId="77777777" w:rsidR="00F33201" w:rsidRPr="007B6FEC" w:rsidRDefault="00F33201" w:rsidP="009C4567">
      <w:pPr>
        <w:jc w:val="both"/>
        <w:rPr>
          <w:rFonts w:asciiTheme="majorBidi" w:hAnsiTheme="majorBidi" w:cstheme="majorBidi"/>
          <w:b/>
          <w:bCs/>
          <w:noProof/>
          <w:sz w:val="32"/>
          <w:szCs w:val="32"/>
        </w:rPr>
      </w:pPr>
      <w:r w:rsidRPr="007B6FEC">
        <w:rPr>
          <w:rFonts w:asciiTheme="majorBidi" w:hAnsiTheme="majorBidi" w:cstheme="majorBidi"/>
          <w:b/>
          <w:bCs/>
          <w:noProof/>
          <w:sz w:val="32"/>
          <w:szCs w:val="32"/>
        </w:rPr>
        <w:t>2d</w:t>
      </w:r>
    </w:p>
    <w:p w14:paraId="04006C69" w14:textId="77777777" w:rsidR="00F33201" w:rsidRPr="007B6FEC" w:rsidRDefault="00F33201" w:rsidP="009C4567">
      <w:pPr>
        <w:jc w:val="both"/>
        <w:rPr>
          <w:rFonts w:asciiTheme="majorBidi" w:hAnsiTheme="majorBidi" w:cstheme="majorBidi"/>
          <w:b/>
          <w:bCs/>
          <w:noProof/>
          <w:sz w:val="32"/>
          <w:szCs w:val="32"/>
        </w:rPr>
      </w:pPr>
      <w:r w:rsidRPr="007B6FEC">
        <w:rPr>
          <w:rFonts w:asciiTheme="majorBidi" w:hAnsiTheme="majorBidi" w:cstheme="majorBidi"/>
          <w:b/>
          <w:bCs/>
          <w:noProof/>
          <w:sz w:val="32"/>
          <w:szCs w:val="32"/>
        </w:rPr>
        <w:drawing>
          <wp:inline distT="0" distB="0" distL="0" distR="0" wp14:anchorId="6A51DB84" wp14:editId="615F50EF">
            <wp:extent cx="5943600" cy="3343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Me final.png"/>
                    <pic:cNvPicPr/>
                  </pic:nvPicPr>
                  <pic:blipFill>
                    <a:blip r:embed="rId31">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F4B98D1" w14:textId="77777777" w:rsidR="00F33201" w:rsidRPr="007B6FEC" w:rsidRDefault="00F33201" w:rsidP="009C4567">
      <w:pPr>
        <w:jc w:val="both"/>
        <w:rPr>
          <w:rFonts w:asciiTheme="majorBidi" w:hAnsiTheme="majorBidi" w:cstheme="majorBidi"/>
          <w:b/>
          <w:bCs/>
          <w:noProof/>
          <w:sz w:val="32"/>
          <w:szCs w:val="32"/>
        </w:rPr>
      </w:pPr>
      <w:r w:rsidRPr="007B6FEC">
        <w:rPr>
          <w:rFonts w:asciiTheme="majorBidi" w:hAnsiTheme="majorBidi" w:cstheme="majorBidi"/>
          <w:b/>
          <w:bCs/>
          <w:noProof/>
          <w:sz w:val="32"/>
          <w:szCs w:val="32"/>
        </w:rPr>
        <w:t>2e</w:t>
      </w:r>
    </w:p>
    <w:p w14:paraId="323244E5" w14:textId="77777777" w:rsidR="00F33201" w:rsidRPr="007B6FEC" w:rsidRDefault="00F33201" w:rsidP="009C4567">
      <w:pPr>
        <w:jc w:val="both"/>
        <w:rPr>
          <w:rFonts w:asciiTheme="majorBidi" w:hAnsiTheme="majorBidi" w:cstheme="majorBidi"/>
          <w:b/>
          <w:bCs/>
          <w:noProof/>
          <w:sz w:val="32"/>
          <w:szCs w:val="32"/>
        </w:rPr>
      </w:pPr>
      <w:r w:rsidRPr="007B6FEC">
        <w:rPr>
          <w:rFonts w:asciiTheme="majorBidi" w:hAnsiTheme="majorBidi" w:cstheme="majorBidi"/>
          <w:b/>
          <w:bCs/>
          <w:noProof/>
          <w:sz w:val="32"/>
          <w:szCs w:val="32"/>
        </w:rPr>
        <w:lastRenderedPageBreak/>
        <w:drawing>
          <wp:inline distT="0" distB="0" distL="0" distR="0" wp14:anchorId="20B0D5F0" wp14:editId="3B0C2E5B">
            <wp:extent cx="5943600" cy="3343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MeO final.png"/>
                    <pic:cNvPicPr/>
                  </pic:nvPicPr>
                  <pic:blipFill>
                    <a:blip r:embed="rId3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D89DD28" w14:textId="77777777" w:rsidR="00F33201" w:rsidRPr="007B6FEC" w:rsidRDefault="00F33201" w:rsidP="009C4567">
      <w:pPr>
        <w:jc w:val="both"/>
        <w:rPr>
          <w:rFonts w:asciiTheme="majorBidi" w:hAnsiTheme="majorBidi" w:cstheme="majorBidi"/>
          <w:b/>
          <w:bCs/>
          <w:noProof/>
          <w:sz w:val="32"/>
          <w:szCs w:val="32"/>
        </w:rPr>
      </w:pPr>
      <w:r w:rsidRPr="007B6FEC">
        <w:rPr>
          <w:rFonts w:asciiTheme="majorBidi" w:hAnsiTheme="majorBidi" w:cstheme="majorBidi"/>
          <w:b/>
          <w:bCs/>
          <w:noProof/>
          <w:sz w:val="32"/>
          <w:szCs w:val="32"/>
          <w:highlight w:val="yellow"/>
        </w:rPr>
        <w:t>2f</w:t>
      </w:r>
    </w:p>
    <w:p w14:paraId="3CF62AD0" w14:textId="77777777" w:rsidR="00F33201" w:rsidRPr="007B6FEC" w:rsidRDefault="00F33201" w:rsidP="009C4567">
      <w:pPr>
        <w:jc w:val="both"/>
        <w:rPr>
          <w:rFonts w:asciiTheme="majorBidi" w:hAnsiTheme="majorBidi" w:cstheme="majorBidi"/>
          <w:b/>
          <w:bCs/>
          <w:noProof/>
          <w:sz w:val="32"/>
          <w:szCs w:val="32"/>
        </w:rPr>
      </w:pPr>
    </w:p>
    <w:p w14:paraId="4AD53AE3" w14:textId="77777777" w:rsidR="00F33201" w:rsidRPr="007B6FEC" w:rsidRDefault="00F33201" w:rsidP="009C4567">
      <w:pPr>
        <w:jc w:val="both"/>
        <w:rPr>
          <w:rFonts w:asciiTheme="majorBidi" w:hAnsiTheme="majorBidi" w:cstheme="majorBidi"/>
          <w:b/>
          <w:bCs/>
          <w:noProof/>
          <w:sz w:val="32"/>
          <w:szCs w:val="32"/>
        </w:rPr>
      </w:pPr>
    </w:p>
    <w:p w14:paraId="714101AF" w14:textId="77777777" w:rsidR="00F33201" w:rsidRPr="007B6FEC" w:rsidRDefault="00F33201" w:rsidP="009C4567">
      <w:pPr>
        <w:jc w:val="both"/>
        <w:rPr>
          <w:rFonts w:asciiTheme="majorBidi" w:hAnsiTheme="majorBidi" w:cstheme="majorBidi"/>
          <w:b/>
          <w:bCs/>
          <w:sz w:val="32"/>
          <w:szCs w:val="32"/>
        </w:rPr>
      </w:pPr>
    </w:p>
    <w:p w14:paraId="65EA9401" w14:textId="77777777" w:rsidR="00C51F7C" w:rsidRPr="007B6FEC" w:rsidRDefault="00797CFA" w:rsidP="009C4567">
      <w:pPr>
        <w:jc w:val="both"/>
        <w:rPr>
          <w:rFonts w:asciiTheme="majorBidi" w:hAnsiTheme="majorBidi" w:cstheme="majorBidi"/>
          <w:sz w:val="32"/>
          <w:szCs w:val="32"/>
        </w:rPr>
      </w:pPr>
      <w:r w:rsidRPr="007B6FEC">
        <w:rPr>
          <w:rFonts w:asciiTheme="majorBidi" w:hAnsiTheme="majorBidi" w:cstheme="majorBidi"/>
          <w:sz w:val="32"/>
          <w:szCs w:val="32"/>
          <w:highlight w:val="yellow"/>
        </w:rPr>
        <w:t xml:space="preserve">The </w:t>
      </w:r>
      <w:r w:rsidRPr="007B6FEC">
        <w:rPr>
          <w:rFonts w:asciiTheme="majorBidi" w:hAnsiTheme="majorBidi" w:cstheme="majorBidi"/>
          <w:i/>
          <w:iCs/>
          <w:sz w:val="32"/>
          <w:szCs w:val="32"/>
          <w:highlight w:val="yellow"/>
        </w:rPr>
        <w:t xml:space="preserve">in-vitro </w:t>
      </w:r>
      <w:r w:rsidRPr="007B6FEC">
        <w:rPr>
          <w:rFonts w:asciiTheme="majorBidi" w:hAnsiTheme="majorBidi" w:cstheme="majorBidi"/>
          <w:sz w:val="32"/>
          <w:szCs w:val="32"/>
          <w:highlight w:val="yellow"/>
        </w:rPr>
        <w:t>antiplatelet activity of all the synthesized compounds was assayed on human platelet rich plasma (PRP) by using the Born’s reported turbidimetric method (23). ADP and Arachidonic acid (AA) were employed as inducers of platelet aggregation, and indomethacin and aspirin were used as the positive controls. IC50 values were calculated for compound that inhibited platelet aggregation more than 90%. IC50 was defined as the concentration of the test compound that inhibits platelet aggregation by 50%.</w:t>
      </w:r>
    </w:p>
    <w:p w14:paraId="733CC6E6" w14:textId="77777777" w:rsidR="00797CFA" w:rsidRDefault="0062383A" w:rsidP="009C4567">
      <w:pPr>
        <w:jc w:val="both"/>
        <w:rPr>
          <w:rFonts w:asciiTheme="majorBidi" w:hAnsiTheme="majorBidi" w:cstheme="majorBidi"/>
          <w:sz w:val="32"/>
          <w:szCs w:val="32"/>
          <w:highlight w:val="yellow"/>
        </w:rPr>
      </w:pPr>
      <w:r w:rsidRPr="007B6FEC">
        <w:rPr>
          <w:rFonts w:asciiTheme="majorBidi" w:hAnsiTheme="majorBidi" w:cstheme="majorBidi"/>
          <w:sz w:val="32"/>
          <w:szCs w:val="32"/>
          <w:highlight w:val="yellow"/>
        </w:rPr>
        <w:t xml:space="preserve">The antiplatelet aggregation activity of the derivatives is listed in Table 1. Data show that the majority of the derivatives inhibited AA-induced platelet aggregation more effectively than the aggregation induced by ADP and some compounds showed inhibitory effects comparable to </w:t>
      </w:r>
      <w:r w:rsidRPr="007B6FEC">
        <w:rPr>
          <w:rFonts w:asciiTheme="majorBidi" w:hAnsiTheme="majorBidi" w:cstheme="majorBidi"/>
          <w:sz w:val="32"/>
          <w:szCs w:val="32"/>
          <w:highlight w:val="yellow"/>
        </w:rPr>
        <w:lastRenderedPageBreak/>
        <w:t>Indomethacin. Among the tested compounds, derivatives 4a, 4c, 4d, 4f-i and 4k showed high IC50 values and 1-(2-nitro benzyl)-3-(phenyl imino)indole-2-one was the most potent compound with IC50 value of 3.4 μM against aggregation induced by AA. Based on the activity data, it could be suggested that the most active compounds were among the most lipophilic structures. The presence of substitution on para position of benzyl ring decreased the antiplatelet activity (compounds 4b, 4e and 4j).This may be due to the hindrance caused by para substituent in ligand-receptor interaction. However the high activity of compound 4 g (IC50 = 14.5 mM) which has a 4-methylbenzyl substituent on position 1, is not consistent with this hypothesis and suggest that other parameters such as lipophilic and electronic properties of the aromatic ring may possibly contribute to the activity of the compounds.</w:t>
      </w:r>
    </w:p>
    <w:p w14:paraId="7DA74BE7" w14:textId="77777777" w:rsidR="00F413A0" w:rsidRPr="007B6FEC" w:rsidRDefault="00F413A0" w:rsidP="009C4567">
      <w:pPr>
        <w:jc w:val="both"/>
        <w:rPr>
          <w:rFonts w:asciiTheme="majorBidi" w:hAnsiTheme="majorBidi" w:cstheme="majorBidi"/>
          <w:sz w:val="32"/>
          <w:szCs w:val="32"/>
          <w:highlight w:val="yellow"/>
        </w:rPr>
      </w:pPr>
    </w:p>
    <w:p w14:paraId="1617E1EB" w14:textId="77777777" w:rsidR="0062383A" w:rsidRPr="007B6FEC" w:rsidRDefault="0062383A" w:rsidP="009C4567">
      <w:pPr>
        <w:jc w:val="both"/>
        <w:rPr>
          <w:rFonts w:asciiTheme="majorBidi" w:hAnsiTheme="majorBidi" w:cstheme="majorBidi"/>
          <w:sz w:val="32"/>
          <w:szCs w:val="32"/>
          <w:highlight w:val="yellow"/>
        </w:rPr>
      </w:pPr>
      <w:r w:rsidRPr="007B6FEC">
        <w:rPr>
          <w:rFonts w:asciiTheme="majorBidi" w:hAnsiTheme="majorBidi" w:cstheme="majorBidi"/>
          <w:b/>
          <w:bCs/>
          <w:sz w:val="32"/>
          <w:szCs w:val="32"/>
          <w:highlight w:val="yellow"/>
        </w:rPr>
        <w:t>Conclusion</w:t>
      </w:r>
    </w:p>
    <w:p w14:paraId="7EDB6840" w14:textId="77777777" w:rsidR="00C35BFE" w:rsidRDefault="0062383A" w:rsidP="009C4567">
      <w:pPr>
        <w:jc w:val="both"/>
        <w:rPr>
          <w:rFonts w:asciiTheme="majorBidi" w:hAnsiTheme="majorBidi" w:cstheme="majorBidi"/>
          <w:sz w:val="32"/>
          <w:szCs w:val="32"/>
          <w:highlight w:val="yellow"/>
        </w:rPr>
      </w:pPr>
      <w:r w:rsidRPr="007B6FEC">
        <w:rPr>
          <w:rFonts w:asciiTheme="majorBidi" w:hAnsiTheme="majorBidi" w:cstheme="majorBidi"/>
          <w:sz w:val="32"/>
          <w:szCs w:val="32"/>
          <w:highlight w:val="yellow"/>
        </w:rPr>
        <w:t>In the present study a series of N-benzyl substituted indole derivatives have been synthesized and their antiplatelet activities were assessed against ADP and AA-induced platelet aggregation in human plasma. The tested derivatives selectively inhibited platelet aggregation induced by AA with very good IC50 values. Among them, compound 4f with IC50 of 3.4 μM proved to be the most potent derivative of the series.</w:t>
      </w:r>
    </w:p>
    <w:p w14:paraId="7B175378" w14:textId="77777777" w:rsidR="00C35BFE" w:rsidRDefault="00C35BFE" w:rsidP="009C4567">
      <w:pPr>
        <w:jc w:val="both"/>
        <w:rPr>
          <w:rFonts w:asciiTheme="majorBidi" w:hAnsiTheme="majorBidi" w:cstheme="majorBidi"/>
          <w:sz w:val="32"/>
          <w:szCs w:val="32"/>
          <w:highlight w:val="yellow"/>
        </w:rPr>
      </w:pPr>
    </w:p>
    <w:p w14:paraId="1C83C299" w14:textId="77777777" w:rsidR="00C91EC5" w:rsidRPr="00C91EC5" w:rsidRDefault="00C35BFE" w:rsidP="00C91EC5">
      <w:pPr>
        <w:pStyle w:val="EndNoteBibliography"/>
        <w:spacing w:after="0"/>
      </w:pPr>
      <w:r>
        <w:rPr>
          <w:rFonts w:asciiTheme="majorBidi" w:hAnsiTheme="majorBidi" w:cstheme="majorBidi"/>
          <w:sz w:val="32"/>
          <w:szCs w:val="32"/>
        </w:rPr>
        <w:fldChar w:fldCharType="begin"/>
      </w:r>
      <w:r>
        <w:rPr>
          <w:rFonts w:asciiTheme="majorBidi" w:hAnsiTheme="majorBidi" w:cstheme="majorBidi"/>
          <w:sz w:val="32"/>
          <w:szCs w:val="32"/>
        </w:rPr>
        <w:instrText xml:space="preserve"> ADDIN EN.REFLIST </w:instrText>
      </w:r>
      <w:r>
        <w:rPr>
          <w:rFonts w:asciiTheme="majorBidi" w:hAnsiTheme="majorBidi" w:cstheme="majorBidi"/>
          <w:sz w:val="32"/>
          <w:szCs w:val="32"/>
        </w:rPr>
        <w:fldChar w:fldCharType="separate"/>
      </w:r>
      <w:r w:rsidR="00C91EC5" w:rsidRPr="00C91EC5">
        <w:t>1.</w:t>
      </w:r>
      <w:r w:rsidR="00C91EC5" w:rsidRPr="00C91EC5">
        <w:tab/>
        <w:t>Vaduganathan M, Mensah GA, Turco JV, Fuster V, Roth GA. The Global Burden of Cardiovascular Diseases and Risk: A Compass for Future Health. American College of Cardiology Foundation Washington DC; 2022. p. 2361-71.</w:t>
      </w:r>
    </w:p>
    <w:p w14:paraId="6745E914" w14:textId="77777777" w:rsidR="00C91EC5" w:rsidRPr="00C91EC5" w:rsidRDefault="00C91EC5" w:rsidP="00C91EC5">
      <w:pPr>
        <w:pStyle w:val="EndNoteBibliography"/>
        <w:spacing w:after="0"/>
      </w:pPr>
      <w:r w:rsidRPr="00C91EC5">
        <w:t>2.</w:t>
      </w:r>
      <w:r w:rsidRPr="00C91EC5">
        <w:tab/>
        <w:t>Asada Y, Yamashita A, Sato Y, Hatakeyama K. Pathophysiology of atherothrombosis: Mechanisms of thrombus formation on disrupted atherosclerotic plaques. Pathology International. 2020;70(6):309-22.</w:t>
      </w:r>
    </w:p>
    <w:p w14:paraId="2ECFCE26" w14:textId="77777777" w:rsidR="00C91EC5" w:rsidRPr="00C91EC5" w:rsidRDefault="00C91EC5" w:rsidP="00C91EC5">
      <w:pPr>
        <w:pStyle w:val="EndNoteBibliography"/>
        <w:spacing w:after="0"/>
      </w:pPr>
      <w:r w:rsidRPr="00C91EC5">
        <w:t>3.</w:t>
      </w:r>
      <w:r w:rsidRPr="00C91EC5">
        <w:tab/>
        <w:t>Mackman N, Bergmeier W, Stouffer GA, Weitz JI. Therapeutic strategies for thrombosis: new targets and approaches. Nature reviews Drug discovery. 2020;19(5):333-52.</w:t>
      </w:r>
    </w:p>
    <w:p w14:paraId="0B9E1857" w14:textId="77777777" w:rsidR="00C91EC5" w:rsidRPr="00C91EC5" w:rsidRDefault="00C91EC5" w:rsidP="00C91EC5">
      <w:pPr>
        <w:pStyle w:val="EndNoteBibliography"/>
        <w:spacing w:after="0"/>
      </w:pPr>
      <w:r w:rsidRPr="00C91EC5">
        <w:t>4.</w:t>
      </w:r>
      <w:r w:rsidRPr="00C91EC5">
        <w:tab/>
        <w:t>Franchi F, Angiolillo DJ. Novel antiplatelet agents in acute coronary syndrome. Nature Reviews Cardiology. 2015;12(1):30-47.</w:t>
      </w:r>
    </w:p>
    <w:p w14:paraId="72CB667C" w14:textId="77777777" w:rsidR="00C91EC5" w:rsidRPr="00C91EC5" w:rsidRDefault="00C91EC5" w:rsidP="00C91EC5">
      <w:pPr>
        <w:pStyle w:val="EndNoteBibliography"/>
        <w:spacing w:after="0"/>
      </w:pPr>
      <w:r w:rsidRPr="00C91EC5">
        <w:t>5.</w:t>
      </w:r>
      <w:r w:rsidRPr="00C91EC5">
        <w:tab/>
        <w:t xml:space="preserve">Members WC, Lawton JS, Tamis-Holland JE, Bangalore S, Bates ER, Beckie TM, et al. 2021 ACC/AHA/SCAI guideline for coronary artery revascularization: a report of the American College of </w:t>
      </w:r>
      <w:r w:rsidRPr="00C91EC5">
        <w:lastRenderedPageBreak/>
        <w:t>Cardiology/American Heart Association Joint Committee on Clinical Practice Guidelines. Journal of the American College of Cardiology. 2022;79(2):e21-e129.</w:t>
      </w:r>
    </w:p>
    <w:p w14:paraId="09CE9586" w14:textId="77777777" w:rsidR="00C91EC5" w:rsidRPr="00C91EC5" w:rsidRDefault="00C91EC5" w:rsidP="00C91EC5">
      <w:pPr>
        <w:pStyle w:val="EndNoteBibliography"/>
        <w:spacing w:after="0"/>
      </w:pPr>
      <w:r w:rsidRPr="00C91EC5">
        <w:t>6.</w:t>
      </w:r>
      <w:r w:rsidRPr="00C91EC5">
        <w:tab/>
        <w:t>Zhang K, Zhang J, Gao Z-G, Zhang D, Zhu L, Han GW, et al. Structure of the human P2Y12 receptor in complex with an antithrombotic drug. Nature. 2014;509(7498):115-8.</w:t>
      </w:r>
    </w:p>
    <w:p w14:paraId="6A9A627B" w14:textId="77777777" w:rsidR="00C91EC5" w:rsidRPr="00C91EC5" w:rsidRDefault="00C91EC5" w:rsidP="00C91EC5">
      <w:pPr>
        <w:pStyle w:val="EndNoteBibliography"/>
        <w:spacing w:after="0"/>
      </w:pPr>
      <w:r w:rsidRPr="00C91EC5">
        <w:t>7.</w:t>
      </w:r>
      <w:r w:rsidRPr="00C91EC5">
        <w:tab/>
        <w:t>Cattaneo M. P2Y12 receptor antagonists: a rapidly expanding group of antiplatelet agents. Oxford University Press; 2006. p. 1010-2.</w:t>
      </w:r>
    </w:p>
    <w:p w14:paraId="27E85159" w14:textId="77777777" w:rsidR="00C91EC5" w:rsidRPr="00C91EC5" w:rsidRDefault="00C91EC5" w:rsidP="00C91EC5">
      <w:pPr>
        <w:pStyle w:val="EndNoteBibliography"/>
        <w:spacing w:after="0"/>
      </w:pPr>
      <w:r w:rsidRPr="00C91EC5">
        <w:t>8.</w:t>
      </w:r>
      <w:r w:rsidRPr="00C91EC5">
        <w:tab/>
        <w:t>Akhlaghi MF, Amidi S, Esfahanizadeh M, Daeihamed M, Kobarfard F. Synthesis of N-arylmethyl substituted indole derivatives as new antiplatelet aggregation agents. Iranian Journal of Pharmaceutical Research: IJPR. 2014;13(Suppl):35.</w:t>
      </w:r>
    </w:p>
    <w:p w14:paraId="0C93E3A0" w14:textId="77777777" w:rsidR="00C91EC5" w:rsidRPr="00C91EC5" w:rsidRDefault="00C91EC5" w:rsidP="00C91EC5">
      <w:pPr>
        <w:pStyle w:val="EndNoteBibliography"/>
        <w:spacing w:after="0"/>
      </w:pPr>
      <w:r w:rsidRPr="00C91EC5">
        <w:t>9.</w:t>
      </w:r>
      <w:r w:rsidRPr="00C91EC5">
        <w:tab/>
        <w:t>Chen H-S, Kuo S-C, Teng C-M, Lee F-Y, Wang J-P, Lee Y-C, et al. Synthesis and antiplatelet activity of ethyl 4-(1-benzyl-1H-indazol-3-yl) benzoate (YD-3) derivatives. Bioorganic &amp; medicinal chemistry. 2008;16(3):1262-78.</w:t>
      </w:r>
    </w:p>
    <w:p w14:paraId="39FDE6C5" w14:textId="77777777" w:rsidR="00C91EC5" w:rsidRPr="00C91EC5" w:rsidRDefault="00C91EC5" w:rsidP="00C91EC5">
      <w:pPr>
        <w:pStyle w:val="EndNoteBibliography"/>
        <w:spacing w:after="0"/>
      </w:pPr>
      <w:r w:rsidRPr="00C91EC5">
        <w:t>10.</w:t>
      </w:r>
      <w:r w:rsidRPr="00C91EC5">
        <w:tab/>
        <w:t>Sivakumar R, Pradeepchandran R, Jayaveera K, Kumarnallasivan P, Vijaianand P, Venkatnarayanan R. Benzimidazole: an attractive pharmacophore in medicinal chemistry. International Journal of Pharmaceutical Research. 2011;3(3):19-31.</w:t>
      </w:r>
    </w:p>
    <w:p w14:paraId="56BA37DC" w14:textId="77777777" w:rsidR="00C91EC5" w:rsidRPr="00C91EC5" w:rsidRDefault="00C91EC5" w:rsidP="00C91EC5">
      <w:pPr>
        <w:pStyle w:val="EndNoteBibliography"/>
        <w:spacing w:after="0"/>
      </w:pPr>
      <w:r w:rsidRPr="00C91EC5">
        <w:t>11.</w:t>
      </w:r>
      <w:r w:rsidRPr="00C91EC5">
        <w:tab/>
        <w:t>Anand K, Wakode S. Development of drugs based on Benzimidazole Heterocycle: Recent advancement and insights. IJCS. 2017;5(2):350-62.</w:t>
      </w:r>
    </w:p>
    <w:p w14:paraId="048CB2D2" w14:textId="77777777" w:rsidR="00C91EC5" w:rsidRPr="00C91EC5" w:rsidRDefault="00C91EC5" w:rsidP="00C91EC5">
      <w:pPr>
        <w:pStyle w:val="EndNoteBibliography"/>
        <w:spacing w:after="0"/>
      </w:pPr>
      <w:r w:rsidRPr="00C91EC5">
        <w:t>12.</w:t>
      </w:r>
      <w:r w:rsidRPr="00C91EC5">
        <w:tab/>
        <w:t>Gaba M, Singh S, Mohan C. Benzimidazole: an emerging scaffold for analgesic and anti-inflammatory agents. European journal of medicinal chemistry. 2014;76:494-505.</w:t>
      </w:r>
    </w:p>
    <w:p w14:paraId="47A4DB72" w14:textId="77777777" w:rsidR="00C91EC5" w:rsidRPr="00C91EC5" w:rsidRDefault="00C91EC5" w:rsidP="00C91EC5">
      <w:pPr>
        <w:pStyle w:val="EndNoteBibliography"/>
      </w:pPr>
      <w:r w:rsidRPr="00C91EC5">
        <w:t>13.</w:t>
      </w:r>
      <w:r w:rsidRPr="00C91EC5">
        <w:tab/>
        <w:t>Vazzana I, Terranova E, Tasso B, Tonelli M, Piana A, Gastaldi S, et al. Quinolizidinyl‐benzimidazoles as Platelet‐Antiaggregating Agents. Chemistry &amp; biodiversity. 2008;5(5):714-28.</w:t>
      </w:r>
    </w:p>
    <w:p w14:paraId="2D42B7BC" w14:textId="24B4D039" w:rsidR="0062383A" w:rsidRPr="007B6FEC" w:rsidRDefault="00C35BFE" w:rsidP="00C91EC5">
      <w:pPr>
        <w:jc w:val="both"/>
        <w:rPr>
          <w:rFonts w:asciiTheme="majorBidi" w:hAnsiTheme="majorBidi" w:cstheme="majorBidi"/>
          <w:sz w:val="32"/>
          <w:szCs w:val="32"/>
        </w:rPr>
      </w:pPr>
      <w:r>
        <w:rPr>
          <w:rFonts w:asciiTheme="majorBidi" w:hAnsiTheme="majorBidi" w:cstheme="majorBidi"/>
          <w:sz w:val="32"/>
          <w:szCs w:val="32"/>
        </w:rPr>
        <w:fldChar w:fldCharType="end"/>
      </w:r>
    </w:p>
    <w:sectPr w:rsidR="0062383A" w:rsidRPr="007B6F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540C" w14:textId="77777777" w:rsidR="00F73671" w:rsidRDefault="00F73671" w:rsidP="00D36BE0">
      <w:pPr>
        <w:spacing w:after="0" w:line="240" w:lineRule="auto"/>
      </w:pPr>
      <w:r>
        <w:separator/>
      </w:r>
    </w:p>
  </w:endnote>
  <w:endnote w:type="continuationSeparator" w:id="0">
    <w:p w14:paraId="7589B729" w14:textId="77777777" w:rsidR="00F73671" w:rsidRDefault="00F73671" w:rsidP="00D3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61AE" w14:textId="77777777" w:rsidR="00F73671" w:rsidRDefault="00F73671" w:rsidP="00D36BE0">
      <w:pPr>
        <w:spacing w:after="0" w:line="240" w:lineRule="auto"/>
      </w:pPr>
      <w:r>
        <w:separator/>
      </w:r>
    </w:p>
  </w:footnote>
  <w:footnote w:type="continuationSeparator" w:id="0">
    <w:p w14:paraId="47AAC614" w14:textId="77777777" w:rsidR="00F73671" w:rsidRDefault="00F73671" w:rsidP="00D36B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2dzx057xaa0te2fr3p5tvarffwezrv0zet&quot;&gt;My EndNote Library&lt;record-ids&gt;&lt;item&gt;5&lt;/item&gt;&lt;item&gt;6&lt;/item&gt;&lt;item&gt;7&lt;/item&gt;&lt;item&gt;8&lt;/item&gt;&lt;item&gt;9&lt;/item&gt;&lt;item&gt;10&lt;/item&gt;&lt;item&gt;11&lt;/item&gt;&lt;item&gt;12&lt;/item&gt;&lt;item&gt;13&lt;/item&gt;&lt;/record-ids&gt;&lt;/item&gt;&lt;/Libraries&gt;"/>
  </w:docVars>
  <w:rsids>
    <w:rsidRoot w:val="00880182"/>
    <w:rsid w:val="00030CB3"/>
    <w:rsid w:val="000656C0"/>
    <w:rsid w:val="000A3191"/>
    <w:rsid w:val="000D79A4"/>
    <w:rsid w:val="000E3DF8"/>
    <w:rsid w:val="00157DDD"/>
    <w:rsid w:val="00162C49"/>
    <w:rsid w:val="001825CE"/>
    <w:rsid w:val="0019246B"/>
    <w:rsid w:val="00235B12"/>
    <w:rsid w:val="0027560A"/>
    <w:rsid w:val="002C2392"/>
    <w:rsid w:val="002F6102"/>
    <w:rsid w:val="0031466E"/>
    <w:rsid w:val="003A541B"/>
    <w:rsid w:val="003D4CE2"/>
    <w:rsid w:val="003E1A38"/>
    <w:rsid w:val="0041360C"/>
    <w:rsid w:val="00413DFC"/>
    <w:rsid w:val="004331A6"/>
    <w:rsid w:val="00465562"/>
    <w:rsid w:val="005528D5"/>
    <w:rsid w:val="0062383A"/>
    <w:rsid w:val="006A6BF9"/>
    <w:rsid w:val="006C2F33"/>
    <w:rsid w:val="00797CFA"/>
    <w:rsid w:val="007A1C9B"/>
    <w:rsid w:val="007A37DC"/>
    <w:rsid w:val="007B6FEC"/>
    <w:rsid w:val="008542E0"/>
    <w:rsid w:val="00880182"/>
    <w:rsid w:val="00912D53"/>
    <w:rsid w:val="009333DE"/>
    <w:rsid w:val="0093566D"/>
    <w:rsid w:val="00945EA8"/>
    <w:rsid w:val="009B4DCD"/>
    <w:rsid w:val="009C4567"/>
    <w:rsid w:val="00A45C54"/>
    <w:rsid w:val="00A96103"/>
    <w:rsid w:val="00AA6AEB"/>
    <w:rsid w:val="00AF2EA5"/>
    <w:rsid w:val="00B2680A"/>
    <w:rsid w:val="00B37EFE"/>
    <w:rsid w:val="00B573EF"/>
    <w:rsid w:val="00C35BFE"/>
    <w:rsid w:val="00C51F7C"/>
    <w:rsid w:val="00C57B9E"/>
    <w:rsid w:val="00C91EC5"/>
    <w:rsid w:val="00CD42CC"/>
    <w:rsid w:val="00CD6117"/>
    <w:rsid w:val="00D25A3B"/>
    <w:rsid w:val="00D36BE0"/>
    <w:rsid w:val="00DA14B2"/>
    <w:rsid w:val="00DB01C7"/>
    <w:rsid w:val="00DB25F5"/>
    <w:rsid w:val="00DD2801"/>
    <w:rsid w:val="00E56654"/>
    <w:rsid w:val="00E70405"/>
    <w:rsid w:val="00EB7EC3"/>
    <w:rsid w:val="00F1081A"/>
    <w:rsid w:val="00F21300"/>
    <w:rsid w:val="00F33201"/>
    <w:rsid w:val="00F413A0"/>
    <w:rsid w:val="00F73671"/>
    <w:rsid w:val="00FD348F"/>
    <w:rsid w:val="00FF0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13941F"/>
  <w15:chartTrackingRefBased/>
  <w15:docId w15:val="{08279CF5-AD9D-4185-9A55-13693A20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FC"/>
  </w:style>
  <w:style w:type="paragraph" w:styleId="Heading1">
    <w:name w:val="heading 1"/>
    <w:basedOn w:val="Normal"/>
    <w:next w:val="Normal"/>
    <w:link w:val="Heading1Char"/>
    <w:autoRedefine/>
    <w:uiPriority w:val="9"/>
    <w:qFormat/>
    <w:rsid w:val="00413DFC"/>
    <w:pPr>
      <w:keepNext/>
      <w:keepLines/>
      <w:bidi/>
      <w:spacing w:before="240" w:after="0"/>
      <w:jc w:val="center"/>
      <w:outlineLvl w:val="0"/>
    </w:pPr>
    <w:rPr>
      <w:rFonts w:ascii="B Titr" w:eastAsiaTheme="majorEastAsia" w:hAnsi="B Titr" w:cs="B Titr"/>
      <w:color w:val="000000" w:themeColor="text1"/>
      <w:sz w:val="96"/>
      <w:szCs w:val="96"/>
      <w:lang w:bidi="fa-IR"/>
    </w:rPr>
  </w:style>
  <w:style w:type="paragraph" w:styleId="Heading2">
    <w:name w:val="heading 2"/>
    <w:basedOn w:val="Normal"/>
    <w:next w:val="Normal"/>
    <w:link w:val="Heading2Char"/>
    <w:uiPriority w:val="9"/>
    <w:semiHidden/>
    <w:unhideWhenUsed/>
    <w:qFormat/>
    <w:rsid w:val="00A45C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3DFC"/>
    <w:pPr>
      <w:keepNext/>
      <w:keepLines/>
      <w:spacing w:before="40" w:after="0"/>
      <w:ind w:left="720"/>
      <w:outlineLvl w:val="2"/>
    </w:pPr>
    <w:rPr>
      <w:rFonts w:ascii="B Yagut" w:eastAsiaTheme="majorEastAsia" w:hAnsi="B Yagut" w:cs="B Yagut"/>
      <w:b/>
      <w:bCs/>
      <w:color w:val="000000" w:themeColor="text1"/>
      <w:sz w:val="24"/>
      <w:szCs w:val="24"/>
    </w:rPr>
  </w:style>
  <w:style w:type="paragraph" w:styleId="Heading4">
    <w:name w:val="heading 4"/>
    <w:basedOn w:val="Normal"/>
    <w:next w:val="Normal"/>
    <w:link w:val="Heading4Char"/>
    <w:uiPriority w:val="9"/>
    <w:semiHidden/>
    <w:unhideWhenUsed/>
    <w:qFormat/>
    <w:rsid w:val="00A45C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DFC"/>
    <w:rPr>
      <w:rFonts w:ascii="B Titr" w:eastAsiaTheme="majorEastAsia" w:hAnsi="B Titr" w:cs="B Titr"/>
      <w:color w:val="000000" w:themeColor="text1"/>
      <w:sz w:val="96"/>
      <w:szCs w:val="96"/>
      <w:lang w:bidi="fa-IR"/>
    </w:rPr>
  </w:style>
  <w:style w:type="character" w:customStyle="1" w:styleId="Heading3Char">
    <w:name w:val="Heading 3 Char"/>
    <w:basedOn w:val="DefaultParagraphFont"/>
    <w:link w:val="Heading3"/>
    <w:uiPriority w:val="9"/>
    <w:rsid w:val="00413DFC"/>
    <w:rPr>
      <w:rFonts w:ascii="B Yagut" w:eastAsiaTheme="majorEastAsia" w:hAnsi="B Yagut" w:cs="B Yagut"/>
      <w:b/>
      <w:bCs/>
      <w:color w:val="000000" w:themeColor="text1"/>
      <w:sz w:val="24"/>
      <w:szCs w:val="24"/>
    </w:rPr>
  </w:style>
  <w:style w:type="paragraph" w:styleId="Header">
    <w:name w:val="header"/>
    <w:basedOn w:val="Normal"/>
    <w:link w:val="HeaderChar"/>
    <w:uiPriority w:val="99"/>
    <w:unhideWhenUsed/>
    <w:rsid w:val="00D36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BE0"/>
  </w:style>
  <w:style w:type="paragraph" w:styleId="Footer">
    <w:name w:val="footer"/>
    <w:basedOn w:val="Normal"/>
    <w:link w:val="FooterChar"/>
    <w:uiPriority w:val="99"/>
    <w:unhideWhenUsed/>
    <w:rsid w:val="00D36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BE0"/>
  </w:style>
  <w:style w:type="character" w:customStyle="1" w:styleId="Heading2Char">
    <w:name w:val="Heading 2 Char"/>
    <w:basedOn w:val="DefaultParagraphFont"/>
    <w:link w:val="Heading2"/>
    <w:uiPriority w:val="9"/>
    <w:semiHidden/>
    <w:rsid w:val="00A45C5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45C54"/>
    <w:rPr>
      <w:color w:val="0563C1" w:themeColor="hyperlink"/>
      <w:u w:val="single"/>
    </w:rPr>
  </w:style>
  <w:style w:type="character" w:customStyle="1" w:styleId="Heading4Char">
    <w:name w:val="Heading 4 Char"/>
    <w:basedOn w:val="DefaultParagraphFont"/>
    <w:link w:val="Heading4"/>
    <w:uiPriority w:val="9"/>
    <w:semiHidden/>
    <w:rsid w:val="00A45C5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45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2F33"/>
    <w:rPr>
      <w:sz w:val="16"/>
      <w:szCs w:val="16"/>
    </w:rPr>
  </w:style>
  <w:style w:type="paragraph" w:styleId="CommentText">
    <w:name w:val="annotation text"/>
    <w:basedOn w:val="Normal"/>
    <w:link w:val="CommentTextChar"/>
    <w:uiPriority w:val="99"/>
    <w:semiHidden/>
    <w:unhideWhenUsed/>
    <w:rsid w:val="006C2F33"/>
    <w:pPr>
      <w:spacing w:line="240" w:lineRule="auto"/>
    </w:pPr>
    <w:rPr>
      <w:sz w:val="20"/>
      <w:szCs w:val="20"/>
    </w:rPr>
  </w:style>
  <w:style w:type="character" w:customStyle="1" w:styleId="CommentTextChar">
    <w:name w:val="Comment Text Char"/>
    <w:basedOn w:val="DefaultParagraphFont"/>
    <w:link w:val="CommentText"/>
    <w:uiPriority w:val="99"/>
    <w:semiHidden/>
    <w:rsid w:val="006C2F33"/>
    <w:rPr>
      <w:sz w:val="20"/>
      <w:szCs w:val="20"/>
    </w:rPr>
  </w:style>
  <w:style w:type="paragraph" w:styleId="CommentSubject">
    <w:name w:val="annotation subject"/>
    <w:basedOn w:val="CommentText"/>
    <w:next w:val="CommentText"/>
    <w:link w:val="CommentSubjectChar"/>
    <w:uiPriority w:val="99"/>
    <w:semiHidden/>
    <w:unhideWhenUsed/>
    <w:rsid w:val="006C2F33"/>
    <w:rPr>
      <w:b/>
      <w:bCs/>
    </w:rPr>
  </w:style>
  <w:style w:type="character" w:customStyle="1" w:styleId="CommentSubjectChar">
    <w:name w:val="Comment Subject Char"/>
    <w:basedOn w:val="CommentTextChar"/>
    <w:link w:val="CommentSubject"/>
    <w:uiPriority w:val="99"/>
    <w:semiHidden/>
    <w:rsid w:val="006C2F33"/>
    <w:rPr>
      <w:b/>
      <w:bCs/>
      <w:sz w:val="20"/>
      <w:szCs w:val="20"/>
    </w:rPr>
  </w:style>
  <w:style w:type="paragraph" w:styleId="BalloonText">
    <w:name w:val="Balloon Text"/>
    <w:basedOn w:val="Normal"/>
    <w:link w:val="BalloonTextChar"/>
    <w:uiPriority w:val="99"/>
    <w:semiHidden/>
    <w:unhideWhenUsed/>
    <w:rsid w:val="006C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33"/>
    <w:rPr>
      <w:rFonts w:ascii="Segoe UI" w:hAnsi="Segoe UI" w:cs="Segoe UI"/>
      <w:sz w:val="18"/>
      <w:szCs w:val="18"/>
    </w:rPr>
  </w:style>
  <w:style w:type="character" w:styleId="FollowedHyperlink">
    <w:name w:val="FollowedHyperlink"/>
    <w:basedOn w:val="DefaultParagraphFont"/>
    <w:uiPriority w:val="99"/>
    <w:semiHidden/>
    <w:unhideWhenUsed/>
    <w:rsid w:val="003D4CE2"/>
    <w:rPr>
      <w:color w:val="954F72" w:themeColor="followedHyperlink"/>
      <w:u w:val="single"/>
    </w:rPr>
  </w:style>
  <w:style w:type="paragraph" w:customStyle="1" w:styleId="EndNoteBibliographyTitle">
    <w:name w:val="EndNote Bibliography Title"/>
    <w:basedOn w:val="Normal"/>
    <w:link w:val="EndNoteBibliographyTitleChar"/>
    <w:rsid w:val="00C35BF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35BFE"/>
    <w:rPr>
      <w:rFonts w:ascii="Calibri" w:hAnsi="Calibri" w:cs="Calibri"/>
      <w:noProof/>
    </w:rPr>
  </w:style>
  <w:style w:type="paragraph" w:customStyle="1" w:styleId="EndNoteBibliography">
    <w:name w:val="EndNote Bibliography"/>
    <w:basedOn w:val="Normal"/>
    <w:link w:val="EndNoteBibliographyChar"/>
    <w:rsid w:val="00C35BF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35BFE"/>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155">
      <w:bodyDiv w:val="1"/>
      <w:marLeft w:val="0"/>
      <w:marRight w:val="0"/>
      <w:marTop w:val="0"/>
      <w:marBottom w:val="0"/>
      <w:divBdr>
        <w:top w:val="none" w:sz="0" w:space="0" w:color="auto"/>
        <w:left w:val="none" w:sz="0" w:space="0" w:color="auto"/>
        <w:bottom w:val="none" w:sz="0" w:space="0" w:color="auto"/>
        <w:right w:val="none" w:sz="0" w:space="0" w:color="auto"/>
      </w:divBdr>
    </w:div>
    <w:div w:id="480117273">
      <w:bodyDiv w:val="1"/>
      <w:marLeft w:val="0"/>
      <w:marRight w:val="0"/>
      <w:marTop w:val="0"/>
      <w:marBottom w:val="0"/>
      <w:divBdr>
        <w:top w:val="none" w:sz="0" w:space="0" w:color="auto"/>
        <w:left w:val="none" w:sz="0" w:space="0" w:color="auto"/>
        <w:bottom w:val="none" w:sz="0" w:space="0" w:color="auto"/>
        <w:right w:val="none" w:sz="0" w:space="0" w:color="auto"/>
      </w:divBdr>
    </w:div>
    <w:div w:id="663977838">
      <w:bodyDiv w:val="1"/>
      <w:marLeft w:val="0"/>
      <w:marRight w:val="0"/>
      <w:marTop w:val="0"/>
      <w:marBottom w:val="0"/>
      <w:divBdr>
        <w:top w:val="none" w:sz="0" w:space="0" w:color="auto"/>
        <w:left w:val="none" w:sz="0" w:space="0" w:color="auto"/>
        <w:bottom w:val="none" w:sz="0" w:space="0" w:color="auto"/>
        <w:right w:val="none" w:sz="0" w:space="0" w:color="auto"/>
      </w:divBdr>
    </w:div>
    <w:div w:id="874077068">
      <w:bodyDiv w:val="1"/>
      <w:marLeft w:val="0"/>
      <w:marRight w:val="0"/>
      <w:marTop w:val="0"/>
      <w:marBottom w:val="0"/>
      <w:divBdr>
        <w:top w:val="none" w:sz="0" w:space="0" w:color="auto"/>
        <w:left w:val="none" w:sz="0" w:space="0" w:color="auto"/>
        <w:bottom w:val="none" w:sz="0" w:space="0" w:color="auto"/>
        <w:right w:val="none" w:sz="0" w:space="0" w:color="auto"/>
      </w:divBdr>
    </w:div>
    <w:div w:id="1215657124">
      <w:bodyDiv w:val="1"/>
      <w:marLeft w:val="0"/>
      <w:marRight w:val="0"/>
      <w:marTop w:val="0"/>
      <w:marBottom w:val="0"/>
      <w:divBdr>
        <w:top w:val="none" w:sz="0" w:space="0" w:color="auto"/>
        <w:left w:val="none" w:sz="0" w:space="0" w:color="auto"/>
        <w:bottom w:val="none" w:sz="0" w:space="0" w:color="auto"/>
        <w:right w:val="none" w:sz="0" w:space="0" w:color="auto"/>
      </w:divBdr>
    </w:div>
    <w:div w:id="1228105848">
      <w:bodyDiv w:val="1"/>
      <w:marLeft w:val="0"/>
      <w:marRight w:val="0"/>
      <w:marTop w:val="0"/>
      <w:marBottom w:val="0"/>
      <w:divBdr>
        <w:top w:val="none" w:sz="0" w:space="0" w:color="auto"/>
        <w:left w:val="none" w:sz="0" w:space="0" w:color="auto"/>
        <w:bottom w:val="none" w:sz="0" w:space="0" w:color="auto"/>
        <w:right w:val="none" w:sz="0" w:space="0" w:color="auto"/>
      </w:divBdr>
    </w:div>
    <w:div w:id="19237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hyperlink" Target="http://www.rcsb.org" TargetMode="Externa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21</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saffari</dc:creator>
  <cp:keywords/>
  <dc:description/>
  <cp:lastModifiedBy>HP</cp:lastModifiedBy>
  <cp:revision>32</cp:revision>
  <dcterms:created xsi:type="dcterms:W3CDTF">2022-03-12T05:05:00Z</dcterms:created>
  <dcterms:modified xsi:type="dcterms:W3CDTF">2025-09-11T14:47:00Z</dcterms:modified>
</cp:coreProperties>
</file>