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E7FE" w14:textId="552241B8" w:rsidR="006247C6" w:rsidRPr="00310C4F" w:rsidRDefault="0068204C" w:rsidP="006247C6">
      <w:pPr>
        <w:bidi/>
        <w:spacing w:after="0" w:line="240" w:lineRule="auto"/>
        <w:contextualSpacing/>
        <w:jc w:val="center"/>
        <w:rPr>
          <w:rFonts w:ascii="B lotos" w:eastAsia="Times New Roman" w:hAnsi="B lotos" w:cs="B Zar"/>
          <w:sz w:val="26"/>
          <w:szCs w:val="26"/>
          <w:rtl/>
          <w:lang w:bidi="fa-IR"/>
        </w:rPr>
      </w:pP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>طراح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و اعتبارسنج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الگو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خط‌مش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ی‌</w:t>
      </w:r>
      <w:r w:rsidRPr="0068204C">
        <w:rPr>
          <w:rFonts w:ascii="Times New Roman" w:eastAsia="Times New Roman" w:hAnsi="Times New Roman" w:cs="B Nazanin" w:hint="eastAsia"/>
          <w:b/>
          <w:bCs/>
          <w:sz w:val="28"/>
          <w:szCs w:val="26"/>
          <w:rtl/>
        </w:rPr>
        <w:t>گذار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باز با تأک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 w:hint="eastAsia"/>
          <w:b/>
          <w:bCs/>
          <w:sz w:val="28"/>
          <w:szCs w:val="26"/>
          <w:rtl/>
        </w:rPr>
        <w:t>د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بر کنشگر</w:t>
      </w:r>
      <w:r w:rsidRPr="0068204C">
        <w:rPr>
          <w:rFonts w:ascii="Times New Roman" w:eastAsia="Times New Roman" w:hAnsi="Times New Roman" w:cs="B Nazanin" w:hint="cs"/>
          <w:b/>
          <w:bCs/>
          <w:sz w:val="28"/>
          <w:szCs w:val="26"/>
          <w:rtl/>
        </w:rPr>
        <w:t>ی</w:t>
      </w:r>
      <w:r w:rsidRPr="0068204C">
        <w:rPr>
          <w:rFonts w:ascii="Times New Roman" w:eastAsia="Times New Roman" w:hAnsi="Times New Roman" w:cs="B Nazanin"/>
          <w:b/>
          <w:bCs/>
          <w:sz w:val="28"/>
          <w:szCs w:val="26"/>
          <w:rtl/>
        </w:rPr>
        <w:t xml:space="preserve"> شهروندان</w:t>
      </w:r>
    </w:p>
    <w:p w14:paraId="5A41162C" w14:textId="77777777" w:rsidR="0068204C" w:rsidRPr="0068204C" w:rsidRDefault="0068204C" w:rsidP="0068204C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68204C">
        <w:rPr>
          <w:rFonts w:ascii="Times New Roman" w:eastAsia="Times New Roman" w:hAnsi="Times New Roman" w:cs="B Nazanin"/>
          <w:b/>
          <w:bCs/>
          <w:sz w:val="24"/>
          <w:szCs w:val="26"/>
          <w:rtl/>
        </w:rPr>
        <w:t>سؤال اصلی</w:t>
      </w:r>
      <w:r w:rsidRPr="0068204C">
        <w:rPr>
          <w:rFonts w:ascii="Times New Roman" w:eastAsia="Times New Roman" w:hAnsi="Times New Roman" w:cs="B Nazanin"/>
          <w:b/>
          <w:bCs/>
          <w:sz w:val="24"/>
          <w:szCs w:val="26"/>
        </w:rPr>
        <w:t>:</w:t>
      </w:r>
    </w:p>
    <w:p w14:paraId="0DFC6C01" w14:textId="77777777" w:rsidR="0068204C" w:rsidRPr="0068204C" w:rsidRDefault="0068204C" w:rsidP="0068204C">
      <w:pPr>
        <w:bidi/>
        <w:ind w:left="720"/>
        <w:jc w:val="both"/>
        <w:rPr>
          <w:rFonts w:ascii="Times New Roman" w:eastAsia="Times New Roman" w:hAnsi="Times New Roman" w:cs="B Nazanin"/>
          <w:sz w:val="24"/>
          <w:szCs w:val="26"/>
        </w:rPr>
      </w:pPr>
      <w:r w:rsidRPr="0068204C">
        <w:rPr>
          <w:rFonts w:ascii="Times New Roman" w:eastAsia="Times New Roman" w:hAnsi="Times New Roman" w:cs="B Nazanin"/>
          <w:b/>
          <w:bCs/>
          <w:sz w:val="24"/>
          <w:szCs w:val="26"/>
          <w:rtl/>
        </w:rPr>
        <w:t>الگوی برآمده از داده‌ها برای خط‌مشی‌گذاری باز مبتنی بر کنشگری شهروندان چگونه تبیین می‌شود؟</w:t>
      </w:r>
    </w:p>
    <w:p w14:paraId="27C829EC" w14:textId="77777777" w:rsidR="0068204C" w:rsidRPr="0068204C" w:rsidRDefault="0068204C" w:rsidP="0068204C">
      <w:pPr>
        <w:bidi/>
        <w:ind w:left="720"/>
        <w:jc w:val="both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68204C">
        <w:rPr>
          <w:rFonts w:ascii="Times New Roman" w:eastAsia="Times New Roman" w:hAnsi="Times New Roman" w:cs="B Nazanin"/>
          <w:b/>
          <w:bCs/>
          <w:sz w:val="24"/>
          <w:szCs w:val="26"/>
          <w:rtl/>
        </w:rPr>
        <w:t>سؤالات فرعی</w:t>
      </w:r>
      <w:r w:rsidRPr="0068204C">
        <w:rPr>
          <w:rFonts w:ascii="Times New Roman" w:eastAsia="Times New Roman" w:hAnsi="Times New Roman" w:cs="B Nazanin"/>
          <w:b/>
          <w:bCs/>
          <w:sz w:val="24"/>
          <w:szCs w:val="26"/>
        </w:rPr>
        <w:t>:</w:t>
      </w:r>
    </w:p>
    <w:p w14:paraId="44FD081E" w14:textId="77777777" w:rsidR="0068204C" w:rsidRPr="0068204C" w:rsidRDefault="0068204C" w:rsidP="0068204C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6"/>
        </w:rPr>
      </w:pPr>
      <w:r w:rsidRPr="0068204C">
        <w:rPr>
          <w:rFonts w:ascii="Times New Roman" w:eastAsia="Times New Roman" w:hAnsi="Times New Roman" w:cs="B Nazanin"/>
          <w:sz w:val="24"/>
          <w:szCs w:val="26"/>
          <w:rtl/>
        </w:rPr>
        <w:t>شرایط علّی مؤثر بر شکل‌گیری خط‌مشی‌گذاری باز مبتنی بر کنشگری شهروندان چیست؟</w:t>
      </w:r>
    </w:p>
    <w:p w14:paraId="3A2D4861" w14:textId="77777777" w:rsidR="0068204C" w:rsidRPr="0068204C" w:rsidRDefault="0068204C" w:rsidP="0068204C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6"/>
        </w:rPr>
      </w:pPr>
      <w:r w:rsidRPr="0068204C">
        <w:rPr>
          <w:rFonts w:ascii="Times New Roman" w:eastAsia="Times New Roman" w:hAnsi="Times New Roman" w:cs="B Nazanin"/>
          <w:sz w:val="24"/>
          <w:szCs w:val="26"/>
          <w:rtl/>
        </w:rPr>
        <w:t>شرایط زمینه‌ای و مداخله‌گر این الگو کدام‌اند؟</w:t>
      </w:r>
    </w:p>
    <w:p w14:paraId="763E9723" w14:textId="77777777" w:rsidR="0068204C" w:rsidRPr="0068204C" w:rsidRDefault="0068204C" w:rsidP="0068204C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6"/>
        </w:rPr>
      </w:pPr>
      <w:r w:rsidRPr="0068204C">
        <w:rPr>
          <w:rFonts w:ascii="Times New Roman" w:eastAsia="Times New Roman" w:hAnsi="Times New Roman" w:cs="B Nazanin"/>
          <w:sz w:val="24"/>
          <w:szCs w:val="26"/>
          <w:rtl/>
        </w:rPr>
        <w:t>راهبردهای کنشگران در این فرآیند چیست؟</w:t>
      </w:r>
    </w:p>
    <w:p w14:paraId="5A391B1D" w14:textId="77777777" w:rsidR="0068204C" w:rsidRPr="0068204C" w:rsidRDefault="0068204C" w:rsidP="0068204C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6"/>
        </w:rPr>
      </w:pPr>
      <w:r w:rsidRPr="0068204C">
        <w:rPr>
          <w:rFonts w:ascii="Times New Roman" w:eastAsia="Times New Roman" w:hAnsi="Times New Roman" w:cs="B Nazanin"/>
          <w:sz w:val="24"/>
          <w:szCs w:val="26"/>
          <w:rtl/>
        </w:rPr>
        <w:t>پیامدهای اجرای این الگو چه خواهد بود؟</w:t>
      </w:r>
    </w:p>
    <w:p w14:paraId="5A478488" w14:textId="2248B47E" w:rsidR="001C768C" w:rsidRPr="00310C4F" w:rsidRDefault="001C768C" w:rsidP="0068204C">
      <w:pPr>
        <w:pStyle w:val="ListParagraph"/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B Nazanin"/>
          <w:sz w:val="24"/>
          <w:szCs w:val="26"/>
          <w:rtl/>
        </w:rPr>
      </w:pPr>
    </w:p>
    <w:sectPr w:rsidR="001C768C" w:rsidRPr="00310C4F" w:rsidSect="00310C4F">
      <w:footnotePr>
        <w:numRestart w:val="eachPage"/>
      </w:footnotePr>
      <w:pgSz w:w="11910" w:h="16840"/>
      <w:pgMar w:top="1940" w:right="1275" w:bottom="280" w:left="1275" w:header="1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865B" w14:textId="77777777" w:rsidR="00FC63F3" w:rsidRDefault="00FC63F3" w:rsidP="003812D4">
      <w:pPr>
        <w:spacing w:after="0" w:line="240" w:lineRule="auto"/>
      </w:pPr>
      <w:r>
        <w:separator/>
      </w:r>
    </w:p>
  </w:endnote>
  <w:endnote w:type="continuationSeparator" w:id="0">
    <w:p w14:paraId="0E856908" w14:textId="77777777" w:rsidR="00FC63F3" w:rsidRDefault="00FC63F3" w:rsidP="0038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os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1E31" w14:textId="77777777" w:rsidR="00FC63F3" w:rsidRDefault="00FC63F3" w:rsidP="003812D4">
      <w:pPr>
        <w:spacing w:after="0" w:line="240" w:lineRule="auto"/>
      </w:pPr>
      <w:r>
        <w:separator/>
      </w:r>
    </w:p>
  </w:footnote>
  <w:footnote w:type="continuationSeparator" w:id="0">
    <w:p w14:paraId="5A3E5A93" w14:textId="77777777" w:rsidR="00FC63F3" w:rsidRDefault="00FC63F3" w:rsidP="0038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52D7"/>
    <w:multiLevelType w:val="hybridMultilevel"/>
    <w:tmpl w:val="850A3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8C3"/>
    <w:multiLevelType w:val="hybridMultilevel"/>
    <w:tmpl w:val="E14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1C18"/>
    <w:multiLevelType w:val="multilevel"/>
    <w:tmpl w:val="F9A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80D80"/>
    <w:multiLevelType w:val="multilevel"/>
    <w:tmpl w:val="0FB4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61486"/>
    <w:multiLevelType w:val="multilevel"/>
    <w:tmpl w:val="22C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1877"/>
    <w:multiLevelType w:val="multilevel"/>
    <w:tmpl w:val="81E6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82C31"/>
    <w:multiLevelType w:val="multilevel"/>
    <w:tmpl w:val="222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D6862"/>
    <w:multiLevelType w:val="multilevel"/>
    <w:tmpl w:val="7C3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035AE"/>
    <w:multiLevelType w:val="hybridMultilevel"/>
    <w:tmpl w:val="4190A9D0"/>
    <w:lvl w:ilvl="0" w:tplc="1754793E">
      <w:start w:val="1"/>
      <w:numFmt w:val="decimal"/>
      <w:lvlText w:val="%1."/>
      <w:lvlJc w:val="left"/>
      <w:pPr>
        <w:ind w:left="6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18"/>
        <w:szCs w:val="18"/>
        <w:lang w:val="en-US" w:eastAsia="en-US" w:bidi="ar-SA"/>
      </w:rPr>
    </w:lvl>
    <w:lvl w:ilvl="1" w:tplc="C256DB4E">
      <w:numFmt w:val="bullet"/>
      <w:lvlText w:val="•"/>
      <w:lvlJc w:val="left"/>
      <w:pPr>
        <w:ind w:left="1475" w:hanging="181"/>
      </w:pPr>
      <w:rPr>
        <w:rFonts w:hint="default"/>
        <w:lang w:val="en-US" w:eastAsia="en-US" w:bidi="ar-SA"/>
      </w:rPr>
    </w:lvl>
    <w:lvl w:ilvl="2" w:tplc="DAC66F58">
      <w:numFmt w:val="bullet"/>
      <w:lvlText w:val="•"/>
      <w:lvlJc w:val="left"/>
      <w:pPr>
        <w:ind w:left="2350" w:hanging="181"/>
      </w:pPr>
      <w:rPr>
        <w:rFonts w:hint="default"/>
        <w:lang w:val="en-US" w:eastAsia="en-US" w:bidi="ar-SA"/>
      </w:rPr>
    </w:lvl>
    <w:lvl w:ilvl="3" w:tplc="1CBA6346">
      <w:numFmt w:val="bullet"/>
      <w:lvlText w:val="•"/>
      <w:lvlJc w:val="left"/>
      <w:pPr>
        <w:ind w:left="3226" w:hanging="181"/>
      </w:pPr>
      <w:rPr>
        <w:rFonts w:hint="default"/>
        <w:lang w:val="en-US" w:eastAsia="en-US" w:bidi="ar-SA"/>
      </w:rPr>
    </w:lvl>
    <w:lvl w:ilvl="4" w:tplc="FBE421D2">
      <w:numFmt w:val="bullet"/>
      <w:lvlText w:val="•"/>
      <w:lvlJc w:val="left"/>
      <w:pPr>
        <w:ind w:left="4101" w:hanging="181"/>
      </w:pPr>
      <w:rPr>
        <w:rFonts w:hint="default"/>
        <w:lang w:val="en-US" w:eastAsia="en-US" w:bidi="ar-SA"/>
      </w:rPr>
    </w:lvl>
    <w:lvl w:ilvl="5" w:tplc="D6C874F0">
      <w:numFmt w:val="bullet"/>
      <w:lvlText w:val="•"/>
      <w:lvlJc w:val="left"/>
      <w:pPr>
        <w:ind w:left="4977" w:hanging="181"/>
      </w:pPr>
      <w:rPr>
        <w:rFonts w:hint="default"/>
        <w:lang w:val="en-US" w:eastAsia="en-US" w:bidi="ar-SA"/>
      </w:rPr>
    </w:lvl>
    <w:lvl w:ilvl="6" w:tplc="94227EA6">
      <w:numFmt w:val="bullet"/>
      <w:lvlText w:val="•"/>
      <w:lvlJc w:val="left"/>
      <w:pPr>
        <w:ind w:left="5852" w:hanging="181"/>
      </w:pPr>
      <w:rPr>
        <w:rFonts w:hint="default"/>
        <w:lang w:val="en-US" w:eastAsia="en-US" w:bidi="ar-SA"/>
      </w:rPr>
    </w:lvl>
    <w:lvl w:ilvl="7" w:tplc="0798D1BE">
      <w:numFmt w:val="bullet"/>
      <w:lvlText w:val="•"/>
      <w:lvlJc w:val="left"/>
      <w:pPr>
        <w:ind w:left="6728" w:hanging="181"/>
      </w:pPr>
      <w:rPr>
        <w:rFonts w:hint="default"/>
        <w:lang w:val="en-US" w:eastAsia="en-US" w:bidi="ar-SA"/>
      </w:rPr>
    </w:lvl>
    <w:lvl w:ilvl="8" w:tplc="0838B47A">
      <w:numFmt w:val="bullet"/>
      <w:lvlText w:val="•"/>
      <w:lvlJc w:val="left"/>
      <w:pPr>
        <w:ind w:left="7603" w:hanging="181"/>
      </w:pPr>
      <w:rPr>
        <w:rFonts w:hint="default"/>
        <w:lang w:val="en-US" w:eastAsia="en-US" w:bidi="ar-SA"/>
      </w:rPr>
    </w:lvl>
  </w:abstractNum>
  <w:abstractNum w:abstractNumId="9" w15:restartNumberingAfterBreak="0">
    <w:nsid w:val="53121066"/>
    <w:multiLevelType w:val="hybridMultilevel"/>
    <w:tmpl w:val="BE24F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D05B06"/>
    <w:multiLevelType w:val="multilevel"/>
    <w:tmpl w:val="72F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15A9A"/>
    <w:multiLevelType w:val="multilevel"/>
    <w:tmpl w:val="27D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C6F22"/>
    <w:multiLevelType w:val="multilevel"/>
    <w:tmpl w:val="6D4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69604">
    <w:abstractNumId w:val="6"/>
  </w:num>
  <w:num w:numId="2" w16cid:durableId="740491805">
    <w:abstractNumId w:val="10"/>
  </w:num>
  <w:num w:numId="3" w16cid:durableId="1692754481">
    <w:abstractNumId w:val="12"/>
  </w:num>
  <w:num w:numId="4" w16cid:durableId="912201907">
    <w:abstractNumId w:val="1"/>
  </w:num>
  <w:num w:numId="5" w16cid:durableId="244799997">
    <w:abstractNumId w:val="11"/>
  </w:num>
  <w:num w:numId="6" w16cid:durableId="609315171">
    <w:abstractNumId w:val="2"/>
  </w:num>
  <w:num w:numId="7" w16cid:durableId="751774857">
    <w:abstractNumId w:val="9"/>
  </w:num>
  <w:num w:numId="8" w16cid:durableId="452556047">
    <w:abstractNumId w:val="7"/>
  </w:num>
  <w:num w:numId="9" w16cid:durableId="48236410">
    <w:abstractNumId w:val="5"/>
  </w:num>
  <w:num w:numId="10" w16cid:durableId="2105029692">
    <w:abstractNumId w:val="8"/>
  </w:num>
  <w:num w:numId="11" w16cid:durableId="928121993">
    <w:abstractNumId w:val="0"/>
  </w:num>
  <w:num w:numId="12" w16cid:durableId="1174297320">
    <w:abstractNumId w:val="4"/>
  </w:num>
  <w:num w:numId="13" w16cid:durableId="1100444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99"/>
    <w:rsid w:val="000028C2"/>
    <w:rsid w:val="00011E93"/>
    <w:rsid w:val="00046629"/>
    <w:rsid w:val="00060616"/>
    <w:rsid w:val="00091EB4"/>
    <w:rsid w:val="000A5951"/>
    <w:rsid w:val="000C6359"/>
    <w:rsid w:val="000F58B7"/>
    <w:rsid w:val="00100C17"/>
    <w:rsid w:val="00101B9E"/>
    <w:rsid w:val="00121CBC"/>
    <w:rsid w:val="0015541F"/>
    <w:rsid w:val="00165412"/>
    <w:rsid w:val="001B7D40"/>
    <w:rsid w:val="001C0085"/>
    <w:rsid w:val="001C509F"/>
    <w:rsid w:val="001C768C"/>
    <w:rsid w:val="00203E60"/>
    <w:rsid w:val="00215CA9"/>
    <w:rsid w:val="00225A9B"/>
    <w:rsid w:val="002271B3"/>
    <w:rsid w:val="002417FD"/>
    <w:rsid w:val="00246EA6"/>
    <w:rsid w:val="002532B8"/>
    <w:rsid w:val="00265BA7"/>
    <w:rsid w:val="002A0C2E"/>
    <w:rsid w:val="002A1544"/>
    <w:rsid w:val="002B7359"/>
    <w:rsid w:val="002C7499"/>
    <w:rsid w:val="002E7A0C"/>
    <w:rsid w:val="00304E8A"/>
    <w:rsid w:val="00310C4F"/>
    <w:rsid w:val="00315939"/>
    <w:rsid w:val="0032365A"/>
    <w:rsid w:val="00330DDE"/>
    <w:rsid w:val="00335FB5"/>
    <w:rsid w:val="003548B1"/>
    <w:rsid w:val="003626D5"/>
    <w:rsid w:val="003812D4"/>
    <w:rsid w:val="00385FCE"/>
    <w:rsid w:val="003936F8"/>
    <w:rsid w:val="003B51B6"/>
    <w:rsid w:val="003C0FB4"/>
    <w:rsid w:val="003E3A21"/>
    <w:rsid w:val="003E72AD"/>
    <w:rsid w:val="003E7F55"/>
    <w:rsid w:val="003F15EC"/>
    <w:rsid w:val="003F5424"/>
    <w:rsid w:val="00421E04"/>
    <w:rsid w:val="00426D78"/>
    <w:rsid w:val="00445860"/>
    <w:rsid w:val="004533CC"/>
    <w:rsid w:val="00490C6B"/>
    <w:rsid w:val="004A4144"/>
    <w:rsid w:val="004F4B07"/>
    <w:rsid w:val="004F5593"/>
    <w:rsid w:val="0053729F"/>
    <w:rsid w:val="00537488"/>
    <w:rsid w:val="0055678D"/>
    <w:rsid w:val="0056558E"/>
    <w:rsid w:val="00571483"/>
    <w:rsid w:val="005B167B"/>
    <w:rsid w:val="005C3A99"/>
    <w:rsid w:val="005F1403"/>
    <w:rsid w:val="006051A4"/>
    <w:rsid w:val="00607C9F"/>
    <w:rsid w:val="006247C6"/>
    <w:rsid w:val="0063771A"/>
    <w:rsid w:val="00657E05"/>
    <w:rsid w:val="006737B2"/>
    <w:rsid w:val="0068204C"/>
    <w:rsid w:val="006C4CD1"/>
    <w:rsid w:val="006E4E70"/>
    <w:rsid w:val="00704FC4"/>
    <w:rsid w:val="00721D7F"/>
    <w:rsid w:val="007369EA"/>
    <w:rsid w:val="007549DB"/>
    <w:rsid w:val="00763C84"/>
    <w:rsid w:val="00766114"/>
    <w:rsid w:val="007702DC"/>
    <w:rsid w:val="00785E7C"/>
    <w:rsid w:val="007974DA"/>
    <w:rsid w:val="007D2004"/>
    <w:rsid w:val="007D6FE2"/>
    <w:rsid w:val="007F1B0C"/>
    <w:rsid w:val="00816519"/>
    <w:rsid w:val="00837A2E"/>
    <w:rsid w:val="00862376"/>
    <w:rsid w:val="0086741A"/>
    <w:rsid w:val="008A7E3C"/>
    <w:rsid w:val="008B5147"/>
    <w:rsid w:val="008C32BC"/>
    <w:rsid w:val="008D6A2C"/>
    <w:rsid w:val="008F5864"/>
    <w:rsid w:val="009111A0"/>
    <w:rsid w:val="00930530"/>
    <w:rsid w:val="00994F04"/>
    <w:rsid w:val="009A7769"/>
    <w:rsid w:val="009E6E34"/>
    <w:rsid w:val="009F1D32"/>
    <w:rsid w:val="00A13138"/>
    <w:rsid w:val="00A53B78"/>
    <w:rsid w:val="00A74D31"/>
    <w:rsid w:val="00A7561B"/>
    <w:rsid w:val="00A874AD"/>
    <w:rsid w:val="00AB234D"/>
    <w:rsid w:val="00AF5710"/>
    <w:rsid w:val="00B555A1"/>
    <w:rsid w:val="00B71668"/>
    <w:rsid w:val="00BD7864"/>
    <w:rsid w:val="00BE074F"/>
    <w:rsid w:val="00BF15E0"/>
    <w:rsid w:val="00BF3519"/>
    <w:rsid w:val="00BF5E7A"/>
    <w:rsid w:val="00C27889"/>
    <w:rsid w:val="00C7007C"/>
    <w:rsid w:val="00C819B5"/>
    <w:rsid w:val="00C94652"/>
    <w:rsid w:val="00CB5AB5"/>
    <w:rsid w:val="00D065FA"/>
    <w:rsid w:val="00D221F6"/>
    <w:rsid w:val="00D329DF"/>
    <w:rsid w:val="00D444F6"/>
    <w:rsid w:val="00D750F9"/>
    <w:rsid w:val="00D768FF"/>
    <w:rsid w:val="00D83769"/>
    <w:rsid w:val="00D9680C"/>
    <w:rsid w:val="00DA552C"/>
    <w:rsid w:val="00DB753B"/>
    <w:rsid w:val="00DC095D"/>
    <w:rsid w:val="00DC31F9"/>
    <w:rsid w:val="00E812FF"/>
    <w:rsid w:val="00E95736"/>
    <w:rsid w:val="00EC4CB9"/>
    <w:rsid w:val="00EC505D"/>
    <w:rsid w:val="00F2123A"/>
    <w:rsid w:val="00F27D4D"/>
    <w:rsid w:val="00F36149"/>
    <w:rsid w:val="00F52B7F"/>
    <w:rsid w:val="00F911C0"/>
    <w:rsid w:val="00F97708"/>
    <w:rsid w:val="00FA3838"/>
    <w:rsid w:val="00FC63F3"/>
    <w:rsid w:val="00FD5266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ED2C"/>
  <w15:chartTrackingRefBased/>
  <w15:docId w15:val="{47165FB9-F610-4B39-B25C-D1ED5D4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1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14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2D4"/>
    <w:rPr>
      <w:sz w:val="20"/>
      <w:szCs w:val="20"/>
    </w:rPr>
  </w:style>
  <w:style w:type="character" w:styleId="FootnoteReference">
    <w:name w:val="footnote reference"/>
    <w:aliases w:val="شماره زيرنويس,پاورقی,Footnote,ارجاعات,شماره پ,مرجع پاورقي,heading1,شماره زيرنويس1,شماره زيرنويس2,شماره زيرنويس3,شماره زيرنويس11,شماره زيرنويس21,شماره زيرنويس4,شماره زيرنويس12,شماره زيرنويس22,شماره زيرنويس5,شماره زيرنويس13,Omid Footnot"/>
    <w:uiPriority w:val="99"/>
    <w:unhideWhenUsed/>
    <w:qFormat/>
    <w:rsid w:val="003812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3CC"/>
  </w:style>
  <w:style w:type="paragraph" w:styleId="Footer">
    <w:name w:val="footer"/>
    <w:basedOn w:val="Normal"/>
    <w:link w:val="FooterChar"/>
    <w:uiPriority w:val="99"/>
    <w:unhideWhenUsed/>
    <w:rsid w:val="0045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3CC"/>
  </w:style>
  <w:style w:type="character" w:styleId="Hyperlink">
    <w:name w:val="Hyperlink"/>
    <w:basedOn w:val="DefaultParagraphFont"/>
    <w:uiPriority w:val="99"/>
    <w:unhideWhenUsed/>
    <w:rsid w:val="00E957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15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0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FA38-2332-4054-A132-925D9E8E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 co</dc:creator>
  <cp:keywords/>
  <dc:description/>
  <cp:lastModifiedBy>samaneh</cp:lastModifiedBy>
  <cp:revision>5</cp:revision>
  <dcterms:created xsi:type="dcterms:W3CDTF">2026-02-27T16:18:00Z</dcterms:created>
  <dcterms:modified xsi:type="dcterms:W3CDTF">2026-04-25T07:47:00Z</dcterms:modified>
</cp:coreProperties>
</file>