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B746" w14:textId="10477A6D" w:rsidR="009B2088" w:rsidRDefault="00791DE5" w:rsidP="007E610E">
      <w:pPr>
        <w:pStyle w:val="NoSpacing"/>
        <w:bidi/>
        <w:rPr>
          <w:rFonts w:asciiTheme="majorBidi" w:hAnsiTheme="majorBidi" w:cs="B Nazanin"/>
          <w:smallCaps/>
          <w:sz w:val="36"/>
          <w:szCs w:val="36"/>
          <w:rtl/>
          <w:lang w:bidi="fa-IR"/>
        </w:rPr>
      </w:pPr>
      <w:r w:rsidRPr="00642A52">
        <w:rPr>
          <w:rFonts w:asciiTheme="majorBidi" w:hAnsiTheme="majorBidi" w:cstheme="majorBidi"/>
          <w:sz w:val="20"/>
          <w:szCs w:val="20"/>
        </w:rPr>
        <w:t xml:space="preserve"> </w:t>
      </w:r>
      <w:r w:rsidR="007E610E">
        <w:rPr>
          <w:rFonts w:asciiTheme="majorBidi" w:hAnsiTheme="majorBidi" w:cs="B Nazanin" w:hint="cs"/>
          <w:smallCaps/>
          <w:sz w:val="36"/>
          <w:szCs w:val="36"/>
          <w:rtl/>
          <w:lang w:bidi="fa-IR"/>
        </w:rPr>
        <w:t>سرکت پروژه</w:t>
      </w:r>
    </w:p>
    <w:p w14:paraId="5705FADE" w14:textId="77777777" w:rsidR="007E610E" w:rsidRDefault="007E610E" w:rsidP="007E610E">
      <w:pPr>
        <w:pStyle w:val="NoSpacing"/>
        <w:bidi/>
        <w:rPr>
          <w:rFonts w:cs="B Nazanin" w:hint="cs"/>
          <w:rtl/>
          <w:lang w:bidi="fa-IR"/>
        </w:rPr>
      </w:pPr>
    </w:p>
    <w:p w14:paraId="153C4280" w14:textId="621B5CB7" w:rsidR="00C80CB6" w:rsidRDefault="00D776E7" w:rsidP="00C80CB6">
      <w:pPr>
        <w:bidi/>
        <w:ind w:left="720"/>
        <w:jc w:val="center"/>
        <w:rPr>
          <w:rFonts w:cs="B Nazanin"/>
        </w:rPr>
      </w:pPr>
      <w:r>
        <w:rPr>
          <w:noProof/>
        </w:rPr>
        <w:drawing>
          <wp:inline distT="0" distB="0" distL="0" distR="0" wp14:anchorId="043C322D" wp14:editId="14779433">
            <wp:extent cx="5943600" cy="3444875"/>
            <wp:effectExtent l="0" t="0" r="0" b="3175"/>
            <wp:docPr id="206720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4438" w14:textId="77777777" w:rsidR="00C80CB6" w:rsidRPr="004C74C7" w:rsidRDefault="00C80CB6" w:rsidP="00C80CB6">
      <w:pPr>
        <w:pStyle w:val="Caption"/>
        <w:bidi/>
        <w:jc w:val="center"/>
        <w:rPr>
          <w:rFonts w:cs="B Nazanin"/>
          <w:i w:val="0"/>
          <w:iCs w:val="0"/>
          <w:sz w:val="22"/>
          <w:szCs w:val="20"/>
        </w:rPr>
      </w:pPr>
      <w:bookmarkStart w:id="0" w:name="_Toc203005606"/>
      <w:r w:rsidRPr="004C74C7">
        <w:rPr>
          <w:i w:val="0"/>
          <w:iCs w:val="0"/>
          <w:sz w:val="20"/>
          <w:szCs w:val="20"/>
          <w:rtl/>
        </w:rPr>
        <w:t xml:space="preserve">شکل </w:t>
      </w:r>
      <w:r w:rsidRPr="004C74C7">
        <w:rPr>
          <w:i w:val="0"/>
          <w:iCs w:val="0"/>
          <w:sz w:val="20"/>
          <w:szCs w:val="20"/>
          <w:rtl/>
        </w:rPr>
        <w:fldChar w:fldCharType="begin"/>
      </w:r>
      <w:r w:rsidRPr="004C74C7">
        <w:rPr>
          <w:i w:val="0"/>
          <w:iCs w:val="0"/>
          <w:sz w:val="20"/>
          <w:szCs w:val="20"/>
          <w:rtl/>
        </w:rPr>
        <w:instrText xml:space="preserve"> </w:instrText>
      </w:r>
      <w:r w:rsidRPr="004C74C7">
        <w:rPr>
          <w:i w:val="0"/>
          <w:iCs w:val="0"/>
          <w:sz w:val="20"/>
          <w:szCs w:val="20"/>
        </w:rPr>
        <w:instrText>SEQ</w:instrText>
      </w:r>
      <w:r w:rsidRPr="004C74C7">
        <w:rPr>
          <w:i w:val="0"/>
          <w:iCs w:val="0"/>
          <w:sz w:val="20"/>
          <w:szCs w:val="20"/>
          <w:rtl/>
        </w:rPr>
        <w:instrText xml:space="preserve"> شکل \* </w:instrText>
      </w:r>
      <w:r w:rsidRPr="004C74C7">
        <w:rPr>
          <w:i w:val="0"/>
          <w:iCs w:val="0"/>
          <w:sz w:val="20"/>
          <w:szCs w:val="20"/>
        </w:rPr>
        <w:instrText>ARABIC</w:instrText>
      </w:r>
      <w:r w:rsidRPr="004C74C7">
        <w:rPr>
          <w:i w:val="0"/>
          <w:iCs w:val="0"/>
          <w:sz w:val="20"/>
          <w:szCs w:val="20"/>
          <w:rtl/>
        </w:rPr>
        <w:instrText xml:space="preserve"> </w:instrText>
      </w:r>
      <w:r w:rsidRPr="004C74C7">
        <w:rPr>
          <w:i w:val="0"/>
          <w:iCs w:val="0"/>
          <w:sz w:val="20"/>
          <w:szCs w:val="20"/>
          <w:rtl/>
        </w:rPr>
        <w:fldChar w:fldCharType="separate"/>
      </w:r>
      <w:r>
        <w:rPr>
          <w:i w:val="0"/>
          <w:iCs w:val="0"/>
          <w:noProof/>
          <w:sz w:val="20"/>
          <w:szCs w:val="20"/>
          <w:rtl/>
        </w:rPr>
        <w:t>17</w:t>
      </w:r>
      <w:r w:rsidRPr="004C74C7">
        <w:rPr>
          <w:i w:val="0"/>
          <w:iCs w:val="0"/>
          <w:sz w:val="20"/>
          <w:szCs w:val="20"/>
          <w:rtl/>
        </w:rPr>
        <w:fldChar w:fldCharType="end"/>
      </w:r>
      <w:r w:rsidRPr="004C74C7">
        <w:rPr>
          <w:i w:val="0"/>
          <w:iCs w:val="0"/>
          <w:sz w:val="20"/>
          <w:szCs w:val="20"/>
        </w:rPr>
        <w:t xml:space="preserve"> </w:t>
      </w:r>
      <w:r w:rsidRPr="004C74C7">
        <w:rPr>
          <w:rFonts w:hint="cs"/>
          <w:i w:val="0"/>
          <w:iCs w:val="0"/>
          <w:sz w:val="20"/>
          <w:szCs w:val="20"/>
          <w:rtl/>
          <w:lang w:bidi="fa-IR"/>
        </w:rPr>
        <w:t xml:space="preserve"> تصویر از سرکت عمومی در نرم افزار مولتی سیم</w:t>
      </w:r>
      <w:bookmarkEnd w:id="0"/>
    </w:p>
    <w:p w14:paraId="61F74113" w14:textId="6657F032" w:rsidR="00AA367F" w:rsidRPr="009B2088" w:rsidRDefault="004C74C7" w:rsidP="004C74C7">
      <w:pPr>
        <w:bidi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881E8" wp14:editId="51DF9790">
                <wp:simplePos x="0" y="0"/>
                <wp:positionH relativeFrom="column">
                  <wp:posOffset>0</wp:posOffset>
                </wp:positionH>
                <wp:positionV relativeFrom="paragraph">
                  <wp:posOffset>2949575</wp:posOffset>
                </wp:positionV>
                <wp:extent cx="5943600" cy="635"/>
                <wp:effectExtent l="0" t="0" r="0" b="0"/>
                <wp:wrapTopAndBottom/>
                <wp:docPr id="17953382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A69CE8" w14:textId="77777777" w:rsidR="00C80CB6" w:rsidRDefault="00C80C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881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32.25pt;width:468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//FgIAADgEAAAOAAAAZHJzL2Uyb0RvYy54bWysU8Fu2zAMvQ/YPwi6L07aNVi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2b24/X8ym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" stroked="f">
                <v:textbox style="mso-fit-shape-to-text:t" inset="0,0,0,0">
                  <w:txbxContent>
                    <w:p w14:paraId="56A69CE8" w14:textId="77777777" w:rsidR="00C80CB6" w:rsidRDefault="00C80CB6"/>
                  </w:txbxContent>
                </v:textbox>
                <w10:wrap type="topAndBottom"/>
              </v:shape>
            </w:pict>
          </mc:Fallback>
        </mc:AlternateContent>
      </w:r>
    </w:p>
    <w:p w14:paraId="5110BD4A" w14:textId="275462C7" w:rsidR="009B2088" w:rsidRPr="009B2088" w:rsidRDefault="000A1102" w:rsidP="00B3776A">
      <w:pPr>
        <w:pStyle w:val="Heading2"/>
      </w:pPr>
      <w:bookmarkStart w:id="1" w:name="_Toc205726349"/>
      <w:r w:rsidRPr="009600AF">
        <w:rPr>
          <w:rFonts w:hint="cs"/>
          <w:rtl/>
        </w:rPr>
        <w:t>2.5.2</w:t>
      </w:r>
      <w:r w:rsidR="009B2088" w:rsidRPr="009B2088">
        <w:t xml:space="preserve"> </w:t>
      </w:r>
      <w:r w:rsidR="00245585" w:rsidRPr="009B2088">
        <w:rPr>
          <w:rtl/>
        </w:rPr>
        <w:t>طراحی</w:t>
      </w:r>
      <w:r w:rsidR="00245585" w:rsidRPr="009B2088">
        <w:t xml:space="preserve"> PCB </w:t>
      </w:r>
      <w:r w:rsidR="00245585" w:rsidRPr="009B2088">
        <w:rPr>
          <w:rtl/>
        </w:rPr>
        <w:t>در نمای دو‌بعدی</w:t>
      </w:r>
      <w:r w:rsidR="00245585" w:rsidRPr="009B2088">
        <w:t xml:space="preserve"> (2D)</w:t>
      </w:r>
      <w:r w:rsidR="00245585" w:rsidRPr="009600AF">
        <w:rPr>
          <w:rFonts w:hint="cs"/>
          <w:rtl/>
        </w:rPr>
        <w:t xml:space="preserve"> نرم افزار التیوم</w:t>
      </w:r>
      <w:bookmarkEnd w:id="1"/>
      <w:r w:rsidR="00245585" w:rsidRPr="009600AF">
        <w:rPr>
          <w:rFonts w:hint="cs"/>
          <w:rtl/>
        </w:rPr>
        <w:t xml:space="preserve"> </w:t>
      </w:r>
    </w:p>
    <w:p w14:paraId="428DAD7E" w14:textId="77777777" w:rsidR="00305DCB" w:rsidRDefault="00305DCB" w:rsidP="00457A9F">
      <w:pPr>
        <w:bidi/>
        <w:rPr>
          <w:rFonts w:cs="B Nazanin"/>
          <w:sz w:val="24"/>
          <w:lang w:bidi="fa-IR"/>
        </w:rPr>
      </w:pPr>
      <w:r w:rsidRPr="00305DCB">
        <w:rPr>
          <w:rFonts w:cs="B Nazanin"/>
          <w:sz w:val="24"/>
          <w:rtl/>
        </w:rPr>
        <w:t>در نمای دوبعدی طراحی شده در محیط</w:t>
      </w:r>
      <w:r w:rsidRPr="00305DCB">
        <w:rPr>
          <w:rFonts w:cs="B Nazanin"/>
          <w:sz w:val="24"/>
          <w:lang w:bidi="fa-IR"/>
        </w:rPr>
        <w:t xml:space="preserve"> Altium</w:t>
      </w:r>
      <w:r w:rsidRPr="00305DCB">
        <w:rPr>
          <w:rFonts w:cs="B Nazanin"/>
          <w:sz w:val="24"/>
          <w:rtl/>
        </w:rPr>
        <w:t>، چیدمان اجزای اصلی مدار آشکارساز با دقت بالا و رعایت استانداردهای ایمنی انجام شده است. این نما به‌طور کامل ساختار الکتریکی و مسیرهای جریان را به‌صورت شماتیک فشرده در لایه‌های مسی نمایان می‌سازد</w:t>
      </w:r>
      <w:r w:rsidRPr="00305DCB">
        <w:rPr>
          <w:rFonts w:cs="B Nazanin"/>
          <w:sz w:val="24"/>
          <w:lang w:bidi="fa-IR"/>
        </w:rPr>
        <w:t>.</w:t>
      </w:r>
    </w:p>
    <w:p w14:paraId="1194CA2F" w14:textId="0EF9F661" w:rsidR="00457A9F" w:rsidRDefault="004448E0" w:rsidP="00457A9F">
      <w:pPr>
        <w:bidi/>
        <w:jc w:val="center"/>
        <w:rPr>
          <w:rFonts w:cs="B Nazanin"/>
          <w:sz w:val="24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7D2B5B7E" wp14:editId="2D9E6EAB">
            <wp:extent cx="5943600" cy="3692525"/>
            <wp:effectExtent l="0" t="0" r="0" b="3175"/>
            <wp:docPr id="9386642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AA1E" w14:textId="56D55129" w:rsidR="00305DCB" w:rsidRPr="00305DCB" w:rsidRDefault="00B04173" w:rsidP="00B04173">
      <w:pPr>
        <w:pStyle w:val="Caption"/>
        <w:bidi/>
        <w:jc w:val="center"/>
        <w:rPr>
          <w:rFonts w:cs="B Nazanin"/>
          <w:i w:val="0"/>
          <w:iCs w:val="0"/>
          <w:sz w:val="28"/>
          <w:szCs w:val="28"/>
          <w:lang w:bidi="fa-IR"/>
        </w:rPr>
      </w:pPr>
      <w:bookmarkStart w:id="2" w:name="_Toc203005607"/>
      <w:r w:rsidRPr="00B04173">
        <w:rPr>
          <w:i w:val="0"/>
          <w:iCs w:val="0"/>
          <w:sz w:val="20"/>
          <w:szCs w:val="20"/>
          <w:rtl/>
        </w:rPr>
        <w:t xml:space="preserve">شکل </w:t>
      </w:r>
      <w:r w:rsidRPr="00B04173">
        <w:rPr>
          <w:i w:val="0"/>
          <w:iCs w:val="0"/>
          <w:sz w:val="20"/>
          <w:szCs w:val="20"/>
          <w:rtl/>
        </w:rPr>
        <w:fldChar w:fldCharType="begin"/>
      </w:r>
      <w:r w:rsidRPr="00B04173">
        <w:rPr>
          <w:i w:val="0"/>
          <w:iCs w:val="0"/>
          <w:sz w:val="20"/>
          <w:szCs w:val="20"/>
          <w:rtl/>
        </w:rPr>
        <w:instrText xml:space="preserve"> </w:instrText>
      </w:r>
      <w:r w:rsidRPr="00B04173">
        <w:rPr>
          <w:i w:val="0"/>
          <w:iCs w:val="0"/>
          <w:sz w:val="20"/>
          <w:szCs w:val="20"/>
        </w:rPr>
        <w:instrText>SEQ</w:instrText>
      </w:r>
      <w:r w:rsidRPr="00B04173">
        <w:rPr>
          <w:i w:val="0"/>
          <w:iCs w:val="0"/>
          <w:sz w:val="20"/>
          <w:szCs w:val="20"/>
          <w:rtl/>
        </w:rPr>
        <w:instrText xml:space="preserve"> شکل \* </w:instrText>
      </w:r>
      <w:r w:rsidRPr="00B04173">
        <w:rPr>
          <w:i w:val="0"/>
          <w:iCs w:val="0"/>
          <w:sz w:val="20"/>
          <w:szCs w:val="20"/>
        </w:rPr>
        <w:instrText>ARABIC</w:instrText>
      </w:r>
      <w:r w:rsidRPr="00B04173">
        <w:rPr>
          <w:i w:val="0"/>
          <w:iCs w:val="0"/>
          <w:sz w:val="20"/>
          <w:szCs w:val="20"/>
          <w:rtl/>
        </w:rPr>
        <w:instrText xml:space="preserve"> </w:instrText>
      </w:r>
      <w:r w:rsidRPr="00B04173">
        <w:rPr>
          <w:i w:val="0"/>
          <w:iCs w:val="0"/>
          <w:sz w:val="20"/>
          <w:szCs w:val="20"/>
          <w:rtl/>
        </w:rPr>
        <w:fldChar w:fldCharType="separate"/>
      </w:r>
      <w:r w:rsidR="00416B05">
        <w:rPr>
          <w:i w:val="0"/>
          <w:iCs w:val="0"/>
          <w:noProof/>
          <w:sz w:val="20"/>
          <w:szCs w:val="20"/>
          <w:rtl/>
        </w:rPr>
        <w:t>18</w:t>
      </w:r>
      <w:r w:rsidRPr="00B04173">
        <w:rPr>
          <w:i w:val="0"/>
          <w:iCs w:val="0"/>
          <w:sz w:val="20"/>
          <w:szCs w:val="20"/>
          <w:rtl/>
        </w:rPr>
        <w:fldChar w:fldCharType="end"/>
      </w:r>
      <w:r w:rsidRPr="00B04173">
        <w:rPr>
          <w:rFonts w:hint="cs"/>
          <w:i w:val="0"/>
          <w:iCs w:val="0"/>
          <w:sz w:val="20"/>
          <w:szCs w:val="20"/>
          <w:rtl/>
          <w:lang w:bidi="fa-IR"/>
        </w:rPr>
        <w:t>تصویر از نمای دوبعدی سرکت عمومی در نرم افزار التیوم</w:t>
      </w:r>
      <w:bookmarkEnd w:id="2"/>
    </w:p>
    <w:p w14:paraId="29A1854F" w14:textId="53626C34" w:rsidR="00905878" w:rsidRDefault="00305DCB" w:rsidP="00B04173">
      <w:pPr>
        <w:bidi/>
        <w:rPr>
          <w:rFonts w:cs="B Nazanin"/>
          <w:sz w:val="24"/>
          <w:rtl/>
          <w:lang w:bidi="fa-IR"/>
        </w:rPr>
      </w:pPr>
      <w:r w:rsidRPr="00305DCB">
        <w:rPr>
          <w:rFonts w:cs="B Nazanin"/>
          <w:sz w:val="24"/>
          <w:lang w:bidi="fa-IR"/>
        </w:rPr>
        <w:t xml:space="preserve"> </w:t>
      </w:r>
    </w:p>
    <w:p w14:paraId="2A7AE7B7" w14:textId="3B39897F" w:rsidR="00305DCB" w:rsidRPr="00305DCB" w:rsidRDefault="00F27155" w:rsidP="00B3776A">
      <w:pPr>
        <w:pStyle w:val="Heading2"/>
      </w:pPr>
      <w:bookmarkStart w:id="3" w:name="_Toc205726350"/>
      <w:r w:rsidRPr="00DD05A0">
        <w:rPr>
          <w:rFonts w:hint="cs"/>
          <w:rtl/>
        </w:rPr>
        <w:t>2.5.3</w:t>
      </w:r>
      <w:r w:rsidR="00305DCB" w:rsidRPr="00305DCB">
        <w:rPr>
          <w:rtl/>
        </w:rPr>
        <w:t>نمای سه‌بعدی</w:t>
      </w:r>
      <w:r w:rsidR="00305DCB" w:rsidRPr="00305DCB">
        <w:t xml:space="preserve"> (3D) </w:t>
      </w:r>
      <w:r w:rsidR="00305DCB" w:rsidRPr="00305DCB">
        <w:rPr>
          <w:rtl/>
        </w:rPr>
        <w:t>از</w:t>
      </w:r>
      <w:r w:rsidR="00305DCB" w:rsidRPr="00305DCB">
        <w:t xml:space="preserve"> PCB</w:t>
      </w:r>
      <w:bookmarkEnd w:id="3"/>
    </w:p>
    <w:p w14:paraId="48180E67" w14:textId="77777777" w:rsidR="00305DCB" w:rsidRDefault="00305DCB" w:rsidP="00305DCB">
      <w:pPr>
        <w:bidi/>
        <w:rPr>
          <w:rFonts w:cs="B Nazanin"/>
          <w:sz w:val="24"/>
          <w:lang w:bidi="fa-IR"/>
        </w:rPr>
      </w:pPr>
      <w:r w:rsidRPr="00305DCB">
        <w:rPr>
          <w:rFonts w:cs="B Nazanin"/>
          <w:sz w:val="24"/>
          <w:rtl/>
        </w:rPr>
        <w:t>نمای سه‌بعدی طراحی، شبیه‌سازی دقیقی از وضعیت نهایی برد پس از مونتاژ فیزیکی قطعات ارائه می‌دهد. این نما به طراح امکان بررسی حجم، ابعاد و سازگاری فیزیکی قطعات را قبل از ساخت واقعی برد می‌دهد</w:t>
      </w:r>
      <w:r w:rsidRPr="00305DCB">
        <w:rPr>
          <w:rFonts w:cs="B Nazanin"/>
          <w:sz w:val="24"/>
          <w:lang w:bidi="fa-IR"/>
        </w:rPr>
        <w:t>.</w:t>
      </w:r>
    </w:p>
    <w:p w14:paraId="6AF2A62F" w14:textId="18A2B53D" w:rsidR="00B04173" w:rsidRPr="00457A9F" w:rsidRDefault="004448E0" w:rsidP="00457A9F">
      <w:pPr>
        <w:bidi/>
        <w:jc w:val="center"/>
        <w:rPr>
          <w:rFonts w:cs="B Nazanin"/>
          <w:sz w:val="24"/>
          <w:lang w:bidi="fa-IR"/>
        </w:rPr>
      </w:pPr>
      <w:r>
        <w:rPr>
          <w:noProof/>
        </w:rPr>
        <w:lastRenderedPageBreak/>
        <w:drawing>
          <wp:inline distT="0" distB="0" distL="0" distR="0" wp14:anchorId="1C99A016" wp14:editId="703F8C71">
            <wp:extent cx="5943600" cy="3890645"/>
            <wp:effectExtent l="0" t="0" r="0" b="0"/>
            <wp:docPr id="8566368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CAFA" w14:textId="7A156885" w:rsidR="007578A3" w:rsidRDefault="00B04173" w:rsidP="004F219D">
      <w:pPr>
        <w:pStyle w:val="Caption"/>
        <w:bidi/>
        <w:jc w:val="center"/>
        <w:rPr>
          <w:i w:val="0"/>
          <w:iCs w:val="0"/>
          <w:sz w:val="20"/>
          <w:szCs w:val="20"/>
          <w:rtl/>
          <w:lang w:bidi="fa-IR"/>
        </w:rPr>
      </w:pPr>
      <w:bookmarkStart w:id="4" w:name="_Toc203005608"/>
      <w:r w:rsidRPr="00B04173">
        <w:rPr>
          <w:i w:val="0"/>
          <w:iCs w:val="0"/>
          <w:sz w:val="20"/>
          <w:szCs w:val="20"/>
          <w:rtl/>
        </w:rPr>
        <w:t xml:space="preserve">شکل </w:t>
      </w:r>
      <w:r w:rsidRPr="00B04173">
        <w:rPr>
          <w:i w:val="0"/>
          <w:iCs w:val="0"/>
          <w:sz w:val="20"/>
          <w:szCs w:val="20"/>
          <w:rtl/>
        </w:rPr>
        <w:fldChar w:fldCharType="begin"/>
      </w:r>
      <w:r w:rsidRPr="00B04173">
        <w:rPr>
          <w:i w:val="0"/>
          <w:iCs w:val="0"/>
          <w:sz w:val="20"/>
          <w:szCs w:val="20"/>
          <w:rtl/>
        </w:rPr>
        <w:instrText xml:space="preserve"> </w:instrText>
      </w:r>
      <w:r w:rsidRPr="00B04173">
        <w:rPr>
          <w:i w:val="0"/>
          <w:iCs w:val="0"/>
          <w:sz w:val="20"/>
          <w:szCs w:val="20"/>
        </w:rPr>
        <w:instrText>SEQ</w:instrText>
      </w:r>
      <w:r w:rsidRPr="00B04173">
        <w:rPr>
          <w:i w:val="0"/>
          <w:iCs w:val="0"/>
          <w:sz w:val="20"/>
          <w:szCs w:val="20"/>
          <w:rtl/>
        </w:rPr>
        <w:instrText xml:space="preserve"> شکل \* </w:instrText>
      </w:r>
      <w:r w:rsidRPr="00B04173">
        <w:rPr>
          <w:i w:val="0"/>
          <w:iCs w:val="0"/>
          <w:sz w:val="20"/>
          <w:szCs w:val="20"/>
        </w:rPr>
        <w:instrText>ARABIC</w:instrText>
      </w:r>
      <w:r w:rsidRPr="00B04173">
        <w:rPr>
          <w:i w:val="0"/>
          <w:iCs w:val="0"/>
          <w:sz w:val="20"/>
          <w:szCs w:val="20"/>
          <w:rtl/>
        </w:rPr>
        <w:instrText xml:space="preserve"> </w:instrText>
      </w:r>
      <w:r w:rsidRPr="00B04173">
        <w:rPr>
          <w:i w:val="0"/>
          <w:iCs w:val="0"/>
          <w:sz w:val="20"/>
          <w:szCs w:val="20"/>
          <w:rtl/>
        </w:rPr>
        <w:fldChar w:fldCharType="separate"/>
      </w:r>
      <w:r w:rsidR="00416B05">
        <w:rPr>
          <w:i w:val="0"/>
          <w:iCs w:val="0"/>
          <w:noProof/>
          <w:sz w:val="20"/>
          <w:szCs w:val="20"/>
          <w:rtl/>
        </w:rPr>
        <w:t>19</w:t>
      </w:r>
      <w:r w:rsidRPr="00B04173">
        <w:rPr>
          <w:i w:val="0"/>
          <w:iCs w:val="0"/>
          <w:sz w:val="20"/>
          <w:szCs w:val="20"/>
          <w:rtl/>
        </w:rPr>
        <w:fldChar w:fldCharType="end"/>
      </w:r>
      <w:r w:rsidRPr="00B04173">
        <w:rPr>
          <w:rFonts w:hint="cs"/>
          <w:i w:val="0"/>
          <w:iCs w:val="0"/>
          <w:sz w:val="20"/>
          <w:szCs w:val="20"/>
          <w:rtl/>
          <w:lang w:bidi="fa-IR"/>
        </w:rPr>
        <w:t xml:space="preserve"> تصویربانمای سه بعدی از سرکت عمومی در نرم افزار التیوم</w:t>
      </w:r>
      <w:bookmarkEnd w:id="4"/>
    </w:p>
    <w:p w14:paraId="55DD7F7A" w14:textId="36CF8E2B" w:rsidR="00FA5963" w:rsidRPr="00FA5963" w:rsidRDefault="00FA5963" w:rsidP="00FA596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جدول قطعات </w:t>
      </w:r>
    </w:p>
    <w:tbl>
      <w:tblPr>
        <w:tblW w:w="9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769"/>
        <w:gridCol w:w="3192"/>
        <w:gridCol w:w="2127"/>
        <w:gridCol w:w="1732"/>
      </w:tblGrid>
      <w:tr w:rsidR="00FA5963" w:rsidRPr="00223F26" w14:paraId="4154FE4E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3D191B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D091F1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Comment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B0AF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Description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CCC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LibRef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4977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Quantity</w:t>
            </w:r>
          </w:p>
        </w:tc>
      </w:tr>
      <w:tr w:rsidR="00FA5963" w:rsidRPr="00223F26" w14:paraId="2BBBA059" w14:textId="77777777" w:rsidTr="000E3918">
        <w:trPr>
          <w:trHeight w:val="8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4ACDE01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CDD42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1571527-2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FB49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Switch Tactile OFF (ON) SPST Round Button Gull Wing 0.05A 24VDC 0.98N SMD T/R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FEA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1571527-2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26EA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</w:tr>
      <w:tr w:rsidR="00FA5963" w:rsidRPr="00223F26" w14:paraId="3493F2EE" w14:textId="77777777" w:rsidTr="000E3918">
        <w:trPr>
          <w:trHeight w:val="11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80338C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A6A202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ATMEGA328P-AUR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ED89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AVR AVRÂ® ATmega Microcontroller IC 8-Bit 20MHz 32KB (16K x 16) FLASH 32-TQFP (7x7)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6D32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ATMEGA328P-AUR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FB7D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6B415888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ADB6C81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DE54C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Battery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612F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Multicell Battery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063D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Battery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25B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05AE690D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4EE5A35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07866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Buzzer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B435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Magnetic Transducer Buzzer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C72A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Buzzer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4637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45955E50" w14:textId="77777777" w:rsidTr="000E3918">
        <w:trPr>
          <w:trHeight w:val="6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00CCA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B6D2B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Diode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9AD6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Default Diode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FF7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Diode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B46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</w:tr>
      <w:tr w:rsidR="00FA5963" w:rsidRPr="00223F26" w14:paraId="08BDC691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E4FFD3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B17B1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G6L-1F-DC24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50D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Telecom Relay SPSTNO (1 Form A) Surface Mount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E4E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G6L-1F-DC24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15C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</w:tr>
      <w:tr w:rsidR="00FA5963" w:rsidRPr="00223F26" w14:paraId="55766B5D" w14:textId="77777777" w:rsidTr="000E3918">
        <w:trPr>
          <w:trHeight w:val="8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3774B4A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9052F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GRM32DR73A223KW01L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A12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SMD Capacitor X7R(EIA) with Capacitance: 22000pF Tol. 10%. Rated Voltage: 1000Vdc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E29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GRM32DR73A223KW01L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5B67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</w:tr>
      <w:tr w:rsidR="00FA5963" w:rsidRPr="00223F26" w14:paraId="380CAE27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B01ACA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4A0CD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LED0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6899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Typical INFRARED GaAs LED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B71AC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LED0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C74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1CC379C4" w14:textId="77777777" w:rsidTr="000E3918">
        <w:trPr>
          <w:trHeight w:val="10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981E815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B1464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NDT3055L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9A56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 MOSFET N-CH 60V 4A 4-Pin(3+Tab) SOT-223 Trans MOSFET N-CH 60V 4A 4-Pin(3+Tab) SOT-223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A3D7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NDT3055L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5DB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</w:tr>
      <w:tr w:rsidR="00FA5963" w:rsidRPr="00223F26" w14:paraId="6F3AF2F4" w14:textId="77777777" w:rsidTr="000E3918">
        <w:trPr>
          <w:trHeight w:val="11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231099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40807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OLED_128X64_1.3_I2C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437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Non-Touch Graphic LCD Display Module Transmissive White OLED, Monochrome I2C 1.3 (33.02mm) 128 x 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9A21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OLED_128X64_1.3_I2C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B2AA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5D9F6620" w14:textId="77777777" w:rsidTr="000E3918">
        <w:trPr>
          <w:trHeight w:val="11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3877A9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77E287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RN73C1J118KBTD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A3AC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Res Thin Film 0603 118K Ohm 0.1% 0.063W(1/16W) Â±10ppm/C Molded SMD Paper T/R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7136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RN73C1J118KBTD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FB03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</w:tr>
      <w:tr w:rsidR="00FA5963" w:rsidRPr="00223F26" w14:paraId="0727159F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71DB0C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13328F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6C3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Transformer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06D9F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6A92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56DE06DE" w14:textId="77777777" w:rsidTr="000E3918">
        <w:trPr>
          <w:trHeight w:val="6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175192E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53B7D5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 CT Ideal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009C0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Center-Tapped Transformer (Ideal)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BF88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Trans CT Ideal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A87A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382C5764" w14:textId="77777777" w:rsidTr="000E3918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EBA557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6E198F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TUBE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86E6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PMT TUBE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FA72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TUBE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DFE6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FA5963" w:rsidRPr="00223F26" w14:paraId="3C705C4A" w14:textId="77777777" w:rsidTr="000E3918">
        <w:trPr>
          <w:trHeight w:val="6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8217331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4CECCD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Volt Reg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51AF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Voltage Regulator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7EEB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Volt Reg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B6C4" w14:textId="77777777" w:rsidR="00FA5963" w:rsidRPr="00223F26" w:rsidRDefault="00FA5963" w:rsidP="000E391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223F26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</w:tr>
    </w:tbl>
    <w:p w14:paraId="1447204E" w14:textId="77777777" w:rsidR="00FA5963" w:rsidRPr="00FA5963" w:rsidRDefault="00FA5963" w:rsidP="00FA5963">
      <w:pPr>
        <w:bidi/>
        <w:rPr>
          <w:lang w:bidi="fa-IR"/>
        </w:rPr>
      </w:pPr>
    </w:p>
    <w:sectPr w:rsidR="00FA5963" w:rsidRPr="00FA5963" w:rsidSect="00F3609B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77C4" w14:textId="77777777" w:rsidR="008F1530" w:rsidRDefault="008F1530">
      <w:pPr>
        <w:spacing w:after="0" w:line="240" w:lineRule="auto"/>
      </w:pPr>
      <w:r>
        <w:separator/>
      </w:r>
    </w:p>
  </w:endnote>
  <w:endnote w:type="continuationSeparator" w:id="0">
    <w:p w14:paraId="65EA2CDA" w14:textId="77777777" w:rsidR="008F1530" w:rsidRDefault="008F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9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75591" w14:textId="193FA90D" w:rsidR="00F3609B" w:rsidRDefault="00F3609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1CB62DF" wp14:editId="13B77327">
                  <wp:extent cx="5467350" cy="45085"/>
                  <wp:effectExtent l="9525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6DF104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an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K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bSlan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E5A52E5" w14:textId="087689D0" w:rsidR="00F3609B" w:rsidRDefault="00F3609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CB4542" w14:textId="77777777" w:rsidR="00F3609B" w:rsidRDefault="00F3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C6D5" w14:textId="77777777" w:rsidR="008F1530" w:rsidRDefault="008F1530">
      <w:pPr>
        <w:spacing w:after="0" w:line="240" w:lineRule="auto"/>
      </w:pPr>
      <w:r>
        <w:separator/>
      </w:r>
    </w:p>
  </w:footnote>
  <w:footnote w:type="continuationSeparator" w:id="0">
    <w:p w14:paraId="59035815" w14:textId="77777777" w:rsidR="008F1530" w:rsidRDefault="008F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8514" w14:textId="77777777" w:rsidR="00F3609B" w:rsidRDefault="00F36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1E1"/>
    <w:multiLevelType w:val="multilevel"/>
    <w:tmpl w:val="19D4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14609"/>
    <w:multiLevelType w:val="multilevel"/>
    <w:tmpl w:val="3B2A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531C12"/>
    <w:multiLevelType w:val="multilevel"/>
    <w:tmpl w:val="211A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978AD"/>
    <w:multiLevelType w:val="multilevel"/>
    <w:tmpl w:val="9AC6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77718"/>
    <w:multiLevelType w:val="multilevel"/>
    <w:tmpl w:val="331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523C3"/>
    <w:multiLevelType w:val="multilevel"/>
    <w:tmpl w:val="4BC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B2763"/>
    <w:multiLevelType w:val="multilevel"/>
    <w:tmpl w:val="84063F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21796"/>
    <w:multiLevelType w:val="multilevel"/>
    <w:tmpl w:val="0E3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A2B49"/>
    <w:multiLevelType w:val="multilevel"/>
    <w:tmpl w:val="934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444AE"/>
    <w:multiLevelType w:val="multilevel"/>
    <w:tmpl w:val="1CD8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957BB"/>
    <w:multiLevelType w:val="multilevel"/>
    <w:tmpl w:val="DCB6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67DBB"/>
    <w:multiLevelType w:val="hybridMultilevel"/>
    <w:tmpl w:val="7AD8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B3D5E"/>
    <w:multiLevelType w:val="multilevel"/>
    <w:tmpl w:val="FEF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C21F3"/>
    <w:multiLevelType w:val="multilevel"/>
    <w:tmpl w:val="4E3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925305"/>
    <w:multiLevelType w:val="multilevel"/>
    <w:tmpl w:val="443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34859"/>
    <w:multiLevelType w:val="multilevel"/>
    <w:tmpl w:val="97F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E4357"/>
    <w:multiLevelType w:val="multilevel"/>
    <w:tmpl w:val="3E0A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5C6D31"/>
    <w:multiLevelType w:val="multilevel"/>
    <w:tmpl w:val="65A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97C6C"/>
    <w:multiLevelType w:val="hybridMultilevel"/>
    <w:tmpl w:val="1F8E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A0911"/>
    <w:multiLevelType w:val="multilevel"/>
    <w:tmpl w:val="FF9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601309"/>
    <w:multiLevelType w:val="multilevel"/>
    <w:tmpl w:val="CD2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AE666E"/>
    <w:multiLevelType w:val="multilevel"/>
    <w:tmpl w:val="C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357A6B"/>
    <w:multiLevelType w:val="multilevel"/>
    <w:tmpl w:val="804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1F0B8D"/>
    <w:multiLevelType w:val="multilevel"/>
    <w:tmpl w:val="2E6A0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11400DF"/>
    <w:multiLevelType w:val="multilevel"/>
    <w:tmpl w:val="456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114C02"/>
    <w:multiLevelType w:val="multilevel"/>
    <w:tmpl w:val="6BB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520E3F"/>
    <w:multiLevelType w:val="multilevel"/>
    <w:tmpl w:val="82B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316AAC"/>
    <w:multiLevelType w:val="multilevel"/>
    <w:tmpl w:val="2E6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6666B9"/>
    <w:multiLevelType w:val="multilevel"/>
    <w:tmpl w:val="3F0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6F2351"/>
    <w:multiLevelType w:val="multilevel"/>
    <w:tmpl w:val="448C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8492C"/>
    <w:multiLevelType w:val="multilevel"/>
    <w:tmpl w:val="CD46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D0396"/>
    <w:multiLevelType w:val="multilevel"/>
    <w:tmpl w:val="9A88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6711F"/>
    <w:multiLevelType w:val="multilevel"/>
    <w:tmpl w:val="FA80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BB5ADC"/>
    <w:multiLevelType w:val="multilevel"/>
    <w:tmpl w:val="0A62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B5342B"/>
    <w:multiLevelType w:val="multilevel"/>
    <w:tmpl w:val="33C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C112D5"/>
    <w:multiLevelType w:val="multilevel"/>
    <w:tmpl w:val="5C98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B957B2"/>
    <w:multiLevelType w:val="multilevel"/>
    <w:tmpl w:val="FD7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35988"/>
    <w:multiLevelType w:val="hybridMultilevel"/>
    <w:tmpl w:val="D50A7C8A"/>
    <w:lvl w:ilvl="0" w:tplc="618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61589"/>
    <w:multiLevelType w:val="multilevel"/>
    <w:tmpl w:val="A9E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81E7F"/>
    <w:multiLevelType w:val="multilevel"/>
    <w:tmpl w:val="4AAC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B50B7"/>
    <w:multiLevelType w:val="multilevel"/>
    <w:tmpl w:val="627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A2168"/>
    <w:multiLevelType w:val="multilevel"/>
    <w:tmpl w:val="8702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953BE"/>
    <w:multiLevelType w:val="multilevel"/>
    <w:tmpl w:val="D22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934790"/>
    <w:multiLevelType w:val="hybridMultilevel"/>
    <w:tmpl w:val="FCC84818"/>
    <w:lvl w:ilvl="0" w:tplc="569AD05C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81BD4"/>
    <w:multiLevelType w:val="hybridMultilevel"/>
    <w:tmpl w:val="AB58D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16142"/>
    <w:multiLevelType w:val="multilevel"/>
    <w:tmpl w:val="C5E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B25BA"/>
    <w:multiLevelType w:val="multilevel"/>
    <w:tmpl w:val="FF0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DB5658"/>
    <w:multiLevelType w:val="multilevel"/>
    <w:tmpl w:val="7F38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2631A5"/>
    <w:multiLevelType w:val="multilevel"/>
    <w:tmpl w:val="6E4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95636">
    <w:abstractNumId w:val="32"/>
  </w:num>
  <w:num w:numId="2" w16cid:durableId="1331905724">
    <w:abstractNumId w:val="37"/>
  </w:num>
  <w:num w:numId="3" w16cid:durableId="1432971763">
    <w:abstractNumId w:val="43"/>
  </w:num>
  <w:num w:numId="4" w16cid:durableId="316999680">
    <w:abstractNumId w:val="7"/>
  </w:num>
  <w:num w:numId="5" w16cid:durableId="1496915389">
    <w:abstractNumId w:val="18"/>
  </w:num>
  <w:num w:numId="6" w16cid:durableId="186989586">
    <w:abstractNumId w:val="11"/>
  </w:num>
  <w:num w:numId="7" w16cid:durableId="450902253">
    <w:abstractNumId w:val="21"/>
  </w:num>
  <w:num w:numId="8" w16cid:durableId="971711392">
    <w:abstractNumId w:val="5"/>
  </w:num>
  <w:num w:numId="9" w16cid:durableId="1732339046">
    <w:abstractNumId w:val="16"/>
  </w:num>
  <w:num w:numId="10" w16cid:durableId="909466671">
    <w:abstractNumId w:val="24"/>
  </w:num>
  <w:num w:numId="11" w16cid:durableId="714736486">
    <w:abstractNumId w:val="30"/>
  </w:num>
  <w:num w:numId="12" w16cid:durableId="145898978">
    <w:abstractNumId w:val="4"/>
  </w:num>
  <w:num w:numId="13" w16cid:durableId="322589213">
    <w:abstractNumId w:val="10"/>
  </w:num>
  <w:num w:numId="14" w16cid:durableId="1694720774">
    <w:abstractNumId w:val="40"/>
  </w:num>
  <w:num w:numId="15" w16cid:durableId="2024166862">
    <w:abstractNumId w:val="20"/>
  </w:num>
  <w:num w:numId="16" w16cid:durableId="638996288">
    <w:abstractNumId w:val="31"/>
  </w:num>
  <w:num w:numId="17" w16cid:durableId="2060666828">
    <w:abstractNumId w:val="17"/>
  </w:num>
  <w:num w:numId="18" w16cid:durableId="1785804314">
    <w:abstractNumId w:val="15"/>
  </w:num>
  <w:num w:numId="19" w16cid:durableId="1657414416">
    <w:abstractNumId w:val="45"/>
  </w:num>
  <w:num w:numId="20" w16cid:durableId="1515614159">
    <w:abstractNumId w:val="41"/>
  </w:num>
  <w:num w:numId="21" w16cid:durableId="108477219">
    <w:abstractNumId w:val="3"/>
  </w:num>
  <w:num w:numId="22" w16cid:durableId="1810589179">
    <w:abstractNumId w:val="25"/>
  </w:num>
  <w:num w:numId="23" w16cid:durableId="505631036">
    <w:abstractNumId w:val="27"/>
  </w:num>
  <w:num w:numId="24" w16cid:durableId="693700168">
    <w:abstractNumId w:val="39"/>
  </w:num>
  <w:num w:numId="25" w16cid:durableId="5909869">
    <w:abstractNumId w:val="22"/>
  </w:num>
  <w:num w:numId="26" w16cid:durableId="1546139130">
    <w:abstractNumId w:val="0"/>
  </w:num>
  <w:num w:numId="27" w16cid:durableId="757091908">
    <w:abstractNumId w:val="38"/>
  </w:num>
  <w:num w:numId="28" w16cid:durableId="713047197">
    <w:abstractNumId w:val="35"/>
  </w:num>
  <w:num w:numId="29" w16cid:durableId="1838419169">
    <w:abstractNumId w:val="42"/>
  </w:num>
  <w:num w:numId="30" w16cid:durableId="708604420">
    <w:abstractNumId w:val="9"/>
  </w:num>
  <w:num w:numId="31" w16cid:durableId="1333753526">
    <w:abstractNumId w:val="29"/>
  </w:num>
  <w:num w:numId="32" w16cid:durableId="650597707">
    <w:abstractNumId w:val="13"/>
  </w:num>
  <w:num w:numId="33" w16cid:durableId="199826570">
    <w:abstractNumId w:val="47"/>
  </w:num>
  <w:num w:numId="34" w16cid:durableId="958686114">
    <w:abstractNumId w:val="14"/>
  </w:num>
  <w:num w:numId="35" w16cid:durableId="1588732189">
    <w:abstractNumId w:val="8"/>
  </w:num>
  <w:num w:numId="36" w16cid:durableId="68121162">
    <w:abstractNumId w:val="23"/>
  </w:num>
  <w:num w:numId="37" w16cid:durableId="1911773698">
    <w:abstractNumId w:val="44"/>
  </w:num>
  <w:num w:numId="38" w16cid:durableId="1333677575">
    <w:abstractNumId w:val="48"/>
  </w:num>
  <w:num w:numId="39" w16cid:durableId="107548152">
    <w:abstractNumId w:val="33"/>
  </w:num>
  <w:num w:numId="40" w16cid:durableId="557010199">
    <w:abstractNumId w:val="36"/>
  </w:num>
  <w:num w:numId="41" w16cid:durableId="1033731509">
    <w:abstractNumId w:val="1"/>
  </w:num>
  <w:num w:numId="42" w16cid:durableId="1098721102">
    <w:abstractNumId w:val="6"/>
  </w:num>
  <w:num w:numId="43" w16cid:durableId="2119449233">
    <w:abstractNumId w:val="19"/>
  </w:num>
  <w:num w:numId="44" w16cid:durableId="1515145592">
    <w:abstractNumId w:val="12"/>
  </w:num>
  <w:num w:numId="45" w16cid:durableId="231308633">
    <w:abstractNumId w:val="26"/>
  </w:num>
  <w:num w:numId="46" w16cid:durableId="2117292454">
    <w:abstractNumId w:val="2"/>
  </w:num>
  <w:num w:numId="47" w16cid:durableId="1962883299">
    <w:abstractNumId w:val="28"/>
  </w:num>
  <w:num w:numId="48" w16cid:durableId="1185245869">
    <w:abstractNumId w:val="34"/>
  </w:num>
  <w:num w:numId="49" w16cid:durableId="64015725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E5"/>
    <w:rsid w:val="000233C5"/>
    <w:rsid w:val="00024475"/>
    <w:rsid w:val="00043965"/>
    <w:rsid w:val="00061CB2"/>
    <w:rsid w:val="0006235A"/>
    <w:rsid w:val="00064F3E"/>
    <w:rsid w:val="00066C44"/>
    <w:rsid w:val="000701E5"/>
    <w:rsid w:val="000827E1"/>
    <w:rsid w:val="00092CE4"/>
    <w:rsid w:val="00096FBE"/>
    <w:rsid w:val="000A1102"/>
    <w:rsid w:val="000A39A9"/>
    <w:rsid w:val="000A3AED"/>
    <w:rsid w:val="000A3B0C"/>
    <w:rsid w:val="000A7293"/>
    <w:rsid w:val="000B74CE"/>
    <w:rsid w:val="000D0526"/>
    <w:rsid w:val="000D1C05"/>
    <w:rsid w:val="000D291B"/>
    <w:rsid w:val="000D454E"/>
    <w:rsid w:val="000E0FE9"/>
    <w:rsid w:val="000E47D2"/>
    <w:rsid w:val="000F589B"/>
    <w:rsid w:val="000F78A5"/>
    <w:rsid w:val="00103418"/>
    <w:rsid w:val="001046DD"/>
    <w:rsid w:val="001141BE"/>
    <w:rsid w:val="001206F0"/>
    <w:rsid w:val="00147C64"/>
    <w:rsid w:val="001513E1"/>
    <w:rsid w:val="00161482"/>
    <w:rsid w:val="00163808"/>
    <w:rsid w:val="001651C3"/>
    <w:rsid w:val="00183D8F"/>
    <w:rsid w:val="00191380"/>
    <w:rsid w:val="001B2406"/>
    <w:rsid w:val="001B6FCA"/>
    <w:rsid w:val="001E1166"/>
    <w:rsid w:val="002047AD"/>
    <w:rsid w:val="002075EC"/>
    <w:rsid w:val="00215D16"/>
    <w:rsid w:val="00227F8D"/>
    <w:rsid w:val="00233B08"/>
    <w:rsid w:val="00241B5D"/>
    <w:rsid w:val="00245585"/>
    <w:rsid w:val="00246A65"/>
    <w:rsid w:val="00252E16"/>
    <w:rsid w:val="00261507"/>
    <w:rsid w:val="00274413"/>
    <w:rsid w:val="00282624"/>
    <w:rsid w:val="00284569"/>
    <w:rsid w:val="002A25A3"/>
    <w:rsid w:val="002F658C"/>
    <w:rsid w:val="00305DCB"/>
    <w:rsid w:val="00315ADC"/>
    <w:rsid w:val="003229AE"/>
    <w:rsid w:val="003431F7"/>
    <w:rsid w:val="00350635"/>
    <w:rsid w:val="003576F8"/>
    <w:rsid w:val="0036316F"/>
    <w:rsid w:val="003758BC"/>
    <w:rsid w:val="00381116"/>
    <w:rsid w:val="00387010"/>
    <w:rsid w:val="00394398"/>
    <w:rsid w:val="003A2F93"/>
    <w:rsid w:val="003A68A2"/>
    <w:rsid w:val="003C3CB3"/>
    <w:rsid w:val="003F3607"/>
    <w:rsid w:val="003F455D"/>
    <w:rsid w:val="003F7862"/>
    <w:rsid w:val="00415007"/>
    <w:rsid w:val="00416B05"/>
    <w:rsid w:val="00436561"/>
    <w:rsid w:val="004448E0"/>
    <w:rsid w:val="0045375F"/>
    <w:rsid w:val="004574DE"/>
    <w:rsid w:val="00457A9F"/>
    <w:rsid w:val="00462AB5"/>
    <w:rsid w:val="004716DC"/>
    <w:rsid w:val="0047668F"/>
    <w:rsid w:val="00480D4E"/>
    <w:rsid w:val="004954A9"/>
    <w:rsid w:val="004959FE"/>
    <w:rsid w:val="004B2256"/>
    <w:rsid w:val="004B33EB"/>
    <w:rsid w:val="004B5D95"/>
    <w:rsid w:val="004C74C7"/>
    <w:rsid w:val="004E1637"/>
    <w:rsid w:val="004E4730"/>
    <w:rsid w:val="004F219D"/>
    <w:rsid w:val="004F2D97"/>
    <w:rsid w:val="004F78CC"/>
    <w:rsid w:val="00501A08"/>
    <w:rsid w:val="00502F85"/>
    <w:rsid w:val="00515E50"/>
    <w:rsid w:val="00516EB0"/>
    <w:rsid w:val="00521AF8"/>
    <w:rsid w:val="00525C64"/>
    <w:rsid w:val="00536377"/>
    <w:rsid w:val="0054081D"/>
    <w:rsid w:val="00541915"/>
    <w:rsid w:val="0054652F"/>
    <w:rsid w:val="00553D7C"/>
    <w:rsid w:val="005635FA"/>
    <w:rsid w:val="00567AFB"/>
    <w:rsid w:val="005751D0"/>
    <w:rsid w:val="005754F3"/>
    <w:rsid w:val="005823D5"/>
    <w:rsid w:val="00586D66"/>
    <w:rsid w:val="0059389D"/>
    <w:rsid w:val="005A5B66"/>
    <w:rsid w:val="005A6D9D"/>
    <w:rsid w:val="005B2EE5"/>
    <w:rsid w:val="005B313F"/>
    <w:rsid w:val="005B3B2C"/>
    <w:rsid w:val="005C5FFA"/>
    <w:rsid w:val="005D163F"/>
    <w:rsid w:val="005D6923"/>
    <w:rsid w:val="005E0C4D"/>
    <w:rsid w:val="005F2784"/>
    <w:rsid w:val="005F6942"/>
    <w:rsid w:val="00603452"/>
    <w:rsid w:val="006065BE"/>
    <w:rsid w:val="006341E7"/>
    <w:rsid w:val="006429F3"/>
    <w:rsid w:val="00643071"/>
    <w:rsid w:val="00653120"/>
    <w:rsid w:val="006531E6"/>
    <w:rsid w:val="00660C60"/>
    <w:rsid w:val="00681895"/>
    <w:rsid w:val="0069513D"/>
    <w:rsid w:val="006A1675"/>
    <w:rsid w:val="006B44EB"/>
    <w:rsid w:val="006C350D"/>
    <w:rsid w:val="006C373C"/>
    <w:rsid w:val="006C67A0"/>
    <w:rsid w:val="006D264C"/>
    <w:rsid w:val="006D56BB"/>
    <w:rsid w:val="006E0335"/>
    <w:rsid w:val="006E4FE6"/>
    <w:rsid w:val="00702578"/>
    <w:rsid w:val="007032FD"/>
    <w:rsid w:val="00712FFE"/>
    <w:rsid w:val="00714C92"/>
    <w:rsid w:val="00720CD7"/>
    <w:rsid w:val="00721496"/>
    <w:rsid w:val="00724561"/>
    <w:rsid w:val="00725D76"/>
    <w:rsid w:val="00734601"/>
    <w:rsid w:val="007361D6"/>
    <w:rsid w:val="00744127"/>
    <w:rsid w:val="0074512B"/>
    <w:rsid w:val="00753825"/>
    <w:rsid w:val="00757235"/>
    <w:rsid w:val="007578A3"/>
    <w:rsid w:val="00761D4C"/>
    <w:rsid w:val="00774035"/>
    <w:rsid w:val="00791DE5"/>
    <w:rsid w:val="00791E82"/>
    <w:rsid w:val="007A0B1E"/>
    <w:rsid w:val="007A578E"/>
    <w:rsid w:val="007B31D4"/>
    <w:rsid w:val="007B4E0B"/>
    <w:rsid w:val="007C1FED"/>
    <w:rsid w:val="007C7CBD"/>
    <w:rsid w:val="007D06EC"/>
    <w:rsid w:val="007E39A3"/>
    <w:rsid w:val="007E610E"/>
    <w:rsid w:val="007E61F0"/>
    <w:rsid w:val="00802360"/>
    <w:rsid w:val="00804E9B"/>
    <w:rsid w:val="008061D6"/>
    <w:rsid w:val="008070CE"/>
    <w:rsid w:val="00810646"/>
    <w:rsid w:val="00824051"/>
    <w:rsid w:val="0083331A"/>
    <w:rsid w:val="00835374"/>
    <w:rsid w:val="008523A8"/>
    <w:rsid w:val="00873E7C"/>
    <w:rsid w:val="008829E3"/>
    <w:rsid w:val="0088589E"/>
    <w:rsid w:val="00891251"/>
    <w:rsid w:val="00891361"/>
    <w:rsid w:val="00894739"/>
    <w:rsid w:val="008A3CE1"/>
    <w:rsid w:val="008B628C"/>
    <w:rsid w:val="008B7C15"/>
    <w:rsid w:val="008C08F3"/>
    <w:rsid w:val="008C2C20"/>
    <w:rsid w:val="008C546D"/>
    <w:rsid w:val="008F1530"/>
    <w:rsid w:val="008F22DE"/>
    <w:rsid w:val="008F23C9"/>
    <w:rsid w:val="0090342F"/>
    <w:rsid w:val="009054E7"/>
    <w:rsid w:val="00905878"/>
    <w:rsid w:val="00916E36"/>
    <w:rsid w:val="00917D59"/>
    <w:rsid w:val="009210E4"/>
    <w:rsid w:val="009253BD"/>
    <w:rsid w:val="009376B4"/>
    <w:rsid w:val="00937AF6"/>
    <w:rsid w:val="009600AF"/>
    <w:rsid w:val="00964EA4"/>
    <w:rsid w:val="0097080D"/>
    <w:rsid w:val="00971555"/>
    <w:rsid w:val="0098545A"/>
    <w:rsid w:val="009B062A"/>
    <w:rsid w:val="009B2088"/>
    <w:rsid w:val="009B5AB4"/>
    <w:rsid w:val="009F3EDB"/>
    <w:rsid w:val="009F4C53"/>
    <w:rsid w:val="00A038B6"/>
    <w:rsid w:val="00A0696B"/>
    <w:rsid w:val="00A11C7D"/>
    <w:rsid w:val="00A15931"/>
    <w:rsid w:val="00A31465"/>
    <w:rsid w:val="00A45621"/>
    <w:rsid w:val="00A51523"/>
    <w:rsid w:val="00A55DCC"/>
    <w:rsid w:val="00A701CD"/>
    <w:rsid w:val="00A729C0"/>
    <w:rsid w:val="00A94A6E"/>
    <w:rsid w:val="00A9571B"/>
    <w:rsid w:val="00AA2C65"/>
    <w:rsid w:val="00AA3286"/>
    <w:rsid w:val="00AA367F"/>
    <w:rsid w:val="00AE47E8"/>
    <w:rsid w:val="00AF04CE"/>
    <w:rsid w:val="00AF2820"/>
    <w:rsid w:val="00B031DC"/>
    <w:rsid w:val="00B04173"/>
    <w:rsid w:val="00B04222"/>
    <w:rsid w:val="00B07351"/>
    <w:rsid w:val="00B2022E"/>
    <w:rsid w:val="00B20ECE"/>
    <w:rsid w:val="00B23A34"/>
    <w:rsid w:val="00B24178"/>
    <w:rsid w:val="00B3776A"/>
    <w:rsid w:val="00B446BF"/>
    <w:rsid w:val="00B45282"/>
    <w:rsid w:val="00B4681C"/>
    <w:rsid w:val="00B5016B"/>
    <w:rsid w:val="00B52A31"/>
    <w:rsid w:val="00B53B21"/>
    <w:rsid w:val="00B55032"/>
    <w:rsid w:val="00B7091B"/>
    <w:rsid w:val="00B80003"/>
    <w:rsid w:val="00B85B35"/>
    <w:rsid w:val="00BA023E"/>
    <w:rsid w:val="00BB2769"/>
    <w:rsid w:val="00BD2525"/>
    <w:rsid w:val="00BD2A94"/>
    <w:rsid w:val="00BD52C2"/>
    <w:rsid w:val="00BD78B1"/>
    <w:rsid w:val="00BD7DA6"/>
    <w:rsid w:val="00BF0E36"/>
    <w:rsid w:val="00BF1575"/>
    <w:rsid w:val="00C0190F"/>
    <w:rsid w:val="00C03893"/>
    <w:rsid w:val="00C14318"/>
    <w:rsid w:val="00C2000C"/>
    <w:rsid w:val="00C22204"/>
    <w:rsid w:val="00C41701"/>
    <w:rsid w:val="00C458A3"/>
    <w:rsid w:val="00C50CB3"/>
    <w:rsid w:val="00C75F0E"/>
    <w:rsid w:val="00C769B9"/>
    <w:rsid w:val="00C80CB6"/>
    <w:rsid w:val="00C8220F"/>
    <w:rsid w:val="00C831F7"/>
    <w:rsid w:val="00C85523"/>
    <w:rsid w:val="00CA5E95"/>
    <w:rsid w:val="00CA6F23"/>
    <w:rsid w:val="00CB3306"/>
    <w:rsid w:val="00CD0615"/>
    <w:rsid w:val="00CD39A3"/>
    <w:rsid w:val="00CD60FE"/>
    <w:rsid w:val="00CE37A5"/>
    <w:rsid w:val="00CF5010"/>
    <w:rsid w:val="00CF7A94"/>
    <w:rsid w:val="00D005EE"/>
    <w:rsid w:val="00D00D47"/>
    <w:rsid w:val="00D433D3"/>
    <w:rsid w:val="00D47088"/>
    <w:rsid w:val="00D47A24"/>
    <w:rsid w:val="00D516E1"/>
    <w:rsid w:val="00D53C65"/>
    <w:rsid w:val="00D5410D"/>
    <w:rsid w:val="00D61B0C"/>
    <w:rsid w:val="00D6692D"/>
    <w:rsid w:val="00D67201"/>
    <w:rsid w:val="00D67A3C"/>
    <w:rsid w:val="00D71A45"/>
    <w:rsid w:val="00D72036"/>
    <w:rsid w:val="00D776E7"/>
    <w:rsid w:val="00D817E4"/>
    <w:rsid w:val="00D819E2"/>
    <w:rsid w:val="00DD05A0"/>
    <w:rsid w:val="00DD4AED"/>
    <w:rsid w:val="00DD4B69"/>
    <w:rsid w:val="00DD55F0"/>
    <w:rsid w:val="00DD73CC"/>
    <w:rsid w:val="00DE1E40"/>
    <w:rsid w:val="00DE50A1"/>
    <w:rsid w:val="00DE5CAC"/>
    <w:rsid w:val="00DF1279"/>
    <w:rsid w:val="00E00C09"/>
    <w:rsid w:val="00E0224D"/>
    <w:rsid w:val="00E07002"/>
    <w:rsid w:val="00E35457"/>
    <w:rsid w:val="00E44902"/>
    <w:rsid w:val="00E4754E"/>
    <w:rsid w:val="00E63CA7"/>
    <w:rsid w:val="00E66E06"/>
    <w:rsid w:val="00E7004A"/>
    <w:rsid w:val="00E70346"/>
    <w:rsid w:val="00E75DFA"/>
    <w:rsid w:val="00E82ADD"/>
    <w:rsid w:val="00EA0769"/>
    <w:rsid w:val="00EA57BE"/>
    <w:rsid w:val="00EA59B9"/>
    <w:rsid w:val="00EB4CDC"/>
    <w:rsid w:val="00EC17B6"/>
    <w:rsid w:val="00EC1FC6"/>
    <w:rsid w:val="00ED1E71"/>
    <w:rsid w:val="00ED7DA4"/>
    <w:rsid w:val="00EE5E81"/>
    <w:rsid w:val="00EF59F4"/>
    <w:rsid w:val="00EF675C"/>
    <w:rsid w:val="00F02AF8"/>
    <w:rsid w:val="00F06421"/>
    <w:rsid w:val="00F07D38"/>
    <w:rsid w:val="00F10419"/>
    <w:rsid w:val="00F17A1F"/>
    <w:rsid w:val="00F2639A"/>
    <w:rsid w:val="00F27155"/>
    <w:rsid w:val="00F35B22"/>
    <w:rsid w:val="00F3609B"/>
    <w:rsid w:val="00F367A6"/>
    <w:rsid w:val="00F37CCE"/>
    <w:rsid w:val="00F45A5B"/>
    <w:rsid w:val="00F46531"/>
    <w:rsid w:val="00F756ED"/>
    <w:rsid w:val="00F93090"/>
    <w:rsid w:val="00F97425"/>
    <w:rsid w:val="00FA5963"/>
    <w:rsid w:val="00FC7D63"/>
    <w:rsid w:val="00FE118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348D6"/>
  <w15:chartTrackingRefBased/>
  <w15:docId w15:val="{11EE3D6C-E217-4759-B48C-E4055D0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E5"/>
    <w:rPr>
      <w:smallCaps/>
      <w:kern w:val="2"/>
      <w:sz w:val="20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776A"/>
    <w:pPr>
      <w:keepNext/>
      <w:keepLines/>
      <w:bidi/>
      <w:spacing w:before="40" w:after="0"/>
      <w:outlineLvl w:val="1"/>
    </w:pPr>
    <w:rPr>
      <w:rFonts w:asciiTheme="majorBidi" w:eastAsiaTheme="majorEastAsia" w:hAnsiTheme="majorBidi" w:cstheme="majorBidi"/>
      <w:b/>
      <w:bCs/>
      <w:smallCaps w:val="0"/>
      <w:color w:val="000000" w:themeColor="text1"/>
      <w:sz w:val="28"/>
      <w:szCs w:val="28"/>
      <w:lang w:val="en-GB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D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76A"/>
    <w:rPr>
      <w:rFonts w:asciiTheme="majorBidi" w:eastAsiaTheme="majorEastAsia" w:hAnsiTheme="majorBidi" w:cstheme="majorBidi"/>
      <w:b/>
      <w:bCs/>
      <w:color w:val="000000" w:themeColor="text1"/>
      <w:kern w:val="2"/>
      <w:sz w:val="28"/>
      <w:szCs w:val="28"/>
      <w:lang w:val="en-GB" w:bidi="fa-IR"/>
      <w14:ligatures w14:val="standardContextual"/>
    </w:rPr>
  </w:style>
  <w:style w:type="paragraph" w:styleId="ListParagraph">
    <w:name w:val="List Paragraph"/>
    <w:basedOn w:val="Normal"/>
    <w:uiPriority w:val="34"/>
    <w:qFormat/>
    <w:rsid w:val="00791D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mallCaps w:val="0"/>
      <w:kern w:val="0"/>
      <w:sz w:val="24"/>
      <w14:ligatures w14:val="none"/>
    </w:rPr>
  </w:style>
  <w:style w:type="character" w:customStyle="1" w:styleId="MTEquationSection">
    <w:name w:val="MTEquationSection"/>
    <w:basedOn w:val="DefaultParagraphFont"/>
    <w:rsid w:val="00791DE5"/>
    <w:rPr>
      <w:rFonts w:ascii="Times New Roman" w:eastAsia="Times New Roman" w:hAnsi="Times New Roman" w:cs="B Zar"/>
      <w:b/>
      <w:bCs/>
      <w:vanish/>
      <w:color w:val="FF0000"/>
      <w:sz w:val="28"/>
      <w:szCs w:val="28"/>
    </w:rPr>
  </w:style>
  <w:style w:type="paragraph" w:styleId="NoSpacing">
    <w:name w:val="No Spacing"/>
    <w:uiPriority w:val="1"/>
    <w:qFormat/>
    <w:rsid w:val="00791DE5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791DE5"/>
    <w:pPr>
      <w:spacing w:after="0" w:line="240" w:lineRule="auto"/>
    </w:pPr>
    <w:rPr>
      <w:smallCaps/>
      <w:kern w:val="2"/>
      <w:sz w:val="20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E5"/>
    <w:rPr>
      <w:smallCaps/>
      <w:kern w:val="2"/>
      <w:sz w:val="20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D7DA6"/>
    <w:rPr>
      <w:rFonts w:asciiTheme="majorHAnsi" w:eastAsiaTheme="majorEastAsia" w:hAnsiTheme="majorHAnsi" w:cstheme="majorBidi"/>
      <w:smallCaps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katex-mathml">
    <w:name w:val="katex-mathml"/>
    <w:basedOn w:val="DefaultParagraphFont"/>
    <w:rsid w:val="00BD7DA6"/>
  </w:style>
  <w:style w:type="character" w:customStyle="1" w:styleId="mord">
    <w:name w:val="mord"/>
    <w:basedOn w:val="DefaultParagraphFont"/>
    <w:rsid w:val="00BD7DA6"/>
  </w:style>
  <w:style w:type="character" w:customStyle="1" w:styleId="vlist-s">
    <w:name w:val="vlist-s"/>
    <w:basedOn w:val="DefaultParagraphFont"/>
    <w:rsid w:val="00BD7DA6"/>
  </w:style>
  <w:style w:type="character" w:customStyle="1" w:styleId="mbin">
    <w:name w:val="mbin"/>
    <w:basedOn w:val="DefaultParagraphFont"/>
    <w:rsid w:val="00BD7DA6"/>
  </w:style>
  <w:style w:type="character" w:customStyle="1" w:styleId="mrel">
    <w:name w:val="mrel"/>
    <w:basedOn w:val="DefaultParagraphFont"/>
    <w:rsid w:val="00BD7DA6"/>
  </w:style>
  <w:style w:type="character" w:styleId="Strong">
    <w:name w:val="Strong"/>
    <w:basedOn w:val="DefaultParagraphFont"/>
    <w:uiPriority w:val="22"/>
    <w:qFormat/>
    <w:rsid w:val="00BD7DA6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B2E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23D5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A1F"/>
    <w:pPr>
      <w:spacing w:after="0" w:line="240" w:lineRule="auto"/>
    </w:pPr>
    <w:rPr>
      <w:rFonts w:ascii="Times New Roman" w:eastAsia="Times New Roman" w:hAnsi="Times New Roman" w:cs="Times New Roman"/>
      <w:smallCaps w:val="0"/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A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A1F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B1"/>
    <w:rPr>
      <w:rFonts w:asciiTheme="majorHAnsi" w:eastAsiaTheme="majorEastAsia" w:hAnsiTheme="majorHAnsi" w:cstheme="majorBidi"/>
      <w:i/>
      <w:iCs/>
      <w:smallCaps/>
      <w:color w:val="2E74B5" w:themeColor="accent1" w:themeShade="BF"/>
      <w:kern w:val="2"/>
      <w:sz w:val="20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53B21"/>
    <w:rPr>
      <w:rFonts w:asciiTheme="majorHAnsi" w:eastAsiaTheme="majorEastAsia" w:hAnsiTheme="majorHAnsi" w:cstheme="majorBidi"/>
      <w:smallCaps/>
      <w:color w:val="2E74B5" w:themeColor="accent1" w:themeShade="BF"/>
      <w:kern w:val="2"/>
      <w:sz w:val="32"/>
      <w:szCs w:val="32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47668F"/>
    <w:pPr>
      <w:outlineLvl w:val="9"/>
    </w:pPr>
    <w:rPr>
      <w:smallCaps w:val="0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766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668F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47668F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D06E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mallCaps w:val="0"/>
      <w:kern w:val="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03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50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09B"/>
    <w:rPr>
      <w:smallCaps/>
      <w:kern w:val="2"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3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808C-7BC5-4A55-BFB1-54181692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ANEA</cp:lastModifiedBy>
  <cp:revision>2</cp:revision>
  <dcterms:created xsi:type="dcterms:W3CDTF">2025-09-25T14:32:00Z</dcterms:created>
  <dcterms:modified xsi:type="dcterms:W3CDTF">2025-09-25T14:32:00Z</dcterms:modified>
</cp:coreProperties>
</file>