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F6C8C" w14:textId="5150058B" w:rsidR="00151820" w:rsidRPr="00B6345A" w:rsidRDefault="009D41BC" w:rsidP="00B6345A">
      <w:pPr>
        <w:spacing w:line="360" w:lineRule="auto"/>
        <w:jc w:val="center"/>
        <w:rPr>
          <w:rFonts w:asciiTheme="majorBidi" w:hAnsiTheme="majorBidi" w:cstheme="majorBidi"/>
          <w:b/>
          <w:bCs/>
          <w:sz w:val="44"/>
          <w:szCs w:val="44"/>
        </w:rPr>
      </w:pPr>
      <w:r w:rsidRPr="009D41BC">
        <w:rPr>
          <w:rFonts w:asciiTheme="majorBidi" w:hAnsiTheme="majorBidi" w:cstheme="majorBidi"/>
          <w:b/>
          <w:bCs/>
          <w:sz w:val="44"/>
          <w:szCs w:val="44"/>
        </w:rPr>
        <w:t>Multiplier</w:t>
      </w:r>
      <w:r w:rsidR="00527E2F">
        <w:rPr>
          <w:rFonts w:asciiTheme="majorBidi" w:hAnsiTheme="majorBidi" w:cstheme="majorBidi"/>
          <w:b/>
          <w:bCs/>
          <w:sz w:val="44"/>
          <w:szCs w:val="44"/>
        </w:rPr>
        <w:t xml:space="preserve"> </w:t>
      </w:r>
      <w:r w:rsidRPr="009D41BC">
        <w:rPr>
          <w:rFonts w:asciiTheme="majorBidi" w:hAnsiTheme="majorBidi" w:cstheme="majorBidi"/>
          <w:b/>
          <w:bCs/>
          <w:sz w:val="44"/>
          <w:szCs w:val="44"/>
        </w:rPr>
        <w:t>less</w:t>
      </w:r>
      <w:r w:rsidR="00030F6B" w:rsidRPr="00B6345A">
        <w:rPr>
          <w:rFonts w:asciiTheme="majorBidi" w:hAnsiTheme="majorBidi" w:cstheme="majorBidi"/>
          <w:b/>
          <w:bCs/>
          <w:sz w:val="44"/>
          <w:szCs w:val="44"/>
        </w:rPr>
        <w:t xml:space="preserve"> </w:t>
      </w:r>
      <w:r>
        <w:rPr>
          <w:rFonts w:asciiTheme="majorBidi" w:hAnsiTheme="majorBidi" w:cstheme="majorBidi"/>
          <w:b/>
          <w:bCs/>
          <w:sz w:val="44"/>
          <w:szCs w:val="44"/>
        </w:rPr>
        <w:t>Digital</w:t>
      </w:r>
      <w:r w:rsidR="007E4979">
        <w:rPr>
          <w:rFonts w:asciiTheme="majorBidi" w:hAnsiTheme="majorBidi" w:cstheme="majorBidi"/>
          <w:b/>
          <w:bCs/>
          <w:sz w:val="44"/>
          <w:szCs w:val="44"/>
        </w:rPr>
        <w:t xml:space="preserve"> Design </w:t>
      </w:r>
      <w:r w:rsidR="00030F6B" w:rsidRPr="00B6345A">
        <w:rPr>
          <w:rFonts w:asciiTheme="majorBidi" w:hAnsiTheme="majorBidi" w:cstheme="majorBidi"/>
          <w:b/>
          <w:bCs/>
          <w:sz w:val="44"/>
          <w:szCs w:val="44"/>
        </w:rPr>
        <w:t xml:space="preserve">of Hindmarsh-Rose Neuron Model </w:t>
      </w:r>
      <w:r w:rsidR="00C76E2E">
        <w:rPr>
          <w:rFonts w:asciiTheme="majorBidi" w:hAnsiTheme="majorBidi" w:cstheme="majorBidi"/>
          <w:b/>
          <w:bCs/>
          <w:sz w:val="44"/>
          <w:szCs w:val="44"/>
        </w:rPr>
        <w:t xml:space="preserve">Based on CORDIC </w:t>
      </w:r>
      <w:r w:rsidR="007E4979">
        <w:rPr>
          <w:rFonts w:asciiTheme="majorBidi" w:hAnsiTheme="majorBidi" w:cstheme="majorBidi"/>
          <w:b/>
          <w:bCs/>
          <w:sz w:val="44"/>
          <w:szCs w:val="44"/>
        </w:rPr>
        <w:t>With Application in</w:t>
      </w:r>
      <w:r w:rsidR="00030F6B" w:rsidRPr="00B6345A">
        <w:rPr>
          <w:rFonts w:asciiTheme="majorBidi" w:hAnsiTheme="majorBidi" w:cstheme="majorBidi"/>
          <w:b/>
          <w:bCs/>
          <w:sz w:val="44"/>
          <w:szCs w:val="44"/>
        </w:rPr>
        <w:t xml:space="preserve"> Large-Scale </w:t>
      </w:r>
      <w:r w:rsidR="007E4979">
        <w:rPr>
          <w:rFonts w:asciiTheme="majorBidi" w:hAnsiTheme="majorBidi" w:cstheme="majorBidi"/>
          <w:b/>
          <w:bCs/>
          <w:sz w:val="44"/>
          <w:szCs w:val="44"/>
        </w:rPr>
        <w:t>Neural population</w:t>
      </w:r>
    </w:p>
    <w:p w14:paraId="0D0BC739" w14:textId="77777777" w:rsidR="00030F6B" w:rsidRPr="00B6345A" w:rsidRDefault="00030F6B" w:rsidP="00B6345A">
      <w:pPr>
        <w:spacing w:line="360" w:lineRule="auto"/>
        <w:jc w:val="both"/>
        <w:rPr>
          <w:rFonts w:asciiTheme="majorBidi" w:hAnsiTheme="majorBidi" w:cstheme="majorBidi"/>
        </w:rPr>
      </w:pPr>
    </w:p>
    <w:p w14:paraId="05A49DAE" w14:textId="77777777" w:rsidR="00030F6B" w:rsidRPr="003F1C2F" w:rsidRDefault="00030F6B" w:rsidP="00B6345A">
      <w:pPr>
        <w:spacing w:line="360" w:lineRule="auto"/>
        <w:jc w:val="both"/>
        <w:rPr>
          <w:rFonts w:asciiTheme="majorBidi" w:hAnsiTheme="majorBidi" w:cstheme="majorBidi"/>
          <w:b/>
          <w:bCs/>
          <w:sz w:val="32"/>
          <w:szCs w:val="32"/>
        </w:rPr>
      </w:pPr>
      <w:r w:rsidRPr="003F1C2F">
        <w:rPr>
          <w:rFonts w:asciiTheme="majorBidi" w:hAnsiTheme="majorBidi" w:cstheme="majorBidi"/>
          <w:b/>
          <w:bCs/>
          <w:sz w:val="32"/>
          <w:szCs w:val="32"/>
        </w:rPr>
        <w:t>Abstract</w:t>
      </w:r>
    </w:p>
    <w:p w14:paraId="30468787" w14:textId="3EA5C18E" w:rsidR="002C3730" w:rsidRPr="00423CF6" w:rsidRDefault="003D29D0" w:rsidP="00EE322A">
      <w:pPr>
        <w:spacing w:line="360" w:lineRule="auto"/>
        <w:jc w:val="both"/>
        <w:rPr>
          <w:rFonts w:asciiTheme="majorBidi" w:hAnsiTheme="majorBidi" w:cstheme="majorBidi"/>
          <w:color w:val="000000" w:themeColor="text1"/>
          <w:lang w:bidi="fa-IR"/>
        </w:rPr>
      </w:pPr>
      <w:r w:rsidRPr="003D29D0">
        <w:rPr>
          <w:rFonts w:asciiTheme="majorBidi" w:hAnsiTheme="majorBidi" w:cstheme="majorBidi"/>
        </w:rPr>
        <w:t>Spik</w:t>
      </w:r>
      <w:r>
        <w:rPr>
          <w:rFonts w:asciiTheme="majorBidi" w:hAnsiTheme="majorBidi" w:cstheme="majorBidi"/>
        </w:rPr>
        <w:t>ing</w:t>
      </w:r>
      <w:r w:rsidRPr="003D29D0">
        <w:rPr>
          <w:rFonts w:asciiTheme="majorBidi" w:hAnsiTheme="majorBidi" w:cstheme="majorBidi"/>
        </w:rPr>
        <w:t xml:space="preserve"> networks, as the third generation of neural networks, are of great interest today due to their low power consumption in cognitive processes.</w:t>
      </w:r>
      <w:r w:rsidR="00725F64" w:rsidRPr="00725F64">
        <w:t xml:space="preserve"> </w:t>
      </w:r>
      <w:r w:rsidR="00725F64" w:rsidRPr="00725F64">
        <w:rPr>
          <w:rFonts w:asciiTheme="majorBidi" w:hAnsiTheme="majorBidi" w:cstheme="majorBidi"/>
        </w:rPr>
        <w:t>This important characteristic has caused the hardware implementation techniques of spiking networks in the form of neuromorphic systems attract a lot of attention.</w:t>
      </w:r>
      <w:r w:rsidR="006A28FA">
        <w:rPr>
          <w:rFonts w:asciiTheme="majorBidi" w:hAnsiTheme="majorBidi" w:cstheme="majorBidi" w:hint="cs"/>
          <w:rtl/>
        </w:rPr>
        <w:t xml:space="preserve"> </w:t>
      </w:r>
      <w:r w:rsidR="00E53234" w:rsidRPr="00E53234">
        <w:rPr>
          <w:rFonts w:asciiTheme="majorBidi" w:hAnsiTheme="majorBidi" w:cstheme="majorBidi"/>
        </w:rPr>
        <w:t xml:space="preserve">Here, the focus is on the digital implementation </w:t>
      </w:r>
      <w:r w:rsidR="00B357E8">
        <w:rPr>
          <w:rFonts w:asciiTheme="majorBidi" w:hAnsiTheme="majorBidi" w:cstheme="majorBidi"/>
        </w:rPr>
        <w:t>based on</w:t>
      </w:r>
      <w:r w:rsidR="00E53234" w:rsidRPr="00E53234">
        <w:rPr>
          <w:rFonts w:asciiTheme="majorBidi" w:hAnsiTheme="majorBidi" w:cstheme="majorBidi"/>
        </w:rPr>
        <w:t xml:space="preserve"> </w:t>
      </w:r>
      <w:r w:rsidR="00A95178">
        <w:rPr>
          <w:rFonts w:asciiTheme="majorBidi" w:hAnsiTheme="majorBidi" w:cstheme="majorBidi"/>
        </w:rPr>
        <w:t xml:space="preserve">CORDIC </w:t>
      </w:r>
      <w:r w:rsidR="00B357E8">
        <w:rPr>
          <w:rFonts w:asciiTheme="majorBidi" w:hAnsiTheme="majorBidi" w:cstheme="majorBidi"/>
        </w:rPr>
        <w:t>approximation of the</w:t>
      </w:r>
      <w:r w:rsidR="00A95178">
        <w:rPr>
          <w:rFonts w:asciiTheme="majorBidi" w:hAnsiTheme="majorBidi" w:cstheme="majorBidi"/>
        </w:rPr>
        <w:t xml:space="preserve"> </w:t>
      </w:r>
      <w:r w:rsidR="00E53234" w:rsidRPr="00E53234">
        <w:rPr>
          <w:rFonts w:asciiTheme="majorBidi" w:hAnsiTheme="majorBidi" w:cstheme="majorBidi"/>
        </w:rPr>
        <w:t>Hindmarsh-Rose (HR) neuron so that the hardware implementation cost is lower than previous studies.</w:t>
      </w:r>
      <w:r w:rsidR="00417AEC">
        <w:rPr>
          <w:rFonts w:asciiTheme="majorBidi" w:hAnsiTheme="majorBidi" w:cstheme="majorBidi"/>
        </w:rPr>
        <w:t xml:space="preserve"> </w:t>
      </w:r>
      <w:r w:rsidR="00417AEC" w:rsidRPr="00417AEC">
        <w:rPr>
          <w:rFonts w:asciiTheme="majorBidi" w:hAnsiTheme="majorBidi" w:cstheme="majorBidi"/>
        </w:rPr>
        <w:t>If the digital design of a neuron is done efficient, the possibility of implementing a population of neurons is provided for the feasibility of low-consumption implementation of high-level cognitive processes in hardware, which is considered in this paper</w:t>
      </w:r>
      <w:r w:rsidR="00EE322A">
        <w:rPr>
          <w:rFonts w:asciiTheme="majorBidi" w:hAnsiTheme="majorBidi" w:cstheme="majorBidi"/>
        </w:rPr>
        <w:t xml:space="preserve"> through edge detector, noise removal and image magnification spiking </w:t>
      </w:r>
      <w:r w:rsidR="005B2529">
        <w:rPr>
          <w:rFonts w:asciiTheme="majorBidi" w:hAnsiTheme="majorBidi" w:cstheme="majorBidi"/>
        </w:rPr>
        <w:t xml:space="preserve">networks based on the proposed </w:t>
      </w:r>
      <w:r w:rsidR="00044DE3">
        <w:rPr>
          <w:rFonts w:asciiTheme="majorBidi" w:hAnsiTheme="majorBidi" w:cstheme="majorBidi"/>
        </w:rPr>
        <w:t>CORDIC_</w:t>
      </w:r>
      <w:r w:rsidR="005B2529">
        <w:rPr>
          <w:rFonts w:asciiTheme="majorBidi" w:hAnsiTheme="majorBidi" w:cstheme="majorBidi"/>
        </w:rPr>
        <w:t>HR model</w:t>
      </w:r>
      <w:r w:rsidR="00EE322A">
        <w:t xml:space="preserve">. </w:t>
      </w:r>
      <w:r w:rsidR="00EE322A" w:rsidRPr="00EE322A">
        <w:rPr>
          <w:rFonts w:asciiTheme="majorBidi" w:hAnsiTheme="majorBidi" w:cstheme="majorBidi"/>
        </w:rPr>
        <w:t xml:space="preserve">While using less hardware resources, the proposed </w:t>
      </w:r>
      <w:r w:rsidR="00EE322A">
        <w:rPr>
          <w:rFonts w:asciiTheme="majorBidi" w:hAnsiTheme="majorBidi" w:cstheme="majorBidi"/>
        </w:rPr>
        <w:t xml:space="preserve">HR neuron </w:t>
      </w:r>
      <w:r w:rsidR="00EE322A" w:rsidRPr="00EE322A">
        <w:rPr>
          <w:rFonts w:asciiTheme="majorBidi" w:hAnsiTheme="majorBidi" w:cstheme="majorBidi"/>
        </w:rPr>
        <w:t xml:space="preserve">model follows the behavior of the original </w:t>
      </w:r>
      <w:r w:rsidR="00EE322A">
        <w:rPr>
          <w:rFonts w:asciiTheme="majorBidi" w:hAnsiTheme="majorBidi" w:cstheme="majorBidi"/>
        </w:rPr>
        <w:t xml:space="preserve">neuron </w:t>
      </w:r>
      <w:r w:rsidR="00EE322A" w:rsidRPr="00EE322A">
        <w:rPr>
          <w:rFonts w:asciiTheme="majorBidi" w:hAnsiTheme="majorBidi" w:cstheme="majorBidi"/>
        </w:rPr>
        <w:t>model in the time domain</w:t>
      </w:r>
      <w:r w:rsidR="00EE322A">
        <w:rPr>
          <w:rFonts w:asciiTheme="majorBidi" w:hAnsiTheme="majorBidi" w:cstheme="majorBidi"/>
          <w:color w:val="0070C0"/>
        </w:rPr>
        <w:t xml:space="preserve"> </w:t>
      </w:r>
      <w:r w:rsidR="00EE322A" w:rsidRPr="00EE322A">
        <w:rPr>
          <w:rFonts w:asciiTheme="majorBidi" w:hAnsiTheme="majorBidi" w:cstheme="majorBidi"/>
        </w:rPr>
        <w:t>with much less error than previous studies</w:t>
      </w:r>
      <w:r w:rsidR="00EE322A" w:rsidRPr="00423CF6">
        <w:rPr>
          <w:rFonts w:asciiTheme="majorBidi" w:hAnsiTheme="majorBidi" w:cstheme="majorBidi"/>
          <w:color w:val="000000" w:themeColor="text1"/>
        </w:rPr>
        <w:t>.</w:t>
      </w:r>
      <w:r w:rsidR="00EE322A" w:rsidRPr="00423CF6">
        <w:rPr>
          <w:rFonts w:asciiTheme="majorBidi" w:hAnsiTheme="majorBidi" w:cstheme="majorBidi"/>
          <w:color w:val="000000" w:themeColor="text1"/>
          <w:lang w:bidi="fa-IR"/>
        </w:rPr>
        <w:t xml:space="preserve"> </w:t>
      </w:r>
      <w:r w:rsidR="00026557" w:rsidRPr="00423CF6">
        <w:rPr>
          <w:rFonts w:asciiTheme="majorBidi" w:hAnsiTheme="majorBidi" w:cstheme="majorBidi"/>
          <w:color w:val="000000" w:themeColor="text1"/>
        </w:rPr>
        <w:t xml:space="preserve">Also, the complex nonlinear behavior of the original and the proposed model of </w:t>
      </w:r>
      <w:r w:rsidR="00EE322A" w:rsidRPr="00423CF6">
        <w:rPr>
          <w:rFonts w:asciiTheme="majorBidi" w:hAnsiTheme="majorBidi" w:cstheme="majorBidi"/>
          <w:color w:val="000000" w:themeColor="text1"/>
        </w:rPr>
        <w:t>HR</w:t>
      </w:r>
      <w:r w:rsidR="00026557" w:rsidRPr="00423CF6">
        <w:rPr>
          <w:rFonts w:asciiTheme="majorBidi" w:hAnsiTheme="majorBidi" w:cstheme="majorBidi"/>
          <w:color w:val="000000" w:themeColor="text1"/>
        </w:rPr>
        <w:t xml:space="preserve"> neuron through the bifurcation diagram</w:t>
      </w:r>
      <w:r w:rsidR="00EE322A" w:rsidRPr="00423CF6">
        <w:rPr>
          <w:rFonts w:asciiTheme="majorBidi" w:hAnsiTheme="majorBidi" w:cstheme="majorBidi"/>
          <w:color w:val="000000" w:themeColor="text1"/>
        </w:rPr>
        <w:t xml:space="preserve">, </w:t>
      </w:r>
      <w:r w:rsidR="00026557" w:rsidRPr="00423CF6">
        <w:rPr>
          <w:rFonts w:asciiTheme="majorBidi" w:hAnsiTheme="majorBidi" w:cstheme="majorBidi"/>
          <w:color w:val="000000" w:themeColor="text1"/>
        </w:rPr>
        <w:t xml:space="preserve">phase space </w:t>
      </w:r>
      <w:r w:rsidR="00EE322A" w:rsidRPr="00423CF6">
        <w:rPr>
          <w:rFonts w:asciiTheme="majorBidi" w:hAnsiTheme="majorBidi" w:cstheme="majorBidi"/>
          <w:color w:val="000000" w:themeColor="text1"/>
        </w:rPr>
        <w:t xml:space="preserve">and nullcline space </w:t>
      </w:r>
      <w:r w:rsidR="00026557" w:rsidRPr="00423CF6">
        <w:rPr>
          <w:rFonts w:asciiTheme="majorBidi" w:hAnsiTheme="majorBidi" w:cstheme="majorBidi"/>
          <w:color w:val="000000" w:themeColor="text1"/>
        </w:rPr>
        <w:t xml:space="preserve">analysis under different system parameters was investigated </w:t>
      </w:r>
      <w:r w:rsidR="00774350" w:rsidRPr="00423CF6">
        <w:rPr>
          <w:rFonts w:asciiTheme="majorBidi" w:hAnsiTheme="majorBidi" w:cstheme="majorBidi"/>
          <w:color w:val="000000" w:themeColor="text1"/>
        </w:rPr>
        <w:t>and the good follow-up of the proposed model was confirmed from the original model.</w:t>
      </w:r>
      <w:r w:rsidR="00196BED" w:rsidRPr="00423CF6">
        <w:rPr>
          <w:rFonts w:asciiTheme="majorBidi" w:hAnsiTheme="majorBidi" w:cstheme="majorBidi"/>
          <w:color w:val="000000" w:themeColor="text1"/>
        </w:rPr>
        <w:t xml:space="preserve"> In addition to the fact that the individual behavior of the original and the proposed neurons is the same,</w:t>
      </w:r>
      <w:r w:rsidR="00EE322A" w:rsidRPr="00423CF6">
        <w:rPr>
          <w:rFonts w:asciiTheme="majorBidi" w:hAnsiTheme="majorBidi" w:cstheme="majorBidi"/>
          <w:color w:val="000000" w:themeColor="text1"/>
        </w:rPr>
        <w:t xml:space="preserve"> the </w:t>
      </w:r>
      <w:r w:rsidR="00196BED" w:rsidRPr="00423CF6">
        <w:rPr>
          <w:rFonts w:asciiTheme="majorBidi" w:hAnsiTheme="majorBidi" w:cstheme="majorBidi"/>
          <w:color w:val="000000" w:themeColor="text1"/>
        </w:rPr>
        <w:t>functional and behavioral performance of the randomly connected neuronal population of original and proposed neuron model is equal.</w:t>
      </w:r>
    </w:p>
    <w:p w14:paraId="7EEA3745" w14:textId="202C7359" w:rsidR="00B5052D" w:rsidRPr="00197E6B" w:rsidRDefault="00B5052D" w:rsidP="00B5052D">
      <w:pPr>
        <w:autoSpaceDE w:val="0"/>
        <w:autoSpaceDN w:val="0"/>
        <w:adjustRightInd w:val="0"/>
        <w:spacing w:after="0" w:line="360" w:lineRule="auto"/>
        <w:jc w:val="both"/>
        <w:rPr>
          <w:rFonts w:asciiTheme="majorBidi" w:hAnsiTheme="majorBidi" w:cstheme="majorBidi"/>
          <w:color w:val="000000" w:themeColor="text1"/>
        </w:rPr>
      </w:pPr>
      <w:r w:rsidRPr="00197E6B">
        <w:rPr>
          <w:rFonts w:asciiTheme="majorBidi" w:hAnsiTheme="majorBidi" w:cstheme="majorBidi"/>
          <w:b/>
          <w:bCs/>
          <w:color w:val="000000" w:themeColor="text1"/>
        </w:rPr>
        <w:t>Key words</w:t>
      </w:r>
      <w:r w:rsidRPr="00197E6B">
        <w:rPr>
          <w:rFonts w:asciiTheme="majorBidi" w:hAnsiTheme="majorBidi" w:cstheme="majorBidi"/>
          <w:color w:val="000000" w:themeColor="text1"/>
        </w:rPr>
        <w:t>:</w:t>
      </w:r>
      <w:r>
        <w:rPr>
          <w:rFonts w:asciiTheme="majorBidi" w:hAnsiTheme="majorBidi" w:cstheme="majorBidi"/>
          <w:color w:val="000000" w:themeColor="text1"/>
        </w:rPr>
        <w:t xml:space="preserve"> </w:t>
      </w:r>
      <w:r w:rsidRPr="00E53234">
        <w:rPr>
          <w:rFonts w:asciiTheme="majorBidi" w:hAnsiTheme="majorBidi" w:cstheme="majorBidi"/>
        </w:rPr>
        <w:t>Hindmarsh-Rose (HR) neuron</w:t>
      </w:r>
      <w:r>
        <w:rPr>
          <w:rFonts w:asciiTheme="majorBidi" w:hAnsiTheme="majorBidi" w:cstheme="majorBidi"/>
        </w:rPr>
        <w:t xml:space="preserve">, CORDIC_HR model, Digital design, </w:t>
      </w:r>
      <w:r w:rsidR="00BB54DB">
        <w:rPr>
          <w:rFonts w:asciiTheme="majorBidi" w:hAnsiTheme="majorBidi" w:cstheme="majorBidi"/>
        </w:rPr>
        <w:t>Spiking frequency gate based on CORDIC_HR</w:t>
      </w:r>
      <w:r>
        <w:rPr>
          <w:rFonts w:asciiTheme="majorBidi" w:hAnsiTheme="majorBidi" w:cstheme="majorBidi"/>
        </w:rPr>
        <w:t>, Spiking image processing unit</w:t>
      </w:r>
      <w:r w:rsidRPr="00197E6B">
        <w:rPr>
          <w:rFonts w:asciiTheme="majorBidi" w:hAnsiTheme="majorBidi" w:cstheme="majorBidi"/>
          <w:color w:val="000000" w:themeColor="text1"/>
        </w:rPr>
        <w:t>.</w:t>
      </w:r>
    </w:p>
    <w:p w14:paraId="01BF144F" w14:textId="77777777" w:rsidR="00774350" w:rsidRDefault="00774350" w:rsidP="00B6345A">
      <w:pPr>
        <w:spacing w:line="360" w:lineRule="auto"/>
        <w:jc w:val="both"/>
        <w:rPr>
          <w:rFonts w:asciiTheme="majorBidi" w:hAnsiTheme="majorBidi" w:cstheme="majorBidi"/>
        </w:rPr>
      </w:pPr>
    </w:p>
    <w:p w14:paraId="6BDC67C4" w14:textId="77777777" w:rsidR="00130C53" w:rsidRDefault="00130C53" w:rsidP="00B6345A">
      <w:pPr>
        <w:spacing w:line="360" w:lineRule="auto"/>
        <w:jc w:val="both"/>
        <w:rPr>
          <w:rFonts w:asciiTheme="majorBidi" w:hAnsiTheme="majorBidi" w:cstheme="majorBidi"/>
        </w:rPr>
      </w:pPr>
    </w:p>
    <w:p w14:paraId="047C2BEA" w14:textId="77777777" w:rsidR="00130C53" w:rsidRDefault="00130C53" w:rsidP="00B6345A">
      <w:pPr>
        <w:spacing w:line="360" w:lineRule="auto"/>
        <w:jc w:val="both"/>
        <w:rPr>
          <w:rFonts w:asciiTheme="majorBidi" w:hAnsiTheme="majorBidi" w:cstheme="majorBidi"/>
        </w:rPr>
      </w:pPr>
    </w:p>
    <w:p w14:paraId="58F98746" w14:textId="77777777" w:rsidR="00130C53" w:rsidRDefault="00130C53" w:rsidP="00B6345A">
      <w:pPr>
        <w:spacing w:line="360" w:lineRule="auto"/>
        <w:jc w:val="both"/>
        <w:rPr>
          <w:rFonts w:asciiTheme="majorBidi" w:hAnsiTheme="majorBidi" w:cstheme="majorBidi"/>
        </w:rPr>
      </w:pPr>
    </w:p>
    <w:p w14:paraId="3A494DA6" w14:textId="77777777" w:rsidR="00130C53" w:rsidRDefault="00130C53" w:rsidP="00B6345A">
      <w:pPr>
        <w:spacing w:line="360" w:lineRule="auto"/>
        <w:jc w:val="both"/>
        <w:rPr>
          <w:rFonts w:asciiTheme="majorBidi" w:hAnsiTheme="majorBidi" w:cstheme="majorBidi"/>
        </w:rPr>
      </w:pPr>
    </w:p>
    <w:p w14:paraId="62B23D2C" w14:textId="260158CB" w:rsidR="00030F6B" w:rsidRPr="0019146D" w:rsidRDefault="0019146D" w:rsidP="0019146D">
      <w:pPr>
        <w:pStyle w:val="ListParagraph"/>
        <w:numPr>
          <w:ilvl w:val="0"/>
          <w:numId w:val="4"/>
        </w:numPr>
        <w:spacing w:line="360" w:lineRule="auto"/>
        <w:jc w:val="both"/>
        <w:rPr>
          <w:rFonts w:asciiTheme="majorBidi" w:hAnsiTheme="majorBidi" w:cstheme="majorBidi"/>
          <w:b/>
          <w:bCs/>
          <w:sz w:val="32"/>
          <w:szCs w:val="32"/>
        </w:rPr>
      </w:pPr>
      <w:r>
        <w:rPr>
          <w:rFonts w:asciiTheme="majorBidi" w:hAnsiTheme="majorBidi" w:cstheme="majorBidi"/>
          <w:b/>
          <w:bCs/>
          <w:sz w:val="32"/>
          <w:szCs w:val="32"/>
        </w:rPr>
        <w:t>Introduction</w:t>
      </w:r>
      <w:r w:rsidR="00030F6B" w:rsidRPr="0019146D">
        <w:rPr>
          <w:rFonts w:asciiTheme="majorBidi" w:hAnsiTheme="majorBidi" w:cstheme="majorBidi"/>
          <w:b/>
          <w:bCs/>
          <w:sz w:val="32"/>
          <w:szCs w:val="32"/>
        </w:rPr>
        <w:t xml:space="preserve"> </w:t>
      </w:r>
    </w:p>
    <w:p w14:paraId="793BB707" w14:textId="4DB33422" w:rsidR="00CF7B4C" w:rsidRDefault="00CF7B4C" w:rsidP="00076D57">
      <w:pPr>
        <w:spacing w:line="360" w:lineRule="auto"/>
        <w:jc w:val="both"/>
        <w:rPr>
          <w:rFonts w:asciiTheme="majorBidi" w:hAnsiTheme="majorBidi" w:cstheme="majorBidi"/>
          <w:rtl/>
          <w:lang w:bidi="fa-IR"/>
        </w:rPr>
      </w:pPr>
      <w:r w:rsidRPr="00CF7B4C">
        <w:rPr>
          <w:rFonts w:asciiTheme="majorBidi" w:hAnsiTheme="majorBidi" w:cstheme="majorBidi"/>
        </w:rPr>
        <w:t>Neurons have been identified as the most important part in the vast world of biological components of the nervous system</w:t>
      </w:r>
      <w:r>
        <w:rPr>
          <w:rFonts w:asciiTheme="majorBidi" w:hAnsiTheme="majorBidi" w:cstheme="majorBidi"/>
        </w:rPr>
        <w:t xml:space="preserve"> [</w:t>
      </w:r>
      <w:r w:rsidR="006A4CFE">
        <w:rPr>
          <w:rFonts w:asciiTheme="majorBidi" w:hAnsiTheme="majorBidi" w:cstheme="majorBidi"/>
        </w:rPr>
        <w:t>1</w:t>
      </w:r>
      <w:r>
        <w:rPr>
          <w:rFonts w:asciiTheme="majorBidi" w:hAnsiTheme="majorBidi" w:cstheme="majorBidi"/>
        </w:rPr>
        <w:t>]</w:t>
      </w:r>
      <w:r w:rsidRPr="00CF7B4C">
        <w:rPr>
          <w:rFonts w:asciiTheme="majorBidi" w:hAnsiTheme="majorBidi" w:cstheme="majorBidi"/>
        </w:rPr>
        <w:t>.</w:t>
      </w:r>
      <w:r w:rsidR="00A412B2">
        <w:rPr>
          <w:rFonts w:asciiTheme="majorBidi" w:hAnsiTheme="majorBidi" w:cstheme="majorBidi" w:hint="cs"/>
          <w:rtl/>
        </w:rPr>
        <w:t xml:space="preserve"> </w:t>
      </w:r>
      <w:r w:rsidR="00A412B2" w:rsidRPr="00A412B2">
        <w:rPr>
          <w:rFonts w:asciiTheme="majorBidi" w:hAnsiTheme="majorBidi" w:cstheme="majorBidi"/>
        </w:rPr>
        <w:t>Neurons are connected through excitatory and inhibitory synapses and form the dominant interactions of the nervous system</w:t>
      </w:r>
      <w:r w:rsidR="00A412B2">
        <w:rPr>
          <w:rFonts w:asciiTheme="majorBidi" w:hAnsiTheme="majorBidi" w:cstheme="majorBidi"/>
        </w:rPr>
        <w:t xml:space="preserve"> [</w:t>
      </w:r>
      <w:r w:rsidR="006A4CFE">
        <w:rPr>
          <w:rFonts w:asciiTheme="majorBidi" w:hAnsiTheme="majorBidi" w:cstheme="majorBidi"/>
        </w:rPr>
        <w:t>1</w:t>
      </w:r>
      <w:r w:rsidR="00A412B2">
        <w:rPr>
          <w:rFonts w:asciiTheme="majorBidi" w:hAnsiTheme="majorBidi" w:cstheme="majorBidi"/>
        </w:rPr>
        <w:t>]</w:t>
      </w:r>
      <w:r w:rsidR="00A412B2" w:rsidRPr="00A412B2">
        <w:rPr>
          <w:rFonts w:asciiTheme="majorBidi" w:hAnsiTheme="majorBidi" w:cstheme="majorBidi"/>
        </w:rPr>
        <w:t>.</w:t>
      </w:r>
      <w:r w:rsidR="006A5ADA">
        <w:rPr>
          <w:rFonts w:asciiTheme="majorBidi" w:hAnsiTheme="majorBidi" w:cstheme="majorBidi"/>
        </w:rPr>
        <w:t xml:space="preserve"> </w:t>
      </w:r>
      <w:r w:rsidR="006A5ADA" w:rsidRPr="006A5ADA">
        <w:rPr>
          <w:rFonts w:asciiTheme="majorBidi" w:hAnsiTheme="majorBidi" w:cstheme="majorBidi"/>
        </w:rPr>
        <w:t>Of course, in this complex system, there are also glial cells that play a supporting role for neurons and are connected to each other through gap junctions</w:t>
      </w:r>
      <w:r w:rsidR="00D82BD8">
        <w:rPr>
          <w:rFonts w:asciiTheme="majorBidi" w:hAnsiTheme="majorBidi" w:cstheme="majorBidi"/>
        </w:rPr>
        <w:t xml:space="preserve"> [</w:t>
      </w:r>
      <w:r w:rsidR="006A4CFE">
        <w:rPr>
          <w:rFonts w:asciiTheme="majorBidi" w:hAnsiTheme="majorBidi" w:cstheme="majorBidi"/>
        </w:rPr>
        <w:t>2</w:t>
      </w:r>
      <w:r w:rsidR="00D82BD8">
        <w:rPr>
          <w:rFonts w:asciiTheme="majorBidi" w:hAnsiTheme="majorBidi" w:cstheme="majorBidi"/>
        </w:rPr>
        <w:t>]</w:t>
      </w:r>
      <w:r w:rsidR="006A5ADA" w:rsidRPr="006A5ADA">
        <w:rPr>
          <w:rFonts w:asciiTheme="majorBidi" w:hAnsiTheme="majorBidi" w:cstheme="majorBidi"/>
        </w:rPr>
        <w:t>.</w:t>
      </w:r>
      <w:r w:rsidR="00844A6E">
        <w:rPr>
          <w:rFonts w:asciiTheme="majorBidi" w:hAnsiTheme="majorBidi" w:cstheme="majorBidi"/>
        </w:rPr>
        <w:t xml:space="preserve"> </w:t>
      </w:r>
      <w:r w:rsidR="00645065" w:rsidRPr="00645065">
        <w:rPr>
          <w:rFonts w:asciiTheme="majorBidi" w:hAnsiTheme="majorBidi" w:cstheme="majorBidi"/>
        </w:rPr>
        <w:t>Despite</w:t>
      </w:r>
      <w:r w:rsidR="00844A6E">
        <w:rPr>
          <w:rFonts w:asciiTheme="majorBidi" w:hAnsiTheme="majorBidi" w:cstheme="majorBidi"/>
        </w:rPr>
        <w:t>s</w:t>
      </w:r>
      <w:r w:rsidR="00645065" w:rsidRPr="00645065">
        <w:rPr>
          <w:rFonts w:asciiTheme="majorBidi" w:hAnsiTheme="majorBidi" w:cstheme="majorBidi"/>
        </w:rPr>
        <w:t xml:space="preserve"> the high number of neurons and biological elements and many </w:t>
      </w:r>
      <w:r w:rsidR="00645065">
        <w:rPr>
          <w:rFonts w:asciiTheme="majorBidi" w:hAnsiTheme="majorBidi" w:cstheme="majorBidi"/>
        </w:rPr>
        <w:t xml:space="preserve">synaptic </w:t>
      </w:r>
      <w:r w:rsidR="00645065" w:rsidRPr="00645065">
        <w:rPr>
          <w:rFonts w:asciiTheme="majorBidi" w:hAnsiTheme="majorBidi" w:cstheme="majorBidi"/>
        </w:rPr>
        <w:t>connections, the human nervous system consumes 10 to 20 watts of power even in high-level cognitive processes</w:t>
      </w:r>
      <w:r w:rsidR="00645065">
        <w:rPr>
          <w:rFonts w:asciiTheme="majorBidi" w:hAnsiTheme="majorBidi" w:cstheme="majorBidi"/>
        </w:rPr>
        <w:t xml:space="preserve"> [</w:t>
      </w:r>
      <w:r w:rsidR="006A4CFE">
        <w:rPr>
          <w:rFonts w:asciiTheme="majorBidi" w:hAnsiTheme="majorBidi" w:cstheme="majorBidi"/>
        </w:rPr>
        <w:t>3</w:t>
      </w:r>
      <w:r w:rsidR="00645065">
        <w:rPr>
          <w:rFonts w:asciiTheme="majorBidi" w:hAnsiTheme="majorBidi" w:cstheme="majorBidi"/>
        </w:rPr>
        <w:t>]</w:t>
      </w:r>
      <w:r w:rsidR="00645065" w:rsidRPr="00645065">
        <w:rPr>
          <w:rFonts w:asciiTheme="majorBidi" w:hAnsiTheme="majorBidi" w:cstheme="majorBidi"/>
        </w:rPr>
        <w:t>.</w:t>
      </w:r>
      <w:r w:rsidR="00645065">
        <w:rPr>
          <w:rFonts w:asciiTheme="majorBidi" w:hAnsiTheme="majorBidi" w:cstheme="majorBidi"/>
        </w:rPr>
        <w:t xml:space="preserve"> </w:t>
      </w:r>
      <w:r w:rsidR="00645065" w:rsidRPr="00645065">
        <w:rPr>
          <w:rFonts w:asciiTheme="majorBidi" w:hAnsiTheme="majorBidi" w:cstheme="majorBidi"/>
        </w:rPr>
        <w:t>The unique characteristics of the low power consumption of the nervous system is something that today's intelligence machines do not have, and spiking networks, by adapting the neural system calculations, aim to achieve this</w:t>
      </w:r>
      <w:r w:rsidR="00645065">
        <w:rPr>
          <w:rFonts w:asciiTheme="majorBidi" w:hAnsiTheme="majorBidi" w:cstheme="majorBidi"/>
        </w:rPr>
        <w:t xml:space="preserve"> [</w:t>
      </w:r>
      <w:r w:rsidR="006A4CFE">
        <w:rPr>
          <w:rFonts w:asciiTheme="majorBidi" w:hAnsiTheme="majorBidi" w:cstheme="majorBidi"/>
        </w:rPr>
        <w:t>4</w:t>
      </w:r>
      <w:r w:rsidR="00645065">
        <w:rPr>
          <w:rFonts w:asciiTheme="majorBidi" w:hAnsiTheme="majorBidi" w:cstheme="majorBidi"/>
        </w:rPr>
        <w:t>]</w:t>
      </w:r>
      <w:r w:rsidR="00645065" w:rsidRPr="00645065">
        <w:rPr>
          <w:rFonts w:asciiTheme="majorBidi" w:hAnsiTheme="majorBidi" w:cstheme="majorBidi"/>
        </w:rPr>
        <w:t>.</w:t>
      </w:r>
      <w:r w:rsidR="000708CE">
        <w:rPr>
          <w:rFonts w:asciiTheme="majorBidi" w:hAnsiTheme="majorBidi" w:cstheme="majorBidi"/>
        </w:rPr>
        <w:t xml:space="preserve"> </w:t>
      </w:r>
      <w:proofErr w:type="gramStart"/>
      <w:r w:rsidR="006C787C" w:rsidRPr="006C787C">
        <w:rPr>
          <w:rFonts w:asciiTheme="majorBidi" w:hAnsiTheme="majorBidi" w:cstheme="majorBidi"/>
        </w:rPr>
        <w:t>In order to</w:t>
      </w:r>
      <w:proofErr w:type="gramEnd"/>
      <w:r w:rsidR="00844A6E">
        <w:rPr>
          <w:rFonts w:asciiTheme="majorBidi" w:hAnsiTheme="majorBidi" w:cstheme="majorBidi"/>
        </w:rPr>
        <w:t>,</w:t>
      </w:r>
      <w:r w:rsidR="006C787C" w:rsidRPr="006C787C">
        <w:rPr>
          <w:rFonts w:asciiTheme="majorBidi" w:hAnsiTheme="majorBidi" w:cstheme="majorBidi"/>
        </w:rPr>
        <w:t xml:space="preserve"> achieve this goal, in addition to imitating the functional and computational mechanism of the nervous system, the efficient hardware design of neurons</w:t>
      </w:r>
      <w:r w:rsidR="006C787C">
        <w:rPr>
          <w:rFonts w:asciiTheme="majorBidi" w:hAnsiTheme="majorBidi" w:cstheme="majorBidi" w:hint="cs"/>
          <w:rtl/>
        </w:rPr>
        <w:t xml:space="preserve"> </w:t>
      </w:r>
      <w:r w:rsidR="006C787C">
        <w:rPr>
          <w:rFonts w:asciiTheme="majorBidi" w:hAnsiTheme="majorBidi" w:cstheme="majorBidi"/>
        </w:rPr>
        <w:t>[</w:t>
      </w:r>
      <w:r w:rsidR="006A4CFE">
        <w:rPr>
          <w:rFonts w:asciiTheme="majorBidi" w:hAnsiTheme="majorBidi" w:cstheme="majorBidi"/>
        </w:rPr>
        <w:t>5</w:t>
      </w:r>
      <w:r w:rsidR="006C787C">
        <w:rPr>
          <w:rFonts w:asciiTheme="majorBidi" w:hAnsiTheme="majorBidi" w:cstheme="majorBidi"/>
        </w:rPr>
        <w:t>]</w:t>
      </w:r>
      <w:r w:rsidR="006C787C" w:rsidRPr="006C787C">
        <w:rPr>
          <w:rFonts w:asciiTheme="majorBidi" w:hAnsiTheme="majorBidi" w:cstheme="majorBidi"/>
        </w:rPr>
        <w:t>, astrocytes</w:t>
      </w:r>
      <w:r w:rsidR="006C787C">
        <w:rPr>
          <w:rFonts w:asciiTheme="majorBidi" w:hAnsiTheme="majorBidi" w:cstheme="majorBidi"/>
        </w:rPr>
        <w:t xml:space="preserve"> [</w:t>
      </w:r>
      <w:r w:rsidR="006A4CFE">
        <w:rPr>
          <w:rFonts w:asciiTheme="majorBidi" w:hAnsiTheme="majorBidi" w:cstheme="majorBidi"/>
        </w:rPr>
        <w:t>6</w:t>
      </w:r>
      <w:r w:rsidR="00975F5F">
        <w:rPr>
          <w:rFonts w:asciiTheme="majorBidi" w:hAnsiTheme="majorBidi" w:cstheme="majorBidi"/>
        </w:rPr>
        <w:t>-7</w:t>
      </w:r>
      <w:r w:rsidR="006C787C">
        <w:rPr>
          <w:rFonts w:asciiTheme="majorBidi" w:hAnsiTheme="majorBidi" w:cstheme="majorBidi"/>
        </w:rPr>
        <w:t>]</w:t>
      </w:r>
      <w:r w:rsidR="006C787C" w:rsidRPr="006C787C">
        <w:rPr>
          <w:rFonts w:asciiTheme="majorBidi" w:hAnsiTheme="majorBidi" w:cstheme="majorBidi"/>
        </w:rPr>
        <w:t>, and synapses</w:t>
      </w:r>
      <w:r w:rsidR="006C787C">
        <w:rPr>
          <w:rFonts w:asciiTheme="majorBidi" w:hAnsiTheme="majorBidi" w:cstheme="majorBidi"/>
        </w:rPr>
        <w:t xml:space="preserve"> [</w:t>
      </w:r>
      <w:r w:rsidR="006A4CFE">
        <w:rPr>
          <w:rFonts w:asciiTheme="majorBidi" w:hAnsiTheme="majorBidi" w:cstheme="majorBidi"/>
        </w:rPr>
        <w:t>5</w:t>
      </w:r>
      <w:r w:rsidR="006C787C">
        <w:rPr>
          <w:rFonts w:asciiTheme="majorBidi" w:hAnsiTheme="majorBidi" w:cstheme="majorBidi"/>
        </w:rPr>
        <w:t>]</w:t>
      </w:r>
      <w:r w:rsidR="006C787C" w:rsidRPr="006C787C">
        <w:rPr>
          <w:rFonts w:asciiTheme="majorBidi" w:hAnsiTheme="majorBidi" w:cstheme="majorBidi"/>
        </w:rPr>
        <w:t xml:space="preserve"> is important.</w:t>
      </w:r>
      <w:r w:rsidR="00A16E89">
        <w:rPr>
          <w:rFonts w:asciiTheme="majorBidi" w:hAnsiTheme="majorBidi" w:cstheme="majorBidi"/>
        </w:rPr>
        <w:t xml:space="preserve"> </w:t>
      </w:r>
      <w:r w:rsidR="00A16E89" w:rsidRPr="00A16E89">
        <w:rPr>
          <w:rFonts w:asciiTheme="majorBidi" w:hAnsiTheme="majorBidi" w:cstheme="majorBidi"/>
        </w:rPr>
        <w:t>Considering the limitation of hardware resources and the size of the designed electronic chips, the efficient hardware implementation of neurons provides the possibility of creating a large-scale neural population on the chip</w:t>
      </w:r>
      <w:r w:rsidR="00076D57">
        <w:rPr>
          <w:rFonts w:asciiTheme="majorBidi" w:hAnsiTheme="majorBidi" w:cstheme="majorBidi"/>
        </w:rPr>
        <w:t xml:space="preserve"> [</w:t>
      </w:r>
      <w:r w:rsidR="00975F5F">
        <w:rPr>
          <w:rFonts w:asciiTheme="majorBidi" w:hAnsiTheme="majorBidi" w:cstheme="majorBidi"/>
        </w:rPr>
        <w:t>8</w:t>
      </w:r>
      <w:r w:rsidR="00076D57">
        <w:rPr>
          <w:rFonts w:asciiTheme="majorBidi" w:hAnsiTheme="majorBidi" w:cstheme="majorBidi"/>
        </w:rPr>
        <w:t>]</w:t>
      </w:r>
      <w:r w:rsidR="00A16E89" w:rsidRPr="00A16E89">
        <w:rPr>
          <w:rFonts w:asciiTheme="majorBidi" w:hAnsiTheme="majorBidi" w:cstheme="majorBidi"/>
        </w:rPr>
        <w:t>.</w:t>
      </w:r>
      <w:r w:rsidR="00D97E59" w:rsidRPr="00D97E59">
        <w:t xml:space="preserve"> </w:t>
      </w:r>
      <w:r w:rsidR="00D97E59" w:rsidRPr="00D97E59">
        <w:rPr>
          <w:rFonts w:asciiTheme="majorBidi" w:hAnsiTheme="majorBidi" w:cstheme="majorBidi"/>
        </w:rPr>
        <w:t>Also, with efficient hardware implementation of neural synapses, the possibility of transmitting spikes with low power consumption is provided</w:t>
      </w:r>
      <w:r w:rsidR="00076D57">
        <w:rPr>
          <w:rFonts w:asciiTheme="majorBidi" w:hAnsiTheme="majorBidi" w:cstheme="majorBidi"/>
        </w:rPr>
        <w:t xml:space="preserve"> [</w:t>
      </w:r>
      <w:r w:rsidR="00975F5F">
        <w:rPr>
          <w:rFonts w:asciiTheme="majorBidi" w:hAnsiTheme="majorBidi" w:cstheme="majorBidi"/>
        </w:rPr>
        <w:t>9</w:t>
      </w:r>
      <w:r w:rsidR="00076D57">
        <w:rPr>
          <w:rFonts w:asciiTheme="majorBidi" w:hAnsiTheme="majorBidi" w:cstheme="majorBidi"/>
        </w:rPr>
        <w:t>]</w:t>
      </w:r>
      <w:r w:rsidR="00D97E59" w:rsidRPr="00D97E59">
        <w:rPr>
          <w:rFonts w:asciiTheme="majorBidi" w:hAnsiTheme="majorBidi" w:cstheme="majorBidi"/>
        </w:rPr>
        <w:t>.</w:t>
      </w:r>
      <w:r w:rsidR="004E48BC">
        <w:rPr>
          <w:rFonts w:asciiTheme="majorBidi" w:hAnsiTheme="majorBidi" w:cstheme="majorBidi"/>
        </w:rPr>
        <w:t xml:space="preserve"> </w:t>
      </w:r>
      <w:r w:rsidR="004E48BC" w:rsidRPr="004E48BC">
        <w:rPr>
          <w:rFonts w:asciiTheme="majorBidi" w:hAnsiTheme="majorBidi" w:cstheme="majorBidi"/>
        </w:rPr>
        <w:t xml:space="preserve">In this </w:t>
      </w:r>
      <w:r w:rsidR="004E48BC">
        <w:rPr>
          <w:rFonts w:asciiTheme="majorBidi" w:hAnsiTheme="majorBidi" w:cstheme="majorBidi"/>
        </w:rPr>
        <w:t>paper</w:t>
      </w:r>
      <w:r w:rsidR="004E48BC" w:rsidRPr="004E48BC">
        <w:rPr>
          <w:rFonts w:asciiTheme="majorBidi" w:hAnsiTheme="majorBidi" w:cstheme="majorBidi"/>
        </w:rPr>
        <w:t xml:space="preserve">, it is focused on the hardware implementation of the biological </w:t>
      </w:r>
      <w:r w:rsidR="004E48BC" w:rsidRPr="00E53234">
        <w:rPr>
          <w:rFonts w:asciiTheme="majorBidi" w:hAnsiTheme="majorBidi" w:cstheme="majorBidi"/>
        </w:rPr>
        <w:t xml:space="preserve">Hindmarsh-Rose (HR) </w:t>
      </w:r>
      <w:r w:rsidR="004E48BC" w:rsidRPr="004E48BC">
        <w:rPr>
          <w:rFonts w:asciiTheme="majorBidi" w:hAnsiTheme="majorBidi" w:cstheme="majorBidi"/>
        </w:rPr>
        <w:t>neuron model, and the complex and dynamic behaviors of the designed digital neuron have matched well with the original neuron model.</w:t>
      </w:r>
    </w:p>
    <w:p w14:paraId="1F0DE03D" w14:textId="582E631B" w:rsidR="000708CE" w:rsidRDefault="000708CE" w:rsidP="00B6345A">
      <w:pPr>
        <w:spacing w:line="360" w:lineRule="auto"/>
        <w:jc w:val="both"/>
        <w:rPr>
          <w:rFonts w:asciiTheme="majorBidi" w:hAnsiTheme="majorBidi" w:cstheme="majorBidi"/>
          <w:rtl/>
        </w:rPr>
      </w:pPr>
      <w:r w:rsidRPr="000708CE">
        <w:rPr>
          <w:rFonts w:asciiTheme="majorBidi" w:hAnsiTheme="majorBidi" w:cstheme="majorBidi"/>
        </w:rPr>
        <w:t>Due to the significant importance of developing systems with spiking calculations, in recent years, many studies have focused on computational models of biological components of the nervous system, including neurons.</w:t>
      </w:r>
      <w:r w:rsidR="00076D57">
        <w:rPr>
          <w:rFonts w:asciiTheme="majorBidi" w:hAnsiTheme="majorBidi" w:cstheme="majorBidi"/>
        </w:rPr>
        <w:t xml:space="preserve"> </w:t>
      </w:r>
      <w:r w:rsidR="00297C89" w:rsidRPr="00297C89">
        <w:rPr>
          <w:rFonts w:asciiTheme="majorBidi" w:hAnsiTheme="majorBidi" w:cstheme="majorBidi"/>
        </w:rPr>
        <w:t xml:space="preserve">Various neuron models </w:t>
      </w:r>
      <w:r w:rsidR="00297C89">
        <w:rPr>
          <w:rFonts w:asciiTheme="majorBidi" w:hAnsiTheme="majorBidi" w:cstheme="majorBidi"/>
        </w:rPr>
        <w:t>(</w:t>
      </w:r>
      <w:r w:rsidR="00297C89" w:rsidRPr="00297C89">
        <w:rPr>
          <w:rFonts w:asciiTheme="majorBidi" w:hAnsiTheme="majorBidi" w:cstheme="majorBidi"/>
        </w:rPr>
        <w:t>leaky integrate and fire neuron (LIF)</w:t>
      </w:r>
      <w:r w:rsidR="001C5BC5">
        <w:rPr>
          <w:rFonts w:asciiTheme="majorBidi" w:hAnsiTheme="majorBidi" w:cstheme="majorBidi"/>
        </w:rPr>
        <w:t xml:space="preserve"> [</w:t>
      </w:r>
      <w:r w:rsidR="00975F5F">
        <w:rPr>
          <w:rFonts w:asciiTheme="majorBidi" w:hAnsiTheme="majorBidi" w:cstheme="majorBidi"/>
        </w:rPr>
        <w:t>10</w:t>
      </w:r>
      <w:r w:rsidR="001C5BC5">
        <w:rPr>
          <w:rFonts w:asciiTheme="majorBidi" w:hAnsiTheme="majorBidi" w:cstheme="majorBidi"/>
        </w:rPr>
        <w:t>]</w:t>
      </w:r>
      <w:r w:rsidR="00297C89" w:rsidRPr="00297C89">
        <w:rPr>
          <w:rFonts w:asciiTheme="majorBidi" w:hAnsiTheme="majorBidi" w:cstheme="majorBidi"/>
        </w:rPr>
        <w:t xml:space="preserve">, </w:t>
      </w:r>
      <w:proofErr w:type="spellStart"/>
      <w:r w:rsidR="00297C89" w:rsidRPr="00297C89">
        <w:rPr>
          <w:rFonts w:asciiTheme="majorBidi" w:hAnsiTheme="majorBidi" w:cstheme="majorBidi"/>
        </w:rPr>
        <w:t>Izhikevich</w:t>
      </w:r>
      <w:proofErr w:type="spellEnd"/>
      <w:r w:rsidR="001C5BC5">
        <w:rPr>
          <w:rFonts w:asciiTheme="majorBidi" w:hAnsiTheme="majorBidi" w:cstheme="majorBidi"/>
        </w:rPr>
        <w:t xml:space="preserve"> [1</w:t>
      </w:r>
      <w:r w:rsidR="00975F5F">
        <w:rPr>
          <w:rFonts w:asciiTheme="majorBidi" w:hAnsiTheme="majorBidi" w:cstheme="majorBidi"/>
        </w:rPr>
        <w:t>1</w:t>
      </w:r>
      <w:r w:rsidR="001C5BC5">
        <w:rPr>
          <w:rFonts w:asciiTheme="majorBidi" w:hAnsiTheme="majorBidi" w:cstheme="majorBidi"/>
        </w:rPr>
        <w:t>]</w:t>
      </w:r>
      <w:r w:rsidR="00297C89" w:rsidRPr="00297C89">
        <w:rPr>
          <w:rFonts w:asciiTheme="majorBidi" w:hAnsiTheme="majorBidi" w:cstheme="majorBidi"/>
        </w:rPr>
        <w:t>, Hindmarsh-Rose (HR)</w:t>
      </w:r>
      <w:r w:rsidR="001C5BC5">
        <w:rPr>
          <w:rFonts w:asciiTheme="majorBidi" w:hAnsiTheme="majorBidi" w:cstheme="majorBidi"/>
        </w:rPr>
        <w:t xml:space="preserve"> [1</w:t>
      </w:r>
      <w:r w:rsidR="00975F5F">
        <w:rPr>
          <w:rFonts w:asciiTheme="majorBidi" w:hAnsiTheme="majorBidi" w:cstheme="majorBidi"/>
        </w:rPr>
        <w:t>2</w:t>
      </w:r>
      <w:r w:rsidR="001C5BC5">
        <w:rPr>
          <w:rFonts w:asciiTheme="majorBidi" w:hAnsiTheme="majorBidi" w:cstheme="majorBidi"/>
        </w:rPr>
        <w:t>]</w:t>
      </w:r>
      <w:r w:rsidR="00297C89" w:rsidRPr="00297C89">
        <w:rPr>
          <w:rFonts w:asciiTheme="majorBidi" w:hAnsiTheme="majorBidi" w:cstheme="majorBidi"/>
        </w:rPr>
        <w:t>, Morris–</w:t>
      </w:r>
      <w:proofErr w:type="spellStart"/>
      <w:r w:rsidR="00297C89" w:rsidRPr="00297C89">
        <w:rPr>
          <w:rFonts w:asciiTheme="majorBidi" w:hAnsiTheme="majorBidi" w:cstheme="majorBidi"/>
        </w:rPr>
        <w:t>Lecar</w:t>
      </w:r>
      <w:proofErr w:type="spellEnd"/>
      <w:r w:rsidR="001C5BC5">
        <w:rPr>
          <w:rFonts w:asciiTheme="majorBidi" w:hAnsiTheme="majorBidi" w:cstheme="majorBidi"/>
        </w:rPr>
        <w:t xml:space="preserve"> [1</w:t>
      </w:r>
      <w:r w:rsidR="00975F5F">
        <w:rPr>
          <w:rFonts w:asciiTheme="majorBidi" w:hAnsiTheme="majorBidi" w:cstheme="majorBidi"/>
        </w:rPr>
        <w:t>3</w:t>
      </w:r>
      <w:r w:rsidR="001C5BC5">
        <w:rPr>
          <w:rFonts w:asciiTheme="majorBidi" w:hAnsiTheme="majorBidi" w:cstheme="majorBidi"/>
        </w:rPr>
        <w:t>]</w:t>
      </w:r>
      <w:r w:rsidR="00297C89" w:rsidRPr="00297C89">
        <w:rPr>
          <w:rFonts w:asciiTheme="majorBidi" w:hAnsiTheme="majorBidi" w:cstheme="majorBidi"/>
        </w:rPr>
        <w:t>,</w:t>
      </w:r>
      <w:r w:rsidR="00297C89">
        <w:rPr>
          <w:rFonts w:asciiTheme="majorBidi" w:hAnsiTheme="majorBidi" w:cstheme="majorBidi"/>
        </w:rPr>
        <w:t xml:space="preserve"> </w:t>
      </w:r>
      <w:r w:rsidR="00297C89" w:rsidRPr="00297C89">
        <w:rPr>
          <w:rFonts w:asciiTheme="majorBidi" w:hAnsiTheme="majorBidi" w:cstheme="majorBidi"/>
        </w:rPr>
        <w:t>..., Hodgkin–Huxley (HH) neuron model</w:t>
      </w:r>
      <w:r w:rsidR="001C5BC5">
        <w:rPr>
          <w:rFonts w:asciiTheme="majorBidi" w:hAnsiTheme="majorBidi" w:cstheme="majorBidi"/>
        </w:rPr>
        <w:t xml:space="preserve"> [1</w:t>
      </w:r>
      <w:r w:rsidR="00975F5F">
        <w:rPr>
          <w:rFonts w:asciiTheme="majorBidi" w:hAnsiTheme="majorBidi" w:cstheme="majorBidi"/>
        </w:rPr>
        <w:t>4</w:t>
      </w:r>
      <w:r w:rsidR="001C5BC5">
        <w:rPr>
          <w:rFonts w:asciiTheme="majorBidi" w:hAnsiTheme="majorBidi" w:cstheme="majorBidi"/>
        </w:rPr>
        <w:t>]</w:t>
      </w:r>
      <w:r w:rsidR="00297C89">
        <w:rPr>
          <w:rFonts w:asciiTheme="majorBidi" w:hAnsiTheme="majorBidi" w:cstheme="majorBidi"/>
        </w:rPr>
        <w:t xml:space="preserve">) </w:t>
      </w:r>
      <w:r w:rsidR="00297C89" w:rsidRPr="00297C89">
        <w:rPr>
          <w:rFonts w:asciiTheme="majorBidi" w:hAnsiTheme="majorBidi" w:cstheme="majorBidi"/>
        </w:rPr>
        <w:t xml:space="preserve">have been introduced in the field of </w:t>
      </w:r>
      <w:r w:rsidR="00297C89">
        <w:rPr>
          <w:rFonts w:asciiTheme="majorBidi" w:hAnsiTheme="majorBidi" w:cstheme="majorBidi"/>
        </w:rPr>
        <w:t xml:space="preserve">computational </w:t>
      </w:r>
      <w:r w:rsidR="00297C89" w:rsidRPr="00297C89">
        <w:rPr>
          <w:rFonts w:asciiTheme="majorBidi" w:hAnsiTheme="majorBidi" w:cstheme="majorBidi"/>
        </w:rPr>
        <w:t xml:space="preserve">neuroscience, some of them, such as LIF, have low biological richness and computational cost, and some of them, such as </w:t>
      </w:r>
      <w:r w:rsidR="00297C89">
        <w:rPr>
          <w:rFonts w:asciiTheme="majorBidi" w:hAnsiTheme="majorBidi" w:cstheme="majorBidi"/>
        </w:rPr>
        <w:t>HH</w:t>
      </w:r>
      <w:r w:rsidR="00297C89" w:rsidRPr="00297C89">
        <w:rPr>
          <w:rFonts w:asciiTheme="majorBidi" w:hAnsiTheme="majorBidi" w:cstheme="majorBidi"/>
        </w:rPr>
        <w:t>, have high biological richness and computational cost.</w:t>
      </w:r>
      <w:r w:rsidR="00BD2CD9" w:rsidRPr="00BD2CD9">
        <w:t xml:space="preserve"> </w:t>
      </w:r>
      <w:r w:rsidR="00BD2CD9" w:rsidRPr="00BD2CD9">
        <w:rPr>
          <w:rFonts w:asciiTheme="majorBidi" w:hAnsiTheme="majorBidi" w:cstheme="majorBidi"/>
        </w:rPr>
        <w:t xml:space="preserve">The </w:t>
      </w:r>
      <w:r w:rsidR="00BD2CD9">
        <w:rPr>
          <w:rFonts w:asciiTheme="majorBidi" w:hAnsiTheme="majorBidi" w:cstheme="majorBidi"/>
        </w:rPr>
        <w:t>HR n</w:t>
      </w:r>
      <w:r w:rsidR="00BD2CD9" w:rsidRPr="00BD2CD9">
        <w:rPr>
          <w:rFonts w:asciiTheme="majorBidi" w:hAnsiTheme="majorBidi" w:cstheme="majorBidi"/>
        </w:rPr>
        <w:t xml:space="preserve">euron model has a high biological richness among the presented neuron models and has a lower computational cost compared to </w:t>
      </w:r>
      <w:r w:rsidR="00BD2CD9">
        <w:rPr>
          <w:rFonts w:asciiTheme="majorBidi" w:hAnsiTheme="majorBidi" w:cstheme="majorBidi"/>
        </w:rPr>
        <w:t>HH n</w:t>
      </w:r>
      <w:r w:rsidR="00BD2CD9" w:rsidRPr="00BD2CD9">
        <w:rPr>
          <w:rFonts w:asciiTheme="majorBidi" w:hAnsiTheme="majorBidi" w:cstheme="majorBidi"/>
        </w:rPr>
        <w:t>euron, which has the highest biological richness.</w:t>
      </w:r>
    </w:p>
    <w:p w14:paraId="3872666D" w14:textId="61031206" w:rsidR="008625DE" w:rsidRDefault="008625DE" w:rsidP="008625DE">
      <w:pPr>
        <w:spacing w:line="360" w:lineRule="auto"/>
        <w:jc w:val="both"/>
        <w:rPr>
          <w:rFonts w:asciiTheme="majorBidi" w:hAnsiTheme="majorBidi" w:cstheme="majorBidi"/>
          <w:rtl/>
          <w:lang w:bidi="fa-IR"/>
        </w:rPr>
      </w:pPr>
      <w:r w:rsidRPr="008625DE">
        <w:rPr>
          <w:rFonts w:asciiTheme="majorBidi" w:hAnsiTheme="majorBidi" w:cstheme="majorBidi"/>
          <w:lang w:bidi="fa-IR"/>
        </w:rPr>
        <w:t>Hardware implementation of neural models is possible in three ways:</w:t>
      </w:r>
      <w:r>
        <w:rPr>
          <w:rFonts w:asciiTheme="majorBidi" w:hAnsiTheme="majorBidi" w:cstheme="majorBidi"/>
          <w:lang w:bidi="fa-IR"/>
        </w:rPr>
        <w:t xml:space="preserve"> digital design, analog design, and </w:t>
      </w:r>
      <w:r w:rsidRPr="008625DE">
        <w:rPr>
          <w:rFonts w:asciiTheme="majorBidi" w:hAnsiTheme="majorBidi" w:cstheme="majorBidi"/>
          <w:lang w:bidi="fa-IR"/>
        </w:rPr>
        <w:t>mixed mode analog/digital</w:t>
      </w:r>
      <w:r>
        <w:rPr>
          <w:rFonts w:asciiTheme="majorBidi" w:hAnsiTheme="majorBidi" w:cstheme="majorBidi"/>
          <w:lang w:bidi="fa-IR"/>
        </w:rPr>
        <w:t xml:space="preserve">. </w:t>
      </w:r>
      <w:r w:rsidRPr="008625DE">
        <w:rPr>
          <w:rFonts w:asciiTheme="majorBidi" w:hAnsiTheme="majorBidi" w:cstheme="majorBidi"/>
          <w:lang w:bidi="fa-IR"/>
        </w:rPr>
        <w:t>Although analog implementation is more efficient, due to the time-consuming design process</w:t>
      </w:r>
      <w:r w:rsidR="000952A9">
        <w:rPr>
          <w:rFonts w:asciiTheme="majorBidi" w:hAnsiTheme="majorBidi" w:cstheme="majorBidi"/>
          <w:lang w:bidi="fa-IR"/>
        </w:rPr>
        <w:t xml:space="preserve">, </w:t>
      </w:r>
      <w:r w:rsidR="000952A9" w:rsidRPr="000952A9">
        <w:rPr>
          <w:rFonts w:asciiTheme="majorBidi" w:hAnsiTheme="majorBidi" w:cstheme="majorBidi"/>
          <w:lang w:bidi="fa-IR"/>
        </w:rPr>
        <w:t>Influence of noise</w:t>
      </w:r>
      <w:r w:rsidR="000952A9">
        <w:rPr>
          <w:rFonts w:asciiTheme="majorBidi" w:hAnsiTheme="majorBidi" w:cstheme="majorBidi"/>
          <w:lang w:bidi="fa-IR"/>
        </w:rPr>
        <w:t>,</w:t>
      </w:r>
      <w:r w:rsidRPr="008625DE">
        <w:rPr>
          <w:rFonts w:asciiTheme="majorBidi" w:hAnsiTheme="majorBidi" w:cstheme="majorBidi"/>
          <w:lang w:bidi="fa-IR"/>
        </w:rPr>
        <w:t xml:space="preserve"> and inflexibility has a lower priority than digital design</w:t>
      </w:r>
      <w:r>
        <w:rPr>
          <w:rFonts w:asciiTheme="majorBidi" w:hAnsiTheme="majorBidi" w:cstheme="majorBidi"/>
          <w:lang w:bidi="fa-IR"/>
        </w:rPr>
        <w:t xml:space="preserve"> [</w:t>
      </w:r>
      <w:r w:rsidR="00975F5F">
        <w:rPr>
          <w:rFonts w:asciiTheme="majorBidi" w:hAnsiTheme="majorBidi" w:cstheme="majorBidi"/>
          <w:lang w:bidi="fa-IR"/>
        </w:rPr>
        <w:t>15</w:t>
      </w:r>
      <w:r>
        <w:rPr>
          <w:rFonts w:asciiTheme="majorBidi" w:hAnsiTheme="majorBidi" w:cstheme="majorBidi"/>
          <w:lang w:bidi="fa-IR"/>
        </w:rPr>
        <w:t>]</w:t>
      </w:r>
      <w:r w:rsidRPr="008625DE">
        <w:rPr>
          <w:rFonts w:asciiTheme="majorBidi" w:hAnsiTheme="majorBidi" w:cstheme="majorBidi"/>
          <w:lang w:bidi="fa-IR"/>
        </w:rPr>
        <w:t>.</w:t>
      </w:r>
      <w:r w:rsidR="000B3C78">
        <w:rPr>
          <w:rFonts w:asciiTheme="majorBidi" w:hAnsiTheme="majorBidi" w:cstheme="majorBidi"/>
          <w:lang w:bidi="fa-IR"/>
        </w:rPr>
        <w:t xml:space="preserve"> </w:t>
      </w:r>
      <w:r w:rsidR="00801720" w:rsidRPr="00801720">
        <w:rPr>
          <w:rFonts w:asciiTheme="majorBidi" w:hAnsiTheme="majorBidi" w:cstheme="majorBidi"/>
          <w:lang w:bidi="fa-IR"/>
        </w:rPr>
        <w:t xml:space="preserve">Among the digital platforms for hardware implementation, FPGA </w:t>
      </w:r>
      <w:r w:rsidR="00BF51BE">
        <w:rPr>
          <w:rFonts w:asciiTheme="majorBidi" w:hAnsiTheme="majorBidi" w:cstheme="majorBidi"/>
          <w:lang w:bidi="fa-IR"/>
        </w:rPr>
        <w:t>(</w:t>
      </w:r>
      <w:r w:rsidR="00BF51BE" w:rsidRPr="00B6345A">
        <w:rPr>
          <w:rFonts w:asciiTheme="majorBidi" w:hAnsiTheme="majorBidi" w:cstheme="majorBidi"/>
        </w:rPr>
        <w:t>Field-Programmable Gate Array</w:t>
      </w:r>
      <w:r w:rsidR="00BF51BE">
        <w:rPr>
          <w:rFonts w:asciiTheme="majorBidi" w:hAnsiTheme="majorBidi" w:cstheme="majorBidi"/>
          <w:lang w:bidi="fa-IR"/>
        </w:rPr>
        <w:t xml:space="preserve">) </w:t>
      </w:r>
      <w:r w:rsidR="00801720" w:rsidRPr="00801720">
        <w:rPr>
          <w:rFonts w:asciiTheme="majorBidi" w:hAnsiTheme="majorBidi" w:cstheme="majorBidi"/>
          <w:lang w:bidi="fa-IR"/>
        </w:rPr>
        <w:t>has been able to attract more attention in the applications of neuromorphic system design</w:t>
      </w:r>
      <w:r w:rsidR="00801720">
        <w:rPr>
          <w:rFonts w:asciiTheme="majorBidi" w:hAnsiTheme="majorBidi" w:cstheme="majorBidi"/>
          <w:lang w:bidi="fa-IR"/>
        </w:rPr>
        <w:t xml:space="preserve"> [</w:t>
      </w:r>
      <w:r w:rsidR="00975F5F">
        <w:rPr>
          <w:rFonts w:asciiTheme="majorBidi" w:hAnsiTheme="majorBidi" w:cstheme="majorBidi"/>
          <w:lang w:bidi="fa-IR"/>
        </w:rPr>
        <w:t>16</w:t>
      </w:r>
      <w:r w:rsidR="00801720">
        <w:rPr>
          <w:rFonts w:asciiTheme="majorBidi" w:hAnsiTheme="majorBidi" w:cstheme="majorBidi"/>
          <w:lang w:bidi="fa-IR"/>
        </w:rPr>
        <w:t>]</w:t>
      </w:r>
      <w:r w:rsidR="00801720" w:rsidRPr="00801720">
        <w:rPr>
          <w:rFonts w:asciiTheme="majorBidi" w:hAnsiTheme="majorBidi" w:cstheme="majorBidi"/>
          <w:lang w:bidi="fa-IR"/>
        </w:rPr>
        <w:t>.</w:t>
      </w:r>
      <w:r w:rsidR="00A62EEA">
        <w:rPr>
          <w:rFonts w:asciiTheme="majorBidi" w:hAnsiTheme="majorBidi" w:cstheme="majorBidi"/>
          <w:lang w:bidi="fa-IR"/>
        </w:rPr>
        <w:t xml:space="preserve"> </w:t>
      </w:r>
      <w:r w:rsidR="00A62EEA" w:rsidRPr="00A62EEA">
        <w:rPr>
          <w:rFonts w:asciiTheme="majorBidi" w:hAnsiTheme="majorBidi" w:cstheme="majorBidi"/>
          <w:lang w:bidi="fa-IR"/>
        </w:rPr>
        <w:t xml:space="preserve">FPGAs are a good choice for </w:t>
      </w:r>
      <w:r w:rsidR="00A62EEA" w:rsidRPr="00A62EEA">
        <w:rPr>
          <w:rFonts w:asciiTheme="majorBidi" w:hAnsiTheme="majorBidi" w:cstheme="majorBidi"/>
          <w:lang w:bidi="fa-IR"/>
        </w:rPr>
        <w:lastRenderedPageBreak/>
        <w:t>the application considered in this paper due to their flexibility, availability, and providing a scalable resource of digital gates for the development of large-scale spiking networks.</w:t>
      </w:r>
    </w:p>
    <w:p w14:paraId="6379F8BA" w14:textId="58632744" w:rsidR="00B7063F" w:rsidRDefault="00B7063F" w:rsidP="008625DE">
      <w:pPr>
        <w:spacing w:line="360" w:lineRule="auto"/>
        <w:jc w:val="both"/>
        <w:rPr>
          <w:rFonts w:asciiTheme="majorBidi" w:hAnsiTheme="majorBidi" w:cstheme="majorBidi"/>
          <w:rtl/>
          <w:lang w:bidi="fa-IR"/>
        </w:rPr>
      </w:pPr>
      <w:r w:rsidRPr="00B7063F">
        <w:rPr>
          <w:rFonts w:asciiTheme="majorBidi" w:hAnsiTheme="majorBidi" w:cstheme="majorBidi"/>
          <w:lang w:bidi="fa-IR"/>
        </w:rPr>
        <w:t>In the field of digital implementation of neuromorphic systems on FP</w:t>
      </w:r>
      <w:r>
        <w:rPr>
          <w:rFonts w:asciiTheme="majorBidi" w:hAnsiTheme="majorBidi" w:cstheme="majorBidi"/>
          <w:lang w:bidi="fa-IR"/>
        </w:rPr>
        <w:t>GA</w:t>
      </w:r>
      <w:r w:rsidRPr="00B7063F">
        <w:rPr>
          <w:rFonts w:asciiTheme="majorBidi" w:hAnsiTheme="majorBidi" w:cstheme="majorBidi"/>
          <w:lang w:bidi="fa-IR"/>
        </w:rPr>
        <w:t xml:space="preserve">, many </w:t>
      </w:r>
      <w:r>
        <w:rPr>
          <w:rFonts w:asciiTheme="majorBidi" w:hAnsiTheme="majorBidi" w:cstheme="majorBidi"/>
          <w:lang w:bidi="fa-IR"/>
        </w:rPr>
        <w:t>studies</w:t>
      </w:r>
      <w:r w:rsidRPr="00B7063F">
        <w:rPr>
          <w:rFonts w:asciiTheme="majorBidi" w:hAnsiTheme="majorBidi" w:cstheme="majorBidi"/>
          <w:lang w:bidi="fa-IR"/>
        </w:rPr>
        <w:t xml:space="preserve"> have been published.</w:t>
      </w:r>
      <w:r w:rsidR="004453BA">
        <w:rPr>
          <w:rFonts w:asciiTheme="majorBidi" w:hAnsiTheme="majorBidi" w:cstheme="majorBidi"/>
          <w:lang w:bidi="fa-IR"/>
        </w:rPr>
        <w:t xml:space="preserve"> </w:t>
      </w:r>
      <w:r w:rsidR="004453BA" w:rsidRPr="004453BA">
        <w:rPr>
          <w:rFonts w:asciiTheme="majorBidi" w:hAnsiTheme="majorBidi" w:cstheme="majorBidi"/>
          <w:lang w:bidi="fa-IR"/>
        </w:rPr>
        <w:t xml:space="preserve">Various techniques have been used in the </w:t>
      </w:r>
      <w:r w:rsidR="004453BA">
        <w:rPr>
          <w:rFonts w:asciiTheme="majorBidi" w:hAnsiTheme="majorBidi" w:cstheme="majorBidi"/>
          <w:lang w:bidi="fa-IR"/>
        </w:rPr>
        <w:t xml:space="preserve">FPGA </w:t>
      </w:r>
      <w:r w:rsidR="004453BA" w:rsidRPr="004453BA">
        <w:rPr>
          <w:rFonts w:asciiTheme="majorBidi" w:hAnsiTheme="majorBidi" w:cstheme="majorBidi"/>
          <w:lang w:bidi="fa-IR"/>
        </w:rPr>
        <w:t xml:space="preserve">implementation of neural models, among which techniques </w:t>
      </w:r>
      <w:r w:rsidR="004453BA">
        <w:rPr>
          <w:rFonts w:asciiTheme="majorBidi" w:hAnsiTheme="majorBidi" w:cstheme="majorBidi"/>
          <w:lang w:bidi="fa-IR"/>
        </w:rPr>
        <w:t>nonlinear approximation based on LUT [</w:t>
      </w:r>
      <w:r w:rsidR="00975F5F">
        <w:rPr>
          <w:rFonts w:asciiTheme="majorBidi" w:hAnsiTheme="majorBidi" w:cstheme="majorBidi"/>
          <w:lang w:bidi="fa-IR"/>
        </w:rPr>
        <w:t>17</w:t>
      </w:r>
      <w:r w:rsidR="004453BA">
        <w:rPr>
          <w:rFonts w:asciiTheme="majorBidi" w:hAnsiTheme="majorBidi" w:cstheme="majorBidi"/>
          <w:lang w:bidi="fa-IR"/>
        </w:rPr>
        <w:t>]</w:t>
      </w:r>
      <w:r w:rsidR="004453BA" w:rsidRPr="004453BA">
        <w:rPr>
          <w:rFonts w:asciiTheme="majorBidi" w:hAnsiTheme="majorBidi" w:cstheme="majorBidi"/>
          <w:lang w:bidi="fa-IR"/>
        </w:rPr>
        <w:t>,</w:t>
      </w:r>
      <w:r w:rsidR="004453BA">
        <w:rPr>
          <w:rFonts w:asciiTheme="majorBidi" w:hAnsiTheme="majorBidi" w:cstheme="majorBidi"/>
          <w:lang w:bidi="fa-IR"/>
        </w:rPr>
        <w:t xml:space="preserve"> piecewise linear [</w:t>
      </w:r>
      <w:r w:rsidR="00975F5F">
        <w:rPr>
          <w:rFonts w:asciiTheme="majorBidi" w:hAnsiTheme="majorBidi" w:cstheme="majorBidi"/>
          <w:lang w:bidi="fa-IR"/>
        </w:rPr>
        <w:t>18</w:t>
      </w:r>
      <w:r w:rsidR="004453BA">
        <w:rPr>
          <w:rFonts w:asciiTheme="majorBidi" w:hAnsiTheme="majorBidi" w:cstheme="majorBidi"/>
          <w:lang w:bidi="fa-IR"/>
        </w:rPr>
        <w:t xml:space="preserve">], </w:t>
      </w:r>
      <w:r w:rsidR="00130C53" w:rsidRPr="00130C53">
        <w:rPr>
          <w:rFonts w:asciiTheme="majorBidi" w:hAnsiTheme="majorBidi" w:cstheme="majorBidi"/>
          <w:lang w:bidi="fa-IR"/>
        </w:rPr>
        <w:t>Single Constant Multiply (SCM)</w:t>
      </w:r>
      <w:r w:rsidR="00130C53">
        <w:rPr>
          <w:rFonts w:asciiTheme="majorBidi" w:hAnsiTheme="majorBidi" w:cstheme="majorBidi"/>
          <w:lang w:bidi="fa-IR"/>
        </w:rPr>
        <w:t xml:space="preserve"> [</w:t>
      </w:r>
      <w:r w:rsidR="00975F5F">
        <w:rPr>
          <w:rFonts w:asciiTheme="majorBidi" w:hAnsiTheme="majorBidi" w:cstheme="majorBidi"/>
          <w:lang w:bidi="fa-IR"/>
        </w:rPr>
        <w:t>5</w:t>
      </w:r>
      <w:r w:rsidR="00130C53">
        <w:rPr>
          <w:rFonts w:asciiTheme="majorBidi" w:hAnsiTheme="majorBidi" w:cstheme="majorBidi"/>
          <w:lang w:bidi="fa-IR"/>
        </w:rPr>
        <w:t>],</w:t>
      </w:r>
      <w:r w:rsidR="004453BA">
        <w:rPr>
          <w:rFonts w:asciiTheme="majorBidi" w:hAnsiTheme="majorBidi" w:cstheme="majorBidi"/>
          <w:lang w:bidi="fa-IR"/>
        </w:rPr>
        <w:t xml:space="preserve"> </w:t>
      </w:r>
      <w:r w:rsidR="004453BA" w:rsidRPr="004453BA">
        <w:rPr>
          <w:rFonts w:asciiTheme="majorBidi" w:hAnsiTheme="majorBidi" w:cstheme="majorBidi"/>
          <w:lang w:bidi="fa-IR"/>
        </w:rPr>
        <w:t xml:space="preserve">and </w:t>
      </w:r>
      <w:r w:rsidR="00130C53" w:rsidRPr="00B6345A">
        <w:rPr>
          <w:rFonts w:asciiTheme="majorBidi" w:hAnsiTheme="majorBidi" w:cstheme="majorBidi"/>
        </w:rPr>
        <w:t>C</w:t>
      </w:r>
      <w:r w:rsidR="00130C53">
        <w:rPr>
          <w:rFonts w:asciiTheme="majorBidi" w:hAnsiTheme="majorBidi" w:cstheme="majorBidi"/>
        </w:rPr>
        <w:t>o</w:t>
      </w:r>
      <w:r w:rsidR="00130C53" w:rsidRPr="00B6345A">
        <w:rPr>
          <w:rFonts w:asciiTheme="majorBidi" w:hAnsiTheme="majorBidi" w:cstheme="majorBidi"/>
        </w:rPr>
        <w:t>ordinate Rotation D</w:t>
      </w:r>
      <w:r w:rsidR="00130C53">
        <w:rPr>
          <w:rFonts w:asciiTheme="majorBidi" w:hAnsiTheme="majorBidi" w:cstheme="majorBidi"/>
        </w:rPr>
        <w:t>i</w:t>
      </w:r>
      <w:r w:rsidR="00130C53" w:rsidRPr="00B6345A">
        <w:rPr>
          <w:rFonts w:asciiTheme="majorBidi" w:hAnsiTheme="majorBidi" w:cstheme="majorBidi"/>
        </w:rPr>
        <w:t>gital Computer (CORDIC)</w:t>
      </w:r>
      <w:r w:rsidR="00130C53">
        <w:rPr>
          <w:rFonts w:asciiTheme="majorBidi" w:hAnsiTheme="majorBidi" w:cstheme="majorBidi"/>
        </w:rPr>
        <w:t xml:space="preserve"> [</w:t>
      </w:r>
      <w:r w:rsidR="00B84C3B">
        <w:rPr>
          <w:rFonts w:asciiTheme="majorBidi" w:hAnsiTheme="majorBidi" w:cstheme="majorBidi"/>
        </w:rPr>
        <w:t>19</w:t>
      </w:r>
      <w:r w:rsidR="00130C53">
        <w:rPr>
          <w:rFonts w:asciiTheme="majorBidi" w:hAnsiTheme="majorBidi" w:cstheme="majorBidi"/>
        </w:rPr>
        <w:t>]</w:t>
      </w:r>
      <w:r w:rsidR="004453BA" w:rsidRPr="004453BA">
        <w:rPr>
          <w:rFonts w:asciiTheme="majorBidi" w:hAnsiTheme="majorBidi" w:cstheme="majorBidi"/>
          <w:lang w:bidi="fa-IR"/>
        </w:rPr>
        <w:t xml:space="preserve"> can be mentioned.</w:t>
      </w:r>
    </w:p>
    <w:p w14:paraId="041022DB" w14:textId="59F1748E" w:rsidR="004672F9" w:rsidRDefault="00F27D96" w:rsidP="00DB0834">
      <w:pPr>
        <w:spacing w:line="360" w:lineRule="auto"/>
        <w:jc w:val="both"/>
        <w:rPr>
          <w:rFonts w:asciiTheme="majorBidi" w:hAnsiTheme="majorBidi" w:cstheme="majorBidi"/>
          <w:lang w:bidi="fa-IR"/>
        </w:rPr>
      </w:pPr>
      <w:r w:rsidRPr="00F27D96">
        <w:rPr>
          <w:rFonts w:asciiTheme="majorBidi" w:hAnsiTheme="majorBidi" w:cstheme="majorBidi"/>
          <w:lang w:bidi="fa-IR"/>
        </w:rPr>
        <w:t>According to the studied background in the digital implementation of different neuron models, the importance of the efficient implementation of the biological neuron as a part of neuromorphic systems which make pos</w:t>
      </w:r>
      <w:r>
        <w:rPr>
          <w:rFonts w:asciiTheme="majorBidi" w:hAnsiTheme="majorBidi" w:cstheme="majorBidi"/>
          <w:lang w:bidi="fa-IR"/>
        </w:rPr>
        <w:t>s</w:t>
      </w:r>
      <w:r w:rsidRPr="00F27D96">
        <w:rPr>
          <w:rFonts w:asciiTheme="majorBidi" w:hAnsiTheme="majorBidi" w:cstheme="majorBidi"/>
          <w:lang w:bidi="fa-IR"/>
        </w:rPr>
        <w:t>ible implementation of the spiking networks with cognitive application on the electronic chip is evident</w:t>
      </w:r>
      <w:r w:rsidR="003F0737" w:rsidRPr="003F0737">
        <w:rPr>
          <w:rFonts w:asciiTheme="majorBidi" w:hAnsiTheme="majorBidi" w:cstheme="majorBidi"/>
          <w:lang w:bidi="fa-IR"/>
        </w:rPr>
        <w:t>.</w:t>
      </w:r>
      <w:r w:rsidR="006C6CD1">
        <w:rPr>
          <w:rFonts w:asciiTheme="majorBidi" w:hAnsiTheme="majorBidi" w:cstheme="majorBidi"/>
          <w:lang w:bidi="fa-IR"/>
        </w:rPr>
        <w:t xml:space="preserve"> </w:t>
      </w:r>
      <w:r w:rsidR="006C6CD1" w:rsidRPr="006C6CD1">
        <w:rPr>
          <w:rFonts w:asciiTheme="majorBidi" w:hAnsiTheme="majorBidi" w:cstheme="majorBidi"/>
          <w:lang w:bidi="fa-IR"/>
        </w:rPr>
        <w:t>In this regard, we have focused on the digital implementation of the HR neuron model, which has three differential equations with the ability to generate all types of spike</w:t>
      </w:r>
      <w:r w:rsidR="00406D8B">
        <w:rPr>
          <w:rFonts w:asciiTheme="majorBidi" w:hAnsiTheme="majorBidi" w:cstheme="majorBidi"/>
          <w:lang w:bidi="fa-IR"/>
        </w:rPr>
        <w:t>s</w:t>
      </w:r>
      <w:r w:rsidR="006C6CD1" w:rsidRPr="006C6CD1">
        <w:rPr>
          <w:rFonts w:asciiTheme="majorBidi" w:hAnsiTheme="majorBidi" w:cstheme="majorBidi"/>
          <w:lang w:bidi="fa-IR"/>
        </w:rPr>
        <w:t xml:space="preserve"> and burst</w:t>
      </w:r>
      <w:r w:rsidR="00406D8B">
        <w:rPr>
          <w:rFonts w:asciiTheme="majorBidi" w:hAnsiTheme="majorBidi" w:cstheme="majorBidi"/>
          <w:lang w:bidi="fa-IR"/>
        </w:rPr>
        <w:t>s</w:t>
      </w:r>
      <w:r w:rsidR="006C6CD1" w:rsidRPr="006C6CD1">
        <w:rPr>
          <w:rFonts w:asciiTheme="majorBidi" w:hAnsiTheme="majorBidi" w:cstheme="majorBidi"/>
          <w:lang w:bidi="fa-IR"/>
        </w:rPr>
        <w:t xml:space="preserve"> behaviors.</w:t>
      </w:r>
      <w:r w:rsidR="00406D8B">
        <w:rPr>
          <w:rFonts w:asciiTheme="majorBidi" w:hAnsiTheme="majorBidi" w:cstheme="majorBidi"/>
          <w:lang w:bidi="fa-IR"/>
        </w:rPr>
        <w:t xml:space="preserve"> </w:t>
      </w:r>
      <w:r w:rsidR="00406D8B" w:rsidRPr="00406D8B">
        <w:rPr>
          <w:rFonts w:asciiTheme="majorBidi" w:hAnsiTheme="majorBidi" w:cstheme="majorBidi"/>
          <w:lang w:bidi="fa-IR"/>
        </w:rPr>
        <w:t>Non-linear terms such as power 2 and power 3 in the differential equations of H</w:t>
      </w:r>
      <w:r w:rsidR="00406D8B">
        <w:rPr>
          <w:rFonts w:asciiTheme="majorBidi" w:hAnsiTheme="majorBidi" w:cstheme="majorBidi"/>
          <w:lang w:bidi="fa-IR"/>
        </w:rPr>
        <w:t>R</w:t>
      </w:r>
      <w:r w:rsidR="00406D8B" w:rsidRPr="00406D8B">
        <w:rPr>
          <w:rFonts w:asciiTheme="majorBidi" w:hAnsiTheme="majorBidi" w:cstheme="majorBidi"/>
          <w:lang w:bidi="fa-IR"/>
        </w:rPr>
        <w:t xml:space="preserve"> model are performed using shift and addition operations </w:t>
      </w:r>
      <w:r w:rsidR="00406D8B">
        <w:rPr>
          <w:rFonts w:asciiTheme="majorBidi" w:hAnsiTheme="majorBidi" w:cstheme="majorBidi"/>
          <w:lang w:bidi="fa-IR"/>
        </w:rPr>
        <w:t>based on the</w:t>
      </w:r>
      <w:r w:rsidR="00406D8B" w:rsidRPr="00406D8B">
        <w:rPr>
          <w:rFonts w:asciiTheme="majorBidi" w:hAnsiTheme="majorBidi" w:cstheme="majorBidi"/>
          <w:lang w:bidi="fa-IR"/>
        </w:rPr>
        <w:t xml:space="preserve"> pro</w:t>
      </w:r>
      <w:r w:rsidR="00406D8B">
        <w:rPr>
          <w:rFonts w:asciiTheme="majorBidi" w:hAnsiTheme="majorBidi" w:cstheme="majorBidi"/>
          <w:lang w:bidi="fa-IR"/>
        </w:rPr>
        <w:t xml:space="preserve">posed CORDIC module (CORDIC_Pow_2, CORDIC_Pow_3) </w:t>
      </w:r>
      <w:r w:rsidR="00377254">
        <w:rPr>
          <w:rFonts w:asciiTheme="majorBidi" w:hAnsiTheme="majorBidi" w:cstheme="majorBidi"/>
          <w:lang w:bidi="fa-IR"/>
        </w:rPr>
        <w:t xml:space="preserve">and multiplier less digital implementation of </w:t>
      </w:r>
      <w:r w:rsidR="00377254" w:rsidRPr="00406D8B">
        <w:rPr>
          <w:rFonts w:asciiTheme="majorBidi" w:hAnsiTheme="majorBidi" w:cstheme="majorBidi"/>
          <w:lang w:bidi="fa-IR"/>
        </w:rPr>
        <w:t>this nonlinear neuron model on</w:t>
      </w:r>
      <w:r w:rsidR="00377254">
        <w:rPr>
          <w:rFonts w:asciiTheme="majorBidi" w:hAnsiTheme="majorBidi" w:cstheme="majorBidi"/>
          <w:lang w:bidi="fa-IR"/>
        </w:rPr>
        <w:t xml:space="preserve"> FPGA has been provided.</w:t>
      </w:r>
      <w:r w:rsidR="00F96A0F">
        <w:rPr>
          <w:rFonts w:asciiTheme="majorBidi" w:hAnsiTheme="majorBidi" w:cstheme="majorBidi"/>
          <w:lang w:bidi="fa-IR"/>
        </w:rPr>
        <w:t xml:space="preserve"> </w:t>
      </w:r>
      <w:r w:rsidR="00F96A0F" w:rsidRPr="00F96A0F">
        <w:rPr>
          <w:rFonts w:asciiTheme="majorBidi" w:hAnsiTheme="majorBidi" w:cstheme="majorBidi"/>
          <w:lang w:bidi="fa-IR"/>
        </w:rPr>
        <w:t>The CORDIC based model of HR neuron is an approximate model of the original HR neuron model, which called CORDIC_HR neuron model.</w:t>
      </w:r>
      <w:r w:rsidR="004672F9">
        <w:rPr>
          <w:rFonts w:asciiTheme="majorBidi" w:hAnsiTheme="majorBidi" w:cstheme="majorBidi" w:hint="cs"/>
          <w:rtl/>
          <w:lang w:bidi="fa-IR"/>
        </w:rPr>
        <w:t xml:space="preserve"> </w:t>
      </w:r>
      <w:r w:rsidR="004672F9">
        <w:rPr>
          <w:rFonts w:asciiTheme="majorBidi" w:hAnsiTheme="majorBidi" w:cstheme="majorBidi"/>
          <w:lang w:bidi="fa-IR"/>
        </w:rPr>
        <w:t>CORDIC_HR compared to HR neuron model</w:t>
      </w:r>
      <w:r w:rsidR="004672F9" w:rsidRPr="004672F9">
        <w:rPr>
          <w:rFonts w:asciiTheme="majorBidi" w:hAnsiTheme="majorBidi" w:cstheme="majorBidi"/>
          <w:lang w:bidi="fa-IR"/>
        </w:rPr>
        <w:t xml:space="preserve"> </w:t>
      </w:r>
      <w:r w:rsidR="004672F9">
        <w:rPr>
          <w:rFonts w:asciiTheme="majorBidi" w:hAnsiTheme="majorBidi" w:cstheme="majorBidi"/>
          <w:lang w:bidi="fa-IR"/>
        </w:rPr>
        <w:t>require less resource utilization, less area</w:t>
      </w:r>
      <w:r w:rsidR="00EE6B5B">
        <w:rPr>
          <w:rFonts w:asciiTheme="majorBidi" w:hAnsiTheme="majorBidi" w:cstheme="majorBidi"/>
          <w:lang w:bidi="fa-IR"/>
        </w:rPr>
        <w:t xml:space="preserve"> and has</w:t>
      </w:r>
      <w:r w:rsidR="004672F9">
        <w:rPr>
          <w:rFonts w:asciiTheme="majorBidi" w:hAnsiTheme="majorBidi" w:cstheme="majorBidi"/>
          <w:lang w:bidi="fa-IR"/>
        </w:rPr>
        <w:t xml:space="preserve"> high</w:t>
      </w:r>
      <w:r w:rsidR="00EE6B5B">
        <w:rPr>
          <w:rFonts w:asciiTheme="majorBidi" w:hAnsiTheme="majorBidi" w:cstheme="majorBidi"/>
          <w:lang w:bidi="fa-IR"/>
        </w:rPr>
        <w:t>er</w:t>
      </w:r>
      <w:r w:rsidR="004672F9">
        <w:rPr>
          <w:rFonts w:asciiTheme="majorBidi" w:hAnsiTheme="majorBidi" w:cstheme="majorBidi"/>
          <w:lang w:bidi="fa-IR"/>
        </w:rPr>
        <w:t xml:space="preserve"> speed, and consequently low</w:t>
      </w:r>
      <w:r w:rsidR="00EE6B5B">
        <w:rPr>
          <w:rFonts w:asciiTheme="majorBidi" w:hAnsiTheme="majorBidi" w:cstheme="majorBidi"/>
          <w:lang w:bidi="fa-IR"/>
        </w:rPr>
        <w:t>er</w:t>
      </w:r>
      <w:r w:rsidR="004672F9">
        <w:rPr>
          <w:rFonts w:asciiTheme="majorBidi" w:hAnsiTheme="majorBidi" w:cstheme="majorBidi"/>
          <w:lang w:bidi="fa-IR"/>
        </w:rPr>
        <w:t xml:space="preserve"> power consumption. </w:t>
      </w:r>
      <w:r w:rsidR="00DB0834" w:rsidRPr="00DB0834">
        <w:rPr>
          <w:rFonts w:asciiTheme="majorBidi" w:hAnsiTheme="majorBidi" w:cstheme="majorBidi"/>
          <w:lang w:bidi="fa-IR"/>
        </w:rPr>
        <w:t>The efficient digital design of the CORDIC_HR neuron model, which consumes less resources than previous studies, provide low-cost implementation of large-scale neuronal population on hardware.</w:t>
      </w:r>
    </w:p>
    <w:p w14:paraId="49C5B918" w14:textId="043D99BA" w:rsidR="003F0737" w:rsidRDefault="00C0291D" w:rsidP="008625DE">
      <w:pPr>
        <w:spacing w:line="360" w:lineRule="auto"/>
        <w:jc w:val="both"/>
        <w:rPr>
          <w:rFonts w:asciiTheme="majorBidi" w:hAnsiTheme="majorBidi" w:cstheme="majorBidi"/>
          <w:rtl/>
          <w:lang w:bidi="fa-IR"/>
        </w:rPr>
      </w:pPr>
      <w:r w:rsidRPr="00C0291D">
        <w:rPr>
          <w:rFonts w:asciiTheme="majorBidi" w:hAnsiTheme="majorBidi" w:cstheme="majorBidi"/>
          <w:lang w:bidi="fa-IR"/>
        </w:rPr>
        <w:t>While the proposed CORDIC_HR model requires much less hardware resources than the original HR neuron model, it completely follows the behavior of the original model in terms of dynamic behavior.</w:t>
      </w:r>
      <w:r w:rsidR="0022246D">
        <w:rPr>
          <w:rFonts w:asciiTheme="majorBidi" w:hAnsiTheme="majorBidi" w:cstheme="majorBidi"/>
          <w:lang w:bidi="fa-IR"/>
        </w:rPr>
        <w:t xml:space="preserve"> </w:t>
      </w:r>
      <w:r w:rsidR="004E78D9">
        <w:rPr>
          <w:rFonts w:asciiTheme="majorBidi" w:hAnsiTheme="majorBidi" w:cstheme="majorBidi"/>
          <w:lang w:bidi="fa-IR"/>
        </w:rPr>
        <w:t>T</w:t>
      </w:r>
      <w:r w:rsidR="0022246D" w:rsidRPr="0022246D">
        <w:rPr>
          <w:rFonts w:asciiTheme="majorBidi" w:hAnsiTheme="majorBidi" w:cstheme="majorBidi"/>
          <w:lang w:bidi="fa-IR"/>
        </w:rPr>
        <w:t>o ensure that the performance of the proposed CORDIC_HR model matches the original model, the spiking and burst response in the time domain, the behavior of the phase space, the bifurcation diagram, and the movement of the trajectories in the nullcline space using the CORDIC_HR and original HR model are compared and the exact performance of the proposed CORDIC_HR was approved.</w:t>
      </w:r>
    </w:p>
    <w:p w14:paraId="40A90A50" w14:textId="0A12FB1D" w:rsidR="00A84E38" w:rsidRDefault="00A84E38" w:rsidP="008625DE">
      <w:pPr>
        <w:spacing w:line="360" w:lineRule="auto"/>
        <w:jc w:val="both"/>
        <w:rPr>
          <w:rFonts w:asciiTheme="majorBidi" w:hAnsiTheme="majorBidi" w:cstheme="majorBidi"/>
          <w:rtl/>
          <w:lang w:bidi="fa-IR"/>
        </w:rPr>
      </w:pPr>
      <w:r w:rsidRPr="00A84E38">
        <w:rPr>
          <w:rFonts w:asciiTheme="majorBidi" w:hAnsiTheme="majorBidi" w:cstheme="majorBidi"/>
          <w:lang w:bidi="fa-IR"/>
        </w:rPr>
        <w:t xml:space="preserve">In addition, in comparing the behavior of the </w:t>
      </w:r>
      <w:r>
        <w:rPr>
          <w:rFonts w:asciiTheme="majorBidi" w:hAnsiTheme="majorBidi" w:cstheme="majorBidi"/>
          <w:lang w:bidi="fa-IR"/>
        </w:rPr>
        <w:t>CORDIC_HR and HR</w:t>
      </w:r>
      <w:r w:rsidRPr="00A84E38">
        <w:rPr>
          <w:rFonts w:asciiTheme="majorBidi" w:hAnsiTheme="majorBidi" w:cstheme="majorBidi"/>
          <w:lang w:bidi="fa-IR"/>
        </w:rPr>
        <w:t xml:space="preserve"> model, not only the behavior of a single neuron should be considered, but the behavior of the </w:t>
      </w:r>
      <w:r>
        <w:rPr>
          <w:rFonts w:asciiTheme="majorBidi" w:hAnsiTheme="majorBidi" w:cstheme="majorBidi"/>
          <w:lang w:bidi="fa-IR"/>
        </w:rPr>
        <w:t>CORDIC_HR</w:t>
      </w:r>
      <w:r w:rsidRPr="00A84E38">
        <w:rPr>
          <w:rFonts w:asciiTheme="majorBidi" w:hAnsiTheme="majorBidi" w:cstheme="majorBidi"/>
          <w:lang w:bidi="fa-IR"/>
        </w:rPr>
        <w:t xml:space="preserve"> model in a network of proposed neurons should be the same compared to the original model.</w:t>
      </w:r>
      <w:r w:rsidR="00927FB6">
        <w:rPr>
          <w:rFonts w:asciiTheme="majorBidi" w:hAnsiTheme="majorBidi" w:cstheme="majorBidi"/>
          <w:lang w:bidi="fa-IR"/>
        </w:rPr>
        <w:t xml:space="preserve"> </w:t>
      </w:r>
      <w:r w:rsidR="00927FB6" w:rsidRPr="00927FB6">
        <w:rPr>
          <w:rFonts w:asciiTheme="majorBidi" w:hAnsiTheme="majorBidi" w:cstheme="majorBidi"/>
          <w:lang w:bidi="fa-IR"/>
        </w:rPr>
        <w:t>Therefore, a population of 1000 randomly connected CORDIC_HR neurons is designed and its behavior is completely consistent with a population of 1000 HR neurons.</w:t>
      </w:r>
      <w:r w:rsidR="008476EA">
        <w:rPr>
          <w:rFonts w:asciiTheme="majorBidi" w:hAnsiTheme="majorBidi" w:cstheme="majorBidi" w:hint="cs"/>
          <w:rtl/>
          <w:lang w:bidi="fa-IR"/>
        </w:rPr>
        <w:t xml:space="preserve"> </w:t>
      </w:r>
      <w:r w:rsidR="008476EA" w:rsidRPr="008476EA">
        <w:rPr>
          <w:rFonts w:asciiTheme="majorBidi" w:hAnsiTheme="majorBidi" w:cstheme="majorBidi"/>
          <w:lang w:bidi="fa-IR"/>
        </w:rPr>
        <w:t xml:space="preserve">On the other hand, to ensure the accuracy of the </w:t>
      </w:r>
      <w:r w:rsidR="008476EA">
        <w:rPr>
          <w:rFonts w:asciiTheme="majorBidi" w:hAnsiTheme="majorBidi" w:cstheme="majorBidi"/>
          <w:lang w:bidi="fa-IR"/>
        </w:rPr>
        <w:t>CORDIC_HR</w:t>
      </w:r>
      <w:r w:rsidR="008476EA" w:rsidRPr="008476EA">
        <w:rPr>
          <w:rFonts w:asciiTheme="majorBidi" w:hAnsiTheme="majorBidi" w:cstheme="majorBidi"/>
          <w:lang w:bidi="fa-IR"/>
        </w:rPr>
        <w:t xml:space="preserve">'s performance in cognitive functions, the </w:t>
      </w:r>
      <w:r w:rsidR="008476EA">
        <w:rPr>
          <w:rFonts w:asciiTheme="majorBidi" w:hAnsiTheme="majorBidi" w:cstheme="majorBidi"/>
          <w:lang w:bidi="fa-IR"/>
        </w:rPr>
        <w:t>CORDIC_HR</w:t>
      </w:r>
      <w:r w:rsidR="008476EA" w:rsidRPr="008476EA">
        <w:rPr>
          <w:rFonts w:asciiTheme="majorBidi" w:hAnsiTheme="majorBidi" w:cstheme="majorBidi"/>
          <w:lang w:bidi="fa-IR"/>
        </w:rPr>
        <w:t xml:space="preserve"> model has been used in the design of </w:t>
      </w:r>
      <w:r w:rsidR="008476EA">
        <w:rPr>
          <w:rFonts w:asciiTheme="majorBidi" w:hAnsiTheme="majorBidi" w:cstheme="majorBidi"/>
          <w:lang w:bidi="fa-IR"/>
        </w:rPr>
        <w:t xml:space="preserve">spiking frequency </w:t>
      </w:r>
      <w:r w:rsidR="008476EA" w:rsidRPr="008476EA">
        <w:rPr>
          <w:rFonts w:asciiTheme="majorBidi" w:hAnsiTheme="majorBidi" w:cstheme="majorBidi"/>
          <w:lang w:bidi="fa-IR"/>
        </w:rPr>
        <w:t>gates</w:t>
      </w:r>
      <w:r w:rsidR="008476EA">
        <w:rPr>
          <w:rFonts w:asciiTheme="majorBidi" w:hAnsiTheme="majorBidi" w:cstheme="majorBidi"/>
          <w:lang w:bidi="fa-IR"/>
        </w:rPr>
        <w:t xml:space="preserve"> (SFGs) </w:t>
      </w:r>
      <w:r w:rsidR="00B5052D">
        <w:rPr>
          <w:rFonts w:asciiTheme="majorBidi" w:hAnsiTheme="majorBidi" w:cstheme="majorBidi"/>
          <w:lang w:bidi="fa-IR"/>
        </w:rPr>
        <w:t xml:space="preserve">and </w:t>
      </w:r>
      <w:r w:rsidR="00B5052D">
        <w:rPr>
          <w:rFonts w:asciiTheme="majorBidi" w:hAnsiTheme="majorBidi" w:cstheme="majorBidi"/>
          <w:lang w:bidi="fa-IR"/>
        </w:rPr>
        <w:lastRenderedPageBreak/>
        <w:t>consequently spiking image processing unit</w:t>
      </w:r>
      <w:r w:rsidR="008476EA" w:rsidRPr="008476EA">
        <w:rPr>
          <w:rFonts w:asciiTheme="majorBidi" w:hAnsiTheme="majorBidi" w:cstheme="majorBidi"/>
          <w:lang w:bidi="fa-IR"/>
        </w:rPr>
        <w:t xml:space="preserve">, and the results of this stage </w:t>
      </w:r>
      <w:r w:rsidR="008476EA">
        <w:rPr>
          <w:rFonts w:asciiTheme="majorBidi" w:hAnsiTheme="majorBidi" w:cstheme="majorBidi"/>
          <w:lang w:bidi="fa-IR"/>
        </w:rPr>
        <w:t xml:space="preserve">also </w:t>
      </w:r>
      <w:r w:rsidR="008476EA" w:rsidRPr="008476EA">
        <w:rPr>
          <w:rFonts w:asciiTheme="majorBidi" w:hAnsiTheme="majorBidi" w:cstheme="majorBidi"/>
          <w:lang w:bidi="fa-IR"/>
        </w:rPr>
        <w:t>confirm the</w:t>
      </w:r>
      <w:r w:rsidR="008476EA">
        <w:rPr>
          <w:rFonts w:asciiTheme="majorBidi" w:hAnsiTheme="majorBidi" w:cstheme="majorBidi"/>
          <w:lang w:bidi="fa-IR"/>
        </w:rPr>
        <w:t xml:space="preserve"> accurate</w:t>
      </w:r>
      <w:r w:rsidR="008476EA" w:rsidRPr="008476EA">
        <w:rPr>
          <w:rFonts w:asciiTheme="majorBidi" w:hAnsiTheme="majorBidi" w:cstheme="majorBidi"/>
          <w:lang w:bidi="fa-IR"/>
        </w:rPr>
        <w:t xml:space="preserve"> performance of the proposed </w:t>
      </w:r>
      <w:r w:rsidR="008476EA">
        <w:rPr>
          <w:rFonts w:asciiTheme="majorBidi" w:hAnsiTheme="majorBidi" w:cstheme="majorBidi"/>
          <w:lang w:bidi="fa-IR"/>
        </w:rPr>
        <w:t xml:space="preserve">CORDIC_HR </w:t>
      </w:r>
      <w:r w:rsidR="008476EA" w:rsidRPr="008476EA">
        <w:rPr>
          <w:rFonts w:asciiTheme="majorBidi" w:hAnsiTheme="majorBidi" w:cstheme="majorBidi"/>
          <w:lang w:bidi="fa-IR"/>
        </w:rPr>
        <w:t>model.</w:t>
      </w:r>
    </w:p>
    <w:p w14:paraId="50FFC669" w14:textId="31F1C7F3" w:rsidR="003F0737" w:rsidRDefault="00B0405E" w:rsidP="008625DE">
      <w:pPr>
        <w:spacing w:line="360" w:lineRule="auto"/>
        <w:jc w:val="both"/>
        <w:rPr>
          <w:rFonts w:asciiTheme="majorBidi" w:hAnsiTheme="majorBidi" w:cstheme="majorBidi"/>
          <w:lang w:bidi="fa-IR"/>
        </w:rPr>
      </w:pPr>
      <w:r>
        <w:rPr>
          <w:rFonts w:asciiTheme="majorBidi" w:hAnsiTheme="majorBidi" w:cstheme="majorBidi"/>
          <w:lang w:bidi="fa-IR"/>
        </w:rPr>
        <w:t xml:space="preserve">The rest of paper is organized as follows: </w:t>
      </w:r>
    </w:p>
    <w:p w14:paraId="61E90321" w14:textId="5F5A5FCC" w:rsidR="0019146D" w:rsidRDefault="0019146D" w:rsidP="008625DE">
      <w:pPr>
        <w:spacing w:line="360" w:lineRule="auto"/>
        <w:jc w:val="both"/>
        <w:rPr>
          <w:rFonts w:asciiTheme="majorBidi" w:hAnsiTheme="majorBidi" w:cstheme="majorBidi"/>
          <w:lang w:bidi="fa-IR"/>
        </w:rPr>
      </w:pPr>
      <w:r>
        <w:rPr>
          <w:rFonts w:asciiTheme="majorBidi" w:hAnsiTheme="majorBidi" w:cstheme="majorBidi"/>
          <w:lang w:bidi="fa-IR"/>
        </w:rPr>
        <w:t>The computational model of HR and CORDIC_HR is discussed in sections II, III. Large scale simulation of CORDIC_HR neurons is considered in the section IV. The hardware implementation and discussion are placed in sections V, VI and finally section VII concludes the paper.</w:t>
      </w:r>
    </w:p>
    <w:p w14:paraId="51C4812C" w14:textId="77777777" w:rsidR="00B0405E" w:rsidRDefault="00B0405E" w:rsidP="008625DE">
      <w:pPr>
        <w:spacing w:line="360" w:lineRule="auto"/>
        <w:jc w:val="both"/>
        <w:rPr>
          <w:rFonts w:asciiTheme="majorBidi" w:hAnsiTheme="majorBidi" w:cstheme="majorBidi"/>
          <w:rtl/>
          <w:lang w:bidi="fa-IR"/>
        </w:rPr>
      </w:pPr>
    </w:p>
    <w:p w14:paraId="11FF44F5" w14:textId="03EC99C2" w:rsidR="006C6CD1" w:rsidRDefault="006C6CD1" w:rsidP="0019146D">
      <w:pPr>
        <w:pStyle w:val="ListParagraph"/>
        <w:numPr>
          <w:ilvl w:val="0"/>
          <w:numId w:val="4"/>
        </w:numPr>
        <w:spacing w:line="360" w:lineRule="auto"/>
        <w:jc w:val="both"/>
        <w:rPr>
          <w:rFonts w:asciiTheme="majorBidi" w:hAnsiTheme="majorBidi" w:cstheme="majorBidi"/>
          <w:b/>
          <w:bCs/>
          <w:sz w:val="32"/>
          <w:szCs w:val="32"/>
        </w:rPr>
      </w:pPr>
      <w:r w:rsidRPr="0019146D">
        <w:rPr>
          <w:rFonts w:asciiTheme="majorBidi" w:hAnsiTheme="majorBidi" w:cstheme="majorBidi"/>
          <w:b/>
          <w:bCs/>
          <w:sz w:val="32"/>
          <w:szCs w:val="32"/>
        </w:rPr>
        <w:t>Computational Model of HR Neuron Model</w:t>
      </w:r>
    </w:p>
    <w:p w14:paraId="2A1D03BC" w14:textId="51F7064F" w:rsidR="00C03446" w:rsidRPr="00C03446" w:rsidRDefault="00C03446" w:rsidP="00C03446">
      <w:pPr>
        <w:spacing w:line="360" w:lineRule="auto"/>
        <w:jc w:val="both"/>
        <w:rPr>
          <w:rFonts w:asciiTheme="majorBidi" w:hAnsiTheme="majorBidi" w:cstheme="majorBidi"/>
        </w:rPr>
      </w:pPr>
      <w:r w:rsidRPr="00C03446">
        <w:rPr>
          <w:rFonts w:asciiTheme="majorBidi" w:hAnsiTheme="majorBidi" w:cstheme="majorBidi"/>
        </w:rPr>
        <w:t>In 1984, Hindmarsh and Rose presented a simplified model of the Hodgkin-Huxley</w:t>
      </w:r>
      <w:r>
        <w:rPr>
          <w:rFonts w:asciiTheme="majorBidi" w:hAnsiTheme="majorBidi" w:cstheme="majorBidi"/>
        </w:rPr>
        <w:t xml:space="preserve"> </w:t>
      </w:r>
      <w:r w:rsidRPr="00C03446">
        <w:rPr>
          <w:rFonts w:asciiTheme="majorBidi" w:hAnsiTheme="majorBidi" w:cstheme="majorBidi"/>
        </w:rPr>
        <w:t>(HH) neuron under the title Hindmarsh–Rose (HR) neuron</w:t>
      </w:r>
      <w:r w:rsidR="003C5988">
        <w:rPr>
          <w:rFonts w:asciiTheme="majorBidi" w:hAnsiTheme="majorBidi" w:cstheme="majorBidi"/>
        </w:rPr>
        <w:t xml:space="preserve"> [</w:t>
      </w:r>
      <w:r w:rsidR="00B84C3B">
        <w:rPr>
          <w:rFonts w:asciiTheme="majorBidi" w:hAnsiTheme="majorBidi" w:cstheme="majorBidi"/>
        </w:rPr>
        <w:t>12</w:t>
      </w:r>
      <w:r w:rsidR="003C5988">
        <w:rPr>
          <w:rFonts w:asciiTheme="majorBidi" w:hAnsiTheme="majorBidi" w:cstheme="majorBidi"/>
        </w:rPr>
        <w:t>]</w:t>
      </w:r>
      <w:r w:rsidRPr="00C03446">
        <w:rPr>
          <w:rFonts w:asciiTheme="majorBidi" w:hAnsiTheme="majorBidi" w:cstheme="majorBidi"/>
        </w:rPr>
        <w:t>.</w:t>
      </w:r>
      <w:r w:rsidR="00445B93">
        <w:rPr>
          <w:rFonts w:asciiTheme="majorBidi" w:hAnsiTheme="majorBidi" w:cstheme="majorBidi"/>
        </w:rPr>
        <w:t xml:space="preserve"> </w:t>
      </w:r>
      <w:r w:rsidR="00445B93" w:rsidRPr="00445B93">
        <w:rPr>
          <w:rFonts w:asciiTheme="majorBidi" w:hAnsiTheme="majorBidi" w:cstheme="majorBidi"/>
        </w:rPr>
        <w:t xml:space="preserve">Neuron HR is a three-dimensional model and </w:t>
      </w:r>
      <w:proofErr w:type="gramStart"/>
      <w:r w:rsidR="00445B93" w:rsidRPr="00445B93">
        <w:rPr>
          <w:rFonts w:asciiTheme="majorBidi" w:hAnsiTheme="majorBidi" w:cstheme="majorBidi"/>
        </w:rPr>
        <w:t>is capable of producing</w:t>
      </w:r>
      <w:proofErr w:type="gramEnd"/>
      <w:r w:rsidR="00445B93" w:rsidRPr="00445B93">
        <w:rPr>
          <w:rFonts w:asciiTheme="majorBidi" w:hAnsiTheme="majorBidi" w:cstheme="majorBidi"/>
        </w:rPr>
        <w:t xml:space="preserve"> all types of dynamic behaviors of a biological neuron, so that it can accurately models current and voltage oscillations in the membrane of the nerve fiber.</w:t>
      </w:r>
      <w:r w:rsidR="008A641E">
        <w:rPr>
          <w:rFonts w:asciiTheme="majorBidi" w:hAnsiTheme="majorBidi" w:cstheme="majorBidi"/>
        </w:rPr>
        <w:t xml:space="preserve"> </w:t>
      </w:r>
      <w:r w:rsidR="008A641E" w:rsidRPr="008A641E">
        <w:rPr>
          <w:rFonts w:asciiTheme="majorBidi" w:hAnsiTheme="majorBidi" w:cstheme="majorBidi"/>
        </w:rPr>
        <w:t>Therefore, a detailed and complete analysis of the dynamic behavior of the computational model can provide a comprehensive comprehension of the characteristics of the biological system, which can be effective in exploring biological mechanisms</w:t>
      </w:r>
      <w:r w:rsidR="003C5988">
        <w:rPr>
          <w:rFonts w:asciiTheme="majorBidi" w:hAnsiTheme="majorBidi" w:cstheme="majorBidi"/>
        </w:rPr>
        <w:t xml:space="preserve"> [</w:t>
      </w:r>
      <w:r w:rsidR="00B84C3B">
        <w:rPr>
          <w:rFonts w:asciiTheme="majorBidi" w:hAnsiTheme="majorBidi" w:cstheme="majorBidi"/>
        </w:rPr>
        <w:t>20</w:t>
      </w:r>
      <w:r w:rsidR="003C5988">
        <w:rPr>
          <w:rFonts w:asciiTheme="majorBidi" w:hAnsiTheme="majorBidi" w:cstheme="majorBidi"/>
        </w:rPr>
        <w:t>]</w:t>
      </w:r>
      <w:r w:rsidR="008A641E" w:rsidRPr="008A641E">
        <w:rPr>
          <w:rFonts w:asciiTheme="majorBidi" w:hAnsiTheme="majorBidi" w:cstheme="majorBidi"/>
        </w:rPr>
        <w:t>.</w:t>
      </w:r>
      <w:r w:rsidR="00DA6830">
        <w:rPr>
          <w:rFonts w:asciiTheme="majorBidi" w:hAnsiTheme="majorBidi" w:cstheme="majorBidi"/>
        </w:rPr>
        <w:t xml:space="preserve"> The mathematical equations of the HR neuron are defined as follows:</w:t>
      </w:r>
    </w:p>
    <w:p w14:paraId="54B8F752" w14:textId="56EDC838" w:rsidR="003B1973" w:rsidRPr="003B1973" w:rsidRDefault="00000000" w:rsidP="00B6345A">
      <w:pPr>
        <w:spacing w:line="360" w:lineRule="auto"/>
        <w:jc w:val="both"/>
        <w:rPr>
          <w:rFonts w:asciiTheme="majorBidi" w:eastAsiaTheme="minorEastAsia" w:hAnsiTheme="majorBidi" w:cstheme="majorBidi"/>
        </w:rPr>
      </w:pPr>
      <m:oMath>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=Y+</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NL</m:t>
                    </m:r>
                  </m:sub>
                </m:sSub>
                <m:d>
                  <m:dPr>
                    <m:ctrlPr>
                      <w:rPr>
                        <w:rFonts w:ascii="Cambria Math" w:hAnsi="Cambria Math" w:cstheme="majorBidi"/>
                        <w:i/>
                      </w:rPr>
                    </m:ctrlPr>
                  </m:dPr>
                  <m:e>
                    <m:r>
                      <w:rPr>
                        <w:rFonts w:ascii="Cambria Math" w:hAnsi="Cambria Math" w:cstheme="majorBidi"/>
                      </w:rPr>
                      <m:t>X</m:t>
                    </m:r>
                  </m:e>
                </m:d>
                <m:d>
                  <m:dPr>
                    <m:begChr m:val="["/>
                    <m:endChr m:val="]"/>
                    <m:ctrlPr>
                      <w:rPr>
                        <w:rFonts w:ascii="Cambria Math" w:hAnsi="Cambria Math" w:cstheme="majorBidi"/>
                        <w:i/>
                      </w:rPr>
                    </m:ctrlPr>
                  </m:dPr>
                  <m:e>
                    <m:r>
                      <w:rPr>
                        <w:rFonts w:ascii="Cambria Math" w:hAnsi="Cambria Math" w:cstheme="majorBidi"/>
                      </w:rPr>
                      <m:t>3-X</m:t>
                    </m:r>
                  </m:e>
                </m:d>
                <m:r>
                  <w:rPr>
                    <w:rFonts w:ascii="Cambria Math" w:hAnsi="Cambria Math" w:cstheme="majorBidi"/>
                  </w:rPr>
                  <m:t>-Z+I</m:t>
                </m:r>
              </m:e>
              <m:e>
                <m:f>
                  <m:fPr>
                    <m:ctrlPr>
                      <w:rPr>
                        <w:rFonts w:ascii="Cambria Math" w:hAnsi="Cambria Math" w:cstheme="majorBidi"/>
                        <w:i/>
                      </w:rPr>
                    </m:ctrlPr>
                  </m:fPr>
                  <m:num>
                    <m:r>
                      <w:rPr>
                        <w:rFonts w:ascii="Cambria Math" w:hAnsi="Cambria Math" w:cstheme="majorBidi"/>
                      </w:rPr>
                      <m:t>dY</m:t>
                    </m:r>
                  </m:num>
                  <m:den>
                    <m:r>
                      <w:rPr>
                        <w:rFonts w:ascii="Cambria Math" w:hAnsi="Cambria Math" w:cstheme="majorBidi"/>
                      </w:rPr>
                      <m:t>dt</m:t>
                    </m:r>
                  </m:den>
                </m:f>
                <m:r>
                  <w:rPr>
                    <w:rFonts w:ascii="Cambria Math" w:hAnsi="Cambria Math" w:cstheme="majorBidi"/>
                  </w:rPr>
                  <m:t>=1-5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NL</m:t>
                    </m:r>
                  </m:sub>
                </m:sSub>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-Y</m:t>
                </m:r>
              </m:e>
              <m:e>
                <m:f>
                  <m:fPr>
                    <m:ctrlPr>
                      <w:rPr>
                        <w:rFonts w:ascii="Cambria Math" w:hAnsi="Cambria Math" w:cstheme="majorBidi"/>
                        <w:i/>
                      </w:rPr>
                    </m:ctrlPr>
                  </m:fPr>
                  <m:num>
                    <m:r>
                      <w:rPr>
                        <w:rFonts w:ascii="Cambria Math" w:hAnsi="Cambria Math" w:cstheme="majorBidi"/>
                      </w:rPr>
                      <m:t>dZ</m:t>
                    </m:r>
                  </m:num>
                  <m:den>
                    <m:r>
                      <w:rPr>
                        <w:rFonts w:ascii="Cambria Math" w:hAnsi="Cambria Math" w:cstheme="majorBidi"/>
                      </w:rPr>
                      <m:t>dt</m:t>
                    </m:r>
                  </m:den>
                </m:f>
                <m:r>
                  <w:rPr>
                    <w:rFonts w:ascii="Cambria Math" w:hAnsi="Cambria Math" w:cstheme="majorBidi"/>
                  </w:rPr>
                  <m:t>=r(H</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-Z)</m:t>
                </m:r>
              </m:e>
            </m:eqArr>
          </m:e>
        </m:d>
      </m:oMath>
      <w:r w:rsidR="003B1973">
        <w:rPr>
          <w:rFonts w:asciiTheme="majorBidi" w:eastAsiaTheme="minorEastAsia" w:hAnsiTheme="majorBidi" w:cstheme="majorBidi"/>
        </w:rPr>
        <w:t xml:space="preserve">                                                                                                                               (1)</w:t>
      </w:r>
    </w:p>
    <w:p w14:paraId="7D5543AF" w14:textId="3F23499A" w:rsidR="00030F6B" w:rsidRPr="00B6345A" w:rsidRDefault="00000000" w:rsidP="003B1973">
      <w:pPr>
        <w:spacing w:line="360" w:lineRule="auto"/>
        <w:jc w:val="both"/>
        <w:rPr>
          <w:rFonts w:asciiTheme="majorBidi" w:hAnsiTheme="majorBidi" w:cstheme="majorBidi"/>
        </w:rPr>
      </w:pPr>
      <m:oMath>
        <m:d>
          <m:dPr>
            <m:begChr m:val="{"/>
            <m:endChr m:val=""/>
            <m:ctrlPr>
              <w:rPr>
                <w:rFonts w:ascii="Cambria Math" w:hAnsi="Cambria Math" w:cstheme="majorBidi"/>
                <w:i/>
              </w:rPr>
            </m:ctrlPr>
          </m:dPr>
          <m:e>
            <m:eqArr>
              <m:eqArrPr>
                <m:ctrlPr>
                  <w:rPr>
                    <w:rFonts w:ascii="Cambria Math" w:hAnsi="Cambria Math" w:cstheme="majorBidi"/>
                    <w:i/>
                  </w:rPr>
                </m:ctrlPr>
              </m:eqArrPr>
              <m:e>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NL</m:t>
                    </m:r>
                  </m:sub>
                </m:sSub>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e>
              <m:e>
                <m:r>
                  <w:rPr>
                    <w:rFonts w:ascii="Cambria Math" w:hAnsi="Cambria Math" w:cstheme="majorBidi"/>
                  </w:rPr>
                  <m:t>H</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=4[X+1.6]</m:t>
                </m:r>
              </m:e>
            </m:eqArr>
          </m:e>
        </m:d>
      </m:oMath>
      <w:r w:rsidR="003B1973">
        <w:rPr>
          <w:rFonts w:asciiTheme="majorBidi" w:eastAsiaTheme="minorEastAsia" w:hAnsiTheme="majorBidi" w:cstheme="majorBidi"/>
        </w:rPr>
        <w:t xml:space="preserve">                                                                                                                                                      (2)</w:t>
      </w:r>
    </w:p>
    <w:p w14:paraId="3B3F9750" w14:textId="0CB9F83E" w:rsidR="006A6F4B" w:rsidRDefault="006A6F4B" w:rsidP="00DA6830">
      <w:pPr>
        <w:spacing w:line="360" w:lineRule="auto"/>
        <w:jc w:val="both"/>
        <w:rPr>
          <w:rFonts w:asciiTheme="majorBidi" w:hAnsiTheme="majorBidi" w:cstheme="majorBidi"/>
          <w:rtl/>
          <w:lang w:bidi="fa-IR"/>
        </w:rPr>
      </w:pPr>
      <w:r w:rsidRPr="006A6F4B">
        <w:rPr>
          <w:rFonts w:asciiTheme="majorBidi" w:hAnsiTheme="majorBidi" w:cstheme="majorBidi"/>
          <w:lang w:bidi="fa-IR"/>
        </w:rPr>
        <w:t>Membrane potential, fast current corresponding to sodium and potassium ion channel dynamics, slow current corresponding to calcium channel dynamics are indicated by X, Y and Z, respectively.</w:t>
      </w:r>
      <w:r w:rsidR="00446C81">
        <w:rPr>
          <w:rFonts w:asciiTheme="majorBidi" w:hAnsiTheme="majorBidi" w:cstheme="majorBidi"/>
          <w:lang w:bidi="fa-IR"/>
        </w:rPr>
        <w:t xml:space="preserve"> </w:t>
      </w:r>
      <w:r w:rsidR="00446C81" w:rsidRPr="00446C81">
        <w:rPr>
          <w:rFonts w:asciiTheme="majorBidi" w:hAnsiTheme="majorBidi" w:cstheme="majorBidi"/>
          <w:lang w:bidi="fa-IR"/>
        </w:rPr>
        <w:t xml:space="preserve">Also, </w:t>
      </w:r>
      <w:r w:rsidR="00446C81" w:rsidRPr="00446C81">
        <w:rPr>
          <w:rFonts w:asciiTheme="majorBidi" w:hAnsiTheme="majorBidi" w:cstheme="majorBidi"/>
          <w:i/>
          <w:iCs/>
          <w:lang w:bidi="fa-IR"/>
        </w:rPr>
        <w:t>I</w:t>
      </w:r>
      <w:r w:rsidR="00446C81" w:rsidRPr="00446C81">
        <w:rPr>
          <w:rFonts w:asciiTheme="majorBidi" w:hAnsiTheme="majorBidi" w:cstheme="majorBidi"/>
          <w:lang w:bidi="fa-IR"/>
        </w:rPr>
        <w:t xml:space="preserve"> </w:t>
      </w:r>
      <w:proofErr w:type="gramStart"/>
      <w:r w:rsidR="00446C81" w:rsidRPr="00446C81">
        <w:rPr>
          <w:rFonts w:asciiTheme="majorBidi" w:hAnsiTheme="majorBidi" w:cstheme="majorBidi"/>
          <w:lang w:bidi="fa-IR"/>
        </w:rPr>
        <w:t>is</w:t>
      </w:r>
      <w:proofErr w:type="gramEnd"/>
      <w:r w:rsidR="00446C81" w:rsidRPr="00446C81">
        <w:rPr>
          <w:rFonts w:asciiTheme="majorBidi" w:hAnsiTheme="majorBidi" w:cstheme="majorBidi"/>
          <w:lang w:bidi="fa-IR"/>
        </w:rPr>
        <w:t xml:space="preserve"> the input stimulation current and </w:t>
      </w:r>
      <w:r w:rsidR="00446C81" w:rsidRPr="00446C81">
        <w:rPr>
          <w:rFonts w:asciiTheme="majorBidi" w:hAnsiTheme="majorBidi" w:cstheme="majorBidi"/>
          <w:i/>
          <w:iCs/>
          <w:lang w:bidi="fa-IR"/>
        </w:rPr>
        <w:t>r</w:t>
      </w:r>
      <w:r w:rsidR="00446C81" w:rsidRPr="00446C81">
        <w:rPr>
          <w:rFonts w:asciiTheme="majorBidi" w:hAnsiTheme="majorBidi" w:cstheme="majorBidi"/>
          <w:lang w:bidi="fa-IR"/>
        </w:rPr>
        <w:t xml:space="preserve"> is the spike frequency controller, which by changing these two parameters, all kinds of spike and burst behaviors</w:t>
      </w:r>
      <w:r w:rsidR="00861E5A">
        <w:rPr>
          <w:rFonts w:asciiTheme="majorBidi" w:hAnsiTheme="majorBidi" w:cstheme="majorBidi"/>
          <w:lang w:bidi="fa-IR"/>
        </w:rPr>
        <w:t xml:space="preserve"> (tonic and periodic) and chaotic behavior</w:t>
      </w:r>
      <w:r w:rsidR="00446C81" w:rsidRPr="00446C81">
        <w:rPr>
          <w:rFonts w:asciiTheme="majorBidi" w:hAnsiTheme="majorBidi" w:cstheme="majorBidi"/>
          <w:lang w:bidi="fa-IR"/>
        </w:rPr>
        <w:t xml:space="preserve"> are produced, some of which are shown in Fig</w:t>
      </w:r>
      <w:r w:rsidR="00446C81">
        <w:rPr>
          <w:rFonts w:asciiTheme="majorBidi" w:hAnsiTheme="majorBidi" w:cstheme="majorBidi"/>
          <w:lang w:bidi="fa-IR"/>
        </w:rPr>
        <w:t xml:space="preserve">. </w:t>
      </w:r>
      <w:r w:rsidR="003C5988">
        <w:rPr>
          <w:rFonts w:asciiTheme="majorBidi" w:hAnsiTheme="majorBidi" w:cstheme="majorBidi"/>
          <w:lang w:bidi="fa-IR"/>
        </w:rPr>
        <w:t>5</w:t>
      </w:r>
      <w:r w:rsidR="00446C81" w:rsidRPr="00446C81">
        <w:rPr>
          <w:rFonts w:asciiTheme="majorBidi" w:hAnsiTheme="majorBidi" w:cstheme="majorBidi"/>
          <w:lang w:bidi="fa-IR"/>
        </w:rPr>
        <w:t>.</w:t>
      </w:r>
      <w:r w:rsidR="00175341" w:rsidRPr="00175341">
        <w:t xml:space="preserve"> </w:t>
      </w:r>
      <w:r w:rsidR="00175341" w:rsidRPr="00175341">
        <w:rPr>
          <w:rFonts w:asciiTheme="majorBidi" w:hAnsiTheme="majorBidi" w:cstheme="majorBidi"/>
          <w:lang w:bidi="fa-IR"/>
        </w:rPr>
        <w:t>As it is evident in the equations, the three-dimensional differential equations of H</w:t>
      </w:r>
      <w:r w:rsidR="00175341">
        <w:rPr>
          <w:rFonts w:asciiTheme="majorBidi" w:hAnsiTheme="majorBidi" w:cstheme="majorBidi"/>
          <w:lang w:bidi="fa-IR"/>
        </w:rPr>
        <w:t>R</w:t>
      </w:r>
      <w:r w:rsidR="00175341" w:rsidRPr="00175341">
        <w:rPr>
          <w:rFonts w:asciiTheme="majorBidi" w:hAnsiTheme="majorBidi" w:cstheme="majorBidi"/>
          <w:lang w:bidi="fa-IR"/>
        </w:rPr>
        <w:t xml:space="preserve"> include the nonlinear function </w:t>
      </w: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NL</m:t>
            </m:r>
          </m:sub>
        </m:sSub>
        <m:d>
          <m:dPr>
            <m:ctrlPr>
              <w:rPr>
                <w:rFonts w:ascii="Cambria Math" w:hAnsi="Cambria Math" w:cstheme="majorBidi"/>
                <w:i/>
              </w:rPr>
            </m:ctrlPr>
          </m:dPr>
          <m:e>
            <m:r>
              <w:rPr>
                <w:rFonts w:ascii="Cambria Math" w:hAnsi="Cambria Math" w:cstheme="majorBidi"/>
              </w:rPr>
              <m:t>X</m:t>
            </m:r>
          </m:e>
        </m:d>
      </m:oMath>
      <w:r w:rsidR="00175341" w:rsidRPr="00175341">
        <w:rPr>
          <w:rFonts w:asciiTheme="majorBidi" w:hAnsiTheme="majorBidi" w:cstheme="majorBidi"/>
          <w:lang w:bidi="fa-IR"/>
        </w:rPr>
        <w:t xml:space="preserve">, which creates the nonlinear terms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sidR="00175341" w:rsidRPr="00175341">
        <w:rPr>
          <w:rFonts w:asciiTheme="majorBidi" w:hAnsiTheme="majorBidi" w:cstheme="majorBidi"/>
          <w:lang w:bidi="fa-IR"/>
        </w:rPr>
        <w:t xml:space="preserve"> and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3</m:t>
            </m:r>
          </m:sup>
        </m:sSup>
      </m:oMath>
      <w:r w:rsidR="00175341" w:rsidRPr="00175341">
        <w:rPr>
          <w:rFonts w:asciiTheme="majorBidi" w:hAnsiTheme="majorBidi" w:cstheme="majorBidi"/>
          <w:lang w:bidi="fa-IR"/>
        </w:rPr>
        <w:t>.</w:t>
      </w:r>
      <w:r w:rsidR="005B611E">
        <w:rPr>
          <w:rFonts w:asciiTheme="majorBidi" w:hAnsiTheme="majorBidi" w:cstheme="majorBidi"/>
          <w:lang w:bidi="fa-IR"/>
        </w:rPr>
        <w:t xml:space="preserve"> </w:t>
      </w:r>
      <w:r w:rsidR="005B611E" w:rsidRPr="005B611E">
        <w:rPr>
          <w:rFonts w:asciiTheme="majorBidi" w:hAnsiTheme="majorBidi" w:cstheme="majorBidi"/>
          <w:lang w:bidi="fa-IR"/>
        </w:rPr>
        <w:t>Non-linear terms and the use of multipliers increase the hardware implementation cost and challenge the possibility of large-scale neural network implementation</w:t>
      </w:r>
      <w:r w:rsidR="003C5988">
        <w:rPr>
          <w:rFonts w:asciiTheme="majorBidi" w:hAnsiTheme="majorBidi" w:cstheme="majorBidi"/>
          <w:lang w:bidi="fa-IR"/>
        </w:rPr>
        <w:t xml:space="preserve"> [</w:t>
      </w:r>
      <w:r w:rsidR="00B84C3B">
        <w:rPr>
          <w:rFonts w:asciiTheme="majorBidi" w:hAnsiTheme="majorBidi" w:cstheme="majorBidi"/>
          <w:lang w:bidi="fa-IR"/>
        </w:rPr>
        <w:t>5</w:t>
      </w:r>
      <w:r w:rsidR="003C5988">
        <w:rPr>
          <w:rFonts w:asciiTheme="majorBidi" w:hAnsiTheme="majorBidi" w:cstheme="majorBidi"/>
          <w:lang w:bidi="fa-IR"/>
        </w:rPr>
        <w:t>]</w:t>
      </w:r>
      <w:r w:rsidR="005B611E" w:rsidRPr="005B611E">
        <w:rPr>
          <w:rFonts w:asciiTheme="majorBidi" w:hAnsiTheme="majorBidi" w:cstheme="majorBidi"/>
          <w:lang w:bidi="fa-IR"/>
        </w:rPr>
        <w:t>.</w:t>
      </w:r>
      <w:r w:rsidR="0007700C">
        <w:rPr>
          <w:rFonts w:asciiTheme="majorBidi" w:hAnsiTheme="majorBidi" w:cstheme="majorBidi"/>
          <w:lang w:bidi="fa-IR"/>
        </w:rPr>
        <w:t xml:space="preserve"> To</w:t>
      </w:r>
      <w:r w:rsidR="0007700C" w:rsidRPr="0007700C">
        <w:rPr>
          <w:rFonts w:asciiTheme="majorBidi" w:hAnsiTheme="majorBidi" w:cstheme="majorBidi"/>
          <w:lang w:bidi="fa-IR"/>
        </w:rPr>
        <w:t xml:space="preserve"> deal with this problem, CORDIC_HR model has been presented, by replacing the nonlinear terms with efficiently designed </w:t>
      </w:r>
      <w:r w:rsidR="0007700C">
        <w:rPr>
          <w:rFonts w:asciiTheme="majorBidi" w:hAnsiTheme="majorBidi" w:cstheme="majorBidi"/>
          <w:lang w:bidi="fa-IR"/>
        </w:rPr>
        <w:t>CORDIC</w:t>
      </w:r>
      <w:r w:rsidR="0007700C" w:rsidRPr="0007700C">
        <w:rPr>
          <w:rFonts w:asciiTheme="majorBidi" w:hAnsiTheme="majorBidi" w:cstheme="majorBidi"/>
          <w:lang w:bidi="fa-IR"/>
        </w:rPr>
        <w:t xml:space="preserve"> blocks, it is possible to </w:t>
      </w:r>
      <w:r w:rsidR="0007700C" w:rsidRPr="0007700C">
        <w:rPr>
          <w:rFonts w:asciiTheme="majorBidi" w:hAnsiTheme="majorBidi" w:cstheme="majorBidi"/>
          <w:lang w:bidi="fa-IR"/>
        </w:rPr>
        <w:lastRenderedPageBreak/>
        <w:t>implement low-cost hardware in the approximate model, while the dynamic characteristics of the original model are completely preserved</w:t>
      </w:r>
      <w:r w:rsidR="0007700C">
        <w:rPr>
          <w:rFonts w:asciiTheme="majorBidi" w:hAnsiTheme="majorBidi" w:cstheme="majorBidi"/>
          <w:lang w:bidi="fa-IR"/>
        </w:rPr>
        <w:t xml:space="preserve"> in the CORDIC_HR model</w:t>
      </w:r>
      <w:r w:rsidR="0007700C" w:rsidRPr="0007700C">
        <w:rPr>
          <w:rFonts w:asciiTheme="majorBidi" w:hAnsiTheme="majorBidi" w:cstheme="majorBidi"/>
          <w:lang w:bidi="fa-IR"/>
        </w:rPr>
        <w:t>.</w:t>
      </w:r>
    </w:p>
    <w:p w14:paraId="42D4E2ED" w14:textId="77777777" w:rsidR="006A6F4B" w:rsidRDefault="006A6F4B" w:rsidP="00DA6830">
      <w:pPr>
        <w:spacing w:line="360" w:lineRule="auto"/>
        <w:jc w:val="both"/>
        <w:rPr>
          <w:rFonts w:asciiTheme="majorBidi" w:hAnsiTheme="majorBidi" w:cstheme="majorBidi"/>
        </w:rPr>
      </w:pPr>
    </w:p>
    <w:p w14:paraId="197207A1" w14:textId="55839B37" w:rsidR="003B1973" w:rsidRPr="0019146D" w:rsidRDefault="0019146D" w:rsidP="0019146D">
      <w:pPr>
        <w:pStyle w:val="ListParagraph"/>
        <w:numPr>
          <w:ilvl w:val="0"/>
          <w:numId w:val="4"/>
        </w:numPr>
        <w:spacing w:line="360" w:lineRule="auto"/>
        <w:jc w:val="both"/>
        <w:rPr>
          <w:rFonts w:asciiTheme="majorBidi" w:hAnsiTheme="majorBidi" w:cstheme="majorBidi"/>
          <w:b/>
          <w:bCs/>
          <w:sz w:val="32"/>
          <w:szCs w:val="32"/>
        </w:rPr>
      </w:pPr>
      <w:r w:rsidRPr="0019146D">
        <w:rPr>
          <w:rFonts w:asciiTheme="majorBidi" w:hAnsiTheme="majorBidi" w:cstheme="majorBidi"/>
          <w:b/>
          <w:bCs/>
          <w:sz w:val="32"/>
          <w:szCs w:val="32"/>
        </w:rPr>
        <w:t>CORDIC_HR Neuron Model</w:t>
      </w:r>
    </w:p>
    <w:p w14:paraId="2208CE97" w14:textId="77777777" w:rsidR="002E0842" w:rsidRDefault="002E0842" w:rsidP="00CD26E2">
      <w:pPr>
        <w:spacing w:line="360" w:lineRule="auto"/>
        <w:jc w:val="both"/>
        <w:rPr>
          <w:rFonts w:asciiTheme="majorBidi" w:hAnsiTheme="majorBidi" w:cstheme="majorBidi"/>
        </w:rPr>
      </w:pPr>
    </w:p>
    <w:p w14:paraId="29D09974" w14:textId="77777777" w:rsidR="00CB0A63" w:rsidRDefault="00CB0A63" w:rsidP="00CB0A63">
      <w:pPr>
        <w:spacing w:line="360" w:lineRule="auto"/>
        <w:jc w:val="both"/>
        <w:rPr>
          <w:rFonts w:asciiTheme="majorBidi" w:hAnsiTheme="majorBidi" w:cstheme="majorBidi"/>
        </w:rPr>
      </w:pPr>
      <w:proofErr w:type="gramStart"/>
      <w:r w:rsidRPr="00873BC6">
        <w:rPr>
          <w:rFonts w:asciiTheme="majorBidi" w:hAnsiTheme="majorBidi" w:cstheme="majorBidi"/>
        </w:rPr>
        <w:t>In order to</w:t>
      </w:r>
      <w:proofErr w:type="gramEnd"/>
      <w:r w:rsidRPr="00873BC6">
        <w:rPr>
          <w:rFonts w:asciiTheme="majorBidi" w:hAnsiTheme="majorBidi" w:cstheme="majorBidi"/>
        </w:rPr>
        <w:t xml:space="preserve"> have a compact circuit with minimum resources consumption and area and maximum speed, the nonlinear terms of HR neuron model </w:t>
      </w:r>
      <w:r>
        <w:rPr>
          <w:rFonts w:asciiTheme="majorBidi" w:hAnsiTheme="majorBidi" w:cstheme="majorBidi"/>
        </w:rPr>
        <w:t>(</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3</m:t>
            </m:r>
          </m:sup>
        </m:sSup>
      </m:oMath>
      <w:r>
        <w:rPr>
          <w:rFonts w:asciiTheme="majorBidi" w:hAnsiTheme="majorBidi" w:cstheme="majorBidi"/>
        </w:rPr>
        <w:t xml:space="preserve">) </w:t>
      </w:r>
      <w:r w:rsidRPr="00873BC6">
        <w:rPr>
          <w:rFonts w:asciiTheme="majorBidi" w:hAnsiTheme="majorBidi" w:cstheme="majorBidi"/>
        </w:rPr>
        <w:t>must be simplified.</w:t>
      </w:r>
      <w:r>
        <w:rPr>
          <w:rFonts w:asciiTheme="majorBidi" w:hAnsiTheme="majorBidi" w:cstheme="majorBidi"/>
        </w:rPr>
        <w:t xml:space="preserve"> </w:t>
      </w:r>
      <w:r w:rsidRPr="0021249A">
        <w:rPr>
          <w:rFonts w:asciiTheme="majorBidi" w:hAnsiTheme="majorBidi" w:cstheme="majorBidi"/>
        </w:rPr>
        <w:t>In this paper, the simplification of the nonlinear terms of the HR neuron has been done using the CORDIC algorithm without multipliers.</w:t>
      </w:r>
      <w:r>
        <w:rPr>
          <w:rFonts w:asciiTheme="majorBidi" w:hAnsiTheme="majorBidi" w:cstheme="majorBidi"/>
        </w:rPr>
        <w:t xml:space="preserve"> </w:t>
      </w:r>
      <w:r w:rsidRPr="00CE2970">
        <w:rPr>
          <w:rFonts w:asciiTheme="majorBidi" w:hAnsiTheme="majorBidi" w:cstheme="majorBidi"/>
        </w:rPr>
        <w:t xml:space="preserve">Using CORDIC_POW_2 and CORDIC_POW_3 blocks instead of terms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3</m:t>
            </m:r>
          </m:sup>
        </m:sSup>
      </m:oMath>
      <w:r w:rsidRPr="00CE2970">
        <w:rPr>
          <w:rFonts w:asciiTheme="majorBidi" w:hAnsiTheme="majorBidi" w:cstheme="majorBidi"/>
        </w:rPr>
        <w:t xml:space="preserve">, an approximate model of neuron HR is presented, which is named as CORDIC_HR neuron, and its </w:t>
      </w:r>
      <w:r>
        <w:rPr>
          <w:rFonts w:asciiTheme="majorBidi" w:hAnsiTheme="majorBidi" w:cstheme="majorBidi"/>
        </w:rPr>
        <w:t>relation</w:t>
      </w:r>
      <w:r w:rsidRPr="00CE2970">
        <w:rPr>
          <w:rFonts w:asciiTheme="majorBidi" w:hAnsiTheme="majorBidi" w:cstheme="majorBidi"/>
        </w:rPr>
        <w:t xml:space="preserve"> are according to the </w:t>
      </w:r>
      <w:r>
        <w:rPr>
          <w:rFonts w:asciiTheme="majorBidi" w:hAnsiTheme="majorBidi" w:cstheme="majorBidi"/>
        </w:rPr>
        <w:t>Eq.3</w:t>
      </w:r>
      <w:r w:rsidRPr="00CE2970">
        <w:rPr>
          <w:rFonts w:asciiTheme="majorBidi" w:hAnsiTheme="majorBidi" w:cstheme="majorBidi"/>
        </w:rPr>
        <w:t>.</w:t>
      </w:r>
    </w:p>
    <w:p w14:paraId="429BC5BE" w14:textId="77777777" w:rsidR="00CB0A63" w:rsidRPr="00B6345A" w:rsidRDefault="00000000" w:rsidP="00CB0A63">
      <w:pPr>
        <w:spacing w:line="360" w:lineRule="auto"/>
        <w:jc w:val="both"/>
        <w:rPr>
          <w:rFonts w:asciiTheme="majorBidi" w:hAnsiTheme="majorBidi" w:cstheme="majorBidi"/>
        </w:rPr>
      </w:pPr>
      <m:oMath>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=Y+3*CORDIC_POW_2(X)-CORDIC_POW_3(X)-Z+I</m:t>
                </m:r>
              </m:e>
              <m:e>
                <m:f>
                  <m:fPr>
                    <m:ctrlPr>
                      <w:rPr>
                        <w:rFonts w:ascii="Cambria Math" w:hAnsi="Cambria Math" w:cstheme="majorBidi"/>
                        <w:i/>
                      </w:rPr>
                    </m:ctrlPr>
                  </m:fPr>
                  <m:num>
                    <m:r>
                      <w:rPr>
                        <w:rFonts w:ascii="Cambria Math" w:hAnsi="Cambria Math" w:cstheme="majorBidi"/>
                      </w:rPr>
                      <m:t>dY</m:t>
                    </m:r>
                  </m:num>
                  <m:den>
                    <m:r>
                      <w:rPr>
                        <w:rFonts w:ascii="Cambria Math" w:hAnsi="Cambria Math" w:cstheme="majorBidi"/>
                      </w:rPr>
                      <m:t>dt</m:t>
                    </m:r>
                  </m:den>
                </m:f>
                <m:r>
                  <w:rPr>
                    <w:rFonts w:ascii="Cambria Math" w:hAnsi="Cambria Math" w:cstheme="majorBidi"/>
                  </w:rPr>
                  <m:t>=1-5*CORDIC_POW_2(X)-Y</m:t>
                </m:r>
              </m:e>
              <m:e>
                <m:f>
                  <m:fPr>
                    <m:ctrlPr>
                      <w:rPr>
                        <w:rFonts w:ascii="Cambria Math" w:hAnsi="Cambria Math" w:cstheme="majorBidi"/>
                        <w:i/>
                      </w:rPr>
                    </m:ctrlPr>
                  </m:fPr>
                  <m:num>
                    <m:r>
                      <w:rPr>
                        <w:rFonts w:ascii="Cambria Math" w:hAnsi="Cambria Math" w:cstheme="majorBidi"/>
                      </w:rPr>
                      <m:t>dZ</m:t>
                    </m:r>
                  </m:num>
                  <m:den>
                    <m:r>
                      <w:rPr>
                        <w:rFonts w:ascii="Cambria Math" w:hAnsi="Cambria Math" w:cstheme="majorBidi"/>
                      </w:rPr>
                      <m:t>dt</m:t>
                    </m:r>
                  </m:den>
                </m:f>
                <m:r>
                  <w:rPr>
                    <w:rFonts w:ascii="Cambria Math" w:hAnsi="Cambria Math" w:cstheme="majorBidi"/>
                  </w:rPr>
                  <m:t>=4r*X+6.4*r-r*Z</m:t>
                </m:r>
              </m:e>
            </m:eqArr>
          </m:e>
        </m:d>
      </m:oMath>
      <w:r w:rsidR="00CB0A63">
        <w:rPr>
          <w:rFonts w:asciiTheme="majorBidi" w:eastAsiaTheme="minorEastAsia" w:hAnsiTheme="majorBidi" w:cstheme="majorBidi"/>
        </w:rPr>
        <w:t xml:space="preserve">                                                                     (3)</w:t>
      </w:r>
    </w:p>
    <w:p w14:paraId="4C0653FB" w14:textId="66ECA96F" w:rsidR="00CB0A63" w:rsidRDefault="00CB0A63" w:rsidP="00CB0A63">
      <w:pPr>
        <w:spacing w:line="360" w:lineRule="auto"/>
        <w:jc w:val="both"/>
        <w:rPr>
          <w:rFonts w:asciiTheme="majorBidi" w:hAnsiTheme="majorBidi" w:cstheme="majorBidi"/>
          <w:lang w:bidi="fa-IR"/>
        </w:rPr>
      </w:pPr>
      <w:r w:rsidRPr="00CE2CBE">
        <w:rPr>
          <w:rFonts w:asciiTheme="majorBidi" w:hAnsiTheme="majorBidi" w:cstheme="majorBidi"/>
        </w:rPr>
        <w:t>Compared to previous works, the proposed CORDIC_HR model has the most compatibility with the original model (HR neuron) and at the same time consumes the least resources in hardware implementation.</w:t>
      </w:r>
      <w:r w:rsidR="00912EEF">
        <w:rPr>
          <w:rFonts w:asciiTheme="majorBidi" w:hAnsiTheme="majorBidi" w:cstheme="majorBidi"/>
          <w:lang w:bidi="fa-IR"/>
        </w:rPr>
        <w:t xml:space="preserve"> </w:t>
      </w:r>
      <w:r w:rsidR="00912EEF" w:rsidRPr="00912EEF">
        <w:rPr>
          <w:rFonts w:asciiTheme="majorBidi" w:hAnsiTheme="majorBidi" w:cstheme="majorBidi"/>
          <w:lang w:bidi="fa-IR"/>
        </w:rPr>
        <w:t>To introduce CORDIC_POW_2 and CORDIC_POW_3 blocks, first the CORDIC multiplier block has been introduced.</w:t>
      </w:r>
    </w:p>
    <w:p w14:paraId="20A32DD6" w14:textId="5AB42543" w:rsidR="002E0842" w:rsidRPr="002E0842" w:rsidRDefault="002E0842" w:rsidP="00CD26E2">
      <w:pPr>
        <w:spacing w:line="360" w:lineRule="auto"/>
        <w:jc w:val="both"/>
        <w:rPr>
          <w:rFonts w:asciiTheme="majorBidi" w:hAnsiTheme="majorBidi" w:cstheme="majorBidi"/>
        </w:rPr>
      </w:pPr>
      <w:r w:rsidRPr="002E0842">
        <w:rPr>
          <w:rFonts w:asciiTheme="majorBidi" w:hAnsiTheme="majorBidi" w:cstheme="majorBidi"/>
        </w:rPr>
        <w:t xml:space="preserve">To have a multiplication operation, we must use the linear mode in the rotation mode of the </w:t>
      </w:r>
      <w:r>
        <w:rPr>
          <w:rFonts w:asciiTheme="majorBidi" w:hAnsiTheme="majorBidi" w:cstheme="majorBidi"/>
        </w:rPr>
        <w:t>CORDIC</w:t>
      </w:r>
      <w:r w:rsidRPr="002E0842">
        <w:rPr>
          <w:rFonts w:asciiTheme="majorBidi" w:hAnsiTheme="majorBidi" w:cstheme="majorBidi"/>
        </w:rPr>
        <w:t xml:space="preserve"> algorithm</w:t>
      </w:r>
      <w:r>
        <w:rPr>
          <w:rFonts w:asciiTheme="majorBidi" w:hAnsiTheme="majorBidi" w:cstheme="majorBidi"/>
        </w:rPr>
        <w:t>.</w:t>
      </w:r>
      <w:r w:rsidRPr="002E0842">
        <w:t xml:space="preserve"> </w:t>
      </w:r>
      <w:r w:rsidRPr="002E0842">
        <w:rPr>
          <w:rFonts w:asciiTheme="majorBidi" w:hAnsiTheme="majorBidi" w:cstheme="majorBidi"/>
        </w:rPr>
        <w:t xml:space="preserve">According to Fig. </w:t>
      </w:r>
      <w:r>
        <w:rPr>
          <w:rFonts w:asciiTheme="majorBidi" w:hAnsiTheme="majorBidi" w:cstheme="majorBidi"/>
        </w:rPr>
        <w:t>1</w:t>
      </w:r>
      <w:r w:rsidRPr="002E0842">
        <w:rPr>
          <w:rFonts w:asciiTheme="majorBidi" w:hAnsiTheme="majorBidi" w:cstheme="majorBidi"/>
        </w:rPr>
        <w:t xml:space="preserve">, if the initial </w:t>
      </w:r>
      <w:r w:rsidRPr="002E0842">
        <w:rPr>
          <w:rFonts w:asciiTheme="majorBidi" w:hAnsiTheme="majorBidi" w:cstheme="majorBidi"/>
          <w:i/>
          <w:iCs/>
        </w:rPr>
        <w:t>Y</w:t>
      </w:r>
      <w:r w:rsidRPr="002E0842">
        <w:rPr>
          <w:rFonts w:asciiTheme="majorBidi" w:hAnsiTheme="majorBidi" w:cstheme="majorBidi"/>
        </w:rPr>
        <w:t xml:space="preserve"> is equal to zero and the initial </w:t>
      </w:r>
      <w:r w:rsidRPr="002E0842">
        <w:rPr>
          <w:rFonts w:asciiTheme="majorBidi" w:hAnsiTheme="majorBidi" w:cstheme="majorBidi"/>
          <w:i/>
          <w:iCs/>
        </w:rPr>
        <w:t>Z</w:t>
      </w:r>
      <w:r w:rsidRPr="002E0842">
        <w:rPr>
          <w:rFonts w:asciiTheme="majorBidi" w:hAnsiTheme="majorBidi" w:cstheme="majorBidi"/>
        </w:rPr>
        <w:t xml:space="preserve"> is equal to </w:t>
      </w:r>
      <w:r w:rsidRPr="002E0842">
        <w:rPr>
          <w:rFonts w:asciiTheme="majorBidi" w:hAnsiTheme="majorBidi" w:cstheme="majorBidi"/>
          <w:i/>
          <w:iCs/>
        </w:rPr>
        <w:t>X</w:t>
      </w:r>
      <w:r w:rsidRPr="002E0842">
        <w:rPr>
          <w:rFonts w:asciiTheme="majorBidi" w:hAnsiTheme="majorBidi" w:cstheme="majorBidi"/>
        </w:rPr>
        <w:t xml:space="preserve">, then the final </w:t>
      </w:r>
      <w:r w:rsidRPr="002E0842">
        <w:rPr>
          <w:rFonts w:asciiTheme="majorBidi" w:hAnsiTheme="majorBidi" w:cstheme="majorBidi"/>
          <w:i/>
          <w:iCs/>
        </w:rPr>
        <w:t>Y</w:t>
      </w:r>
      <w:r w:rsidRPr="002E0842">
        <w:rPr>
          <w:rFonts w:asciiTheme="majorBidi" w:hAnsiTheme="majorBidi" w:cstheme="majorBidi"/>
        </w:rPr>
        <w:t xml:space="preserve"> will be equal to</w:t>
      </w:r>
      <w:r>
        <w:rPr>
          <w:rFonts w:asciiTheme="majorBidi" w:hAnsiTheme="majorBidi" w:cstheme="majorBidi"/>
        </w:rPr>
        <w:t xml:space="preserve">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Pr>
          <w:rFonts w:asciiTheme="majorBidi" w:eastAsiaTheme="minorEastAsia" w:hAnsiTheme="majorBidi" w:cstheme="majorBidi"/>
        </w:rPr>
        <w:t>.</w:t>
      </w:r>
    </w:p>
    <w:p w14:paraId="4F240B85" w14:textId="0569BBBE" w:rsidR="002E0842" w:rsidRDefault="002E0842" w:rsidP="00CD26E2">
      <w:pPr>
        <w:spacing w:line="360" w:lineRule="auto"/>
        <w:jc w:val="both"/>
        <w:rPr>
          <w:rFonts w:asciiTheme="majorBidi" w:hAnsiTheme="majorBidi" w:cstheme="majorBidi"/>
        </w:rPr>
      </w:pPr>
      <w:r>
        <w:rPr>
          <w:noProof/>
        </w:rPr>
        <w:drawing>
          <wp:inline distT="0" distB="0" distL="0" distR="0" wp14:anchorId="44540A0A" wp14:editId="67120D4D">
            <wp:extent cx="4429125" cy="1266825"/>
            <wp:effectExtent l="0" t="0" r="9525" b="9525"/>
            <wp:docPr id="1989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2512" name=""/>
                    <pic:cNvPicPr/>
                  </pic:nvPicPr>
                  <pic:blipFill>
                    <a:blip r:embed="rId7"/>
                    <a:stretch>
                      <a:fillRect/>
                    </a:stretch>
                  </pic:blipFill>
                  <pic:spPr>
                    <a:xfrm>
                      <a:off x="0" y="0"/>
                      <a:ext cx="4429125" cy="1266825"/>
                    </a:xfrm>
                    <a:prstGeom prst="rect">
                      <a:avLst/>
                    </a:prstGeom>
                  </pic:spPr>
                </pic:pic>
              </a:graphicData>
            </a:graphic>
          </wp:inline>
        </w:drawing>
      </w:r>
    </w:p>
    <w:p w14:paraId="4A5AFF2E" w14:textId="0ED313F1" w:rsidR="002E0842" w:rsidRDefault="002E0842" w:rsidP="00CD26E2">
      <w:pPr>
        <w:spacing w:line="360" w:lineRule="auto"/>
        <w:jc w:val="both"/>
        <w:rPr>
          <w:rFonts w:asciiTheme="majorBidi" w:hAnsiTheme="majorBidi" w:cstheme="majorBidi"/>
        </w:rPr>
      </w:pPr>
      <w:r w:rsidRPr="0028505B">
        <w:rPr>
          <w:rFonts w:asciiTheme="majorBidi" w:hAnsiTheme="majorBidi" w:cstheme="majorBidi"/>
          <w:b/>
          <w:bCs/>
        </w:rPr>
        <w:t>Fig.1</w:t>
      </w:r>
      <w:r>
        <w:rPr>
          <w:rFonts w:asciiTheme="majorBidi" w:hAnsiTheme="majorBidi" w:cstheme="majorBidi"/>
        </w:rPr>
        <w:t>: CORDIC algorithm in the linear mode.</w:t>
      </w:r>
    </w:p>
    <w:p w14:paraId="46650EBB" w14:textId="64C24C62" w:rsidR="002E0842" w:rsidRDefault="003E5F7C" w:rsidP="00CD26E2">
      <w:pPr>
        <w:spacing w:line="360" w:lineRule="auto"/>
        <w:jc w:val="both"/>
        <w:rPr>
          <w:rFonts w:asciiTheme="majorBidi" w:hAnsiTheme="majorBidi" w:cstheme="majorBidi"/>
        </w:rPr>
      </w:pPr>
      <w:r w:rsidRPr="003E5F7C">
        <w:rPr>
          <w:rFonts w:asciiTheme="majorBidi" w:hAnsiTheme="majorBidi" w:cstheme="majorBidi"/>
        </w:rPr>
        <w:t xml:space="preserve">As shown in </w:t>
      </w:r>
      <w:r>
        <w:rPr>
          <w:rFonts w:asciiTheme="majorBidi" w:hAnsiTheme="majorBidi" w:cstheme="majorBidi"/>
        </w:rPr>
        <w:t>Fig.1</w:t>
      </w:r>
      <w:r w:rsidRPr="003E5F7C">
        <w:rPr>
          <w:rFonts w:asciiTheme="majorBidi" w:hAnsiTheme="majorBidi" w:cstheme="majorBidi"/>
        </w:rPr>
        <w:t xml:space="preserve">, </w:t>
      </w:r>
      <w:r w:rsidRPr="003E5F7C">
        <w:rPr>
          <w:rFonts w:asciiTheme="majorBidi" w:hAnsiTheme="majorBidi" w:cstheme="majorBidi"/>
          <w:i/>
          <w:iCs/>
        </w:rPr>
        <w:t>Z</w:t>
      </w:r>
      <w:r w:rsidRPr="003E5F7C">
        <w:rPr>
          <w:rFonts w:asciiTheme="majorBidi" w:hAnsiTheme="majorBidi" w:cstheme="majorBidi"/>
        </w:rPr>
        <w:t xml:space="preserve"> starts to change towards zero from the initial value of </w:t>
      </w:r>
      <w:r w:rsidRPr="003E5F7C">
        <w:rPr>
          <w:rFonts w:asciiTheme="majorBidi" w:hAnsiTheme="majorBidi" w:cstheme="majorBidi"/>
          <w:i/>
          <w:iCs/>
        </w:rPr>
        <w:t>X</w:t>
      </w:r>
      <w:r w:rsidRPr="003E5F7C">
        <w:rPr>
          <w:rFonts w:asciiTheme="majorBidi" w:hAnsiTheme="majorBidi" w:cstheme="majorBidi"/>
        </w:rPr>
        <w:t xml:space="preserve">. Also, </w:t>
      </w:r>
      <w:r w:rsidRPr="003E5F7C">
        <w:rPr>
          <w:rFonts w:asciiTheme="majorBidi" w:hAnsiTheme="majorBidi" w:cstheme="majorBidi"/>
          <w:i/>
          <w:iCs/>
        </w:rPr>
        <w:t>X</w:t>
      </w:r>
      <w:r w:rsidRPr="003E5F7C">
        <w:rPr>
          <w:rFonts w:asciiTheme="majorBidi" w:hAnsiTheme="majorBidi" w:cstheme="majorBidi"/>
        </w:rPr>
        <w:t xml:space="preserve"> remains constant and </w:t>
      </w:r>
      <w:r w:rsidRPr="003E5F7C">
        <w:rPr>
          <w:rFonts w:asciiTheme="majorBidi" w:hAnsiTheme="majorBidi" w:cstheme="majorBidi"/>
          <w:i/>
          <w:iCs/>
        </w:rPr>
        <w:t>Y</w:t>
      </w:r>
      <w:r w:rsidRPr="003E5F7C">
        <w:rPr>
          <w:rFonts w:asciiTheme="majorBidi" w:hAnsiTheme="majorBidi" w:cstheme="majorBidi"/>
        </w:rPr>
        <w:t xml:space="preserve"> changes from zero to the value </w:t>
      </w:r>
      <m:oMath>
        <m:r>
          <w:rPr>
            <w:rFonts w:ascii="Cambria Math" w:hAnsi="Cambria Math" w:cstheme="majorBidi"/>
          </w:rPr>
          <m:t>XZ=</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sidRPr="003E5F7C">
        <w:rPr>
          <w:rFonts w:asciiTheme="majorBidi" w:hAnsiTheme="majorBidi" w:cstheme="majorBidi"/>
        </w:rPr>
        <w:t>.</w:t>
      </w:r>
      <w:r w:rsidR="00EE027F">
        <w:rPr>
          <w:rFonts w:asciiTheme="majorBidi" w:hAnsiTheme="majorBidi" w:cstheme="majorBidi"/>
        </w:rPr>
        <w:t xml:space="preserve"> </w:t>
      </w:r>
      <w:r w:rsidR="00EE027F" w:rsidRPr="00EE027F">
        <w:rPr>
          <w:rFonts w:asciiTheme="majorBidi" w:hAnsiTheme="majorBidi" w:cstheme="majorBidi"/>
        </w:rPr>
        <w:t xml:space="preserve">Each CORDIC_POW_2 block has two inputs and one output. </w:t>
      </w:r>
      <w:r w:rsidR="00EE027F" w:rsidRPr="00EE027F">
        <w:rPr>
          <w:rFonts w:asciiTheme="majorBidi" w:hAnsiTheme="majorBidi" w:cstheme="majorBidi"/>
        </w:rPr>
        <w:lastRenderedPageBreak/>
        <w:t xml:space="preserve">Two inputs are equal to </w:t>
      </w:r>
      <w:r w:rsidR="00EE027F" w:rsidRPr="00EE027F">
        <w:rPr>
          <w:rFonts w:asciiTheme="majorBidi" w:hAnsiTheme="majorBidi" w:cstheme="majorBidi"/>
          <w:i/>
          <w:iCs/>
        </w:rPr>
        <w:t>X</w:t>
      </w:r>
      <w:r w:rsidR="00EE027F" w:rsidRPr="00EE027F">
        <w:rPr>
          <w:rFonts w:asciiTheme="majorBidi" w:hAnsiTheme="majorBidi" w:cstheme="majorBidi"/>
        </w:rPr>
        <w:t xml:space="preserve"> and the output is equal to the product of two inputs </w:t>
      </w:r>
      <w:proofErr w:type="gramStart"/>
      <w:r w:rsidR="00EE027F" w:rsidRPr="00EE027F">
        <w:rPr>
          <w:rFonts w:asciiTheme="majorBidi" w:hAnsiTheme="majorBidi" w:cstheme="majorBidi"/>
        </w:rPr>
        <w:t>i.e</w:t>
      </w:r>
      <w:r w:rsidR="00EE027F">
        <w:rPr>
          <w:rFonts w:asciiTheme="majorBidi" w:hAnsiTheme="majorBidi" w:cstheme="majorBidi"/>
        </w:rPr>
        <w:t>.</w:t>
      </w:r>
      <w:proofErr w:type="gramEnd"/>
      <w:r w:rsidR="00EE027F">
        <w:rPr>
          <w:rFonts w:asciiTheme="majorBidi" w:hAnsiTheme="majorBidi" w:cstheme="majorBidi"/>
        </w:rPr>
        <w:t xml:space="preserve">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sidR="00EE027F" w:rsidRPr="00EE027F">
        <w:rPr>
          <w:rFonts w:asciiTheme="majorBidi" w:hAnsiTheme="majorBidi" w:cstheme="majorBidi"/>
        </w:rPr>
        <w:t>.</w:t>
      </w:r>
      <w:r w:rsidR="00EE027F" w:rsidRPr="00EE027F">
        <w:t xml:space="preserve"> </w:t>
      </w:r>
      <w:r w:rsidR="00EE027F" w:rsidRPr="00EE027F">
        <w:rPr>
          <w:rFonts w:asciiTheme="majorBidi" w:hAnsiTheme="majorBidi" w:cstheme="majorBidi"/>
        </w:rPr>
        <w:t>Fig</w:t>
      </w:r>
      <w:r w:rsidR="00EE027F">
        <w:rPr>
          <w:rFonts w:asciiTheme="majorBidi" w:hAnsiTheme="majorBidi" w:cstheme="majorBidi" w:hint="cs"/>
          <w:rtl/>
        </w:rPr>
        <w:t>.</w:t>
      </w:r>
      <w:r w:rsidR="00EE027F" w:rsidRPr="00EE027F">
        <w:rPr>
          <w:rFonts w:asciiTheme="majorBidi" w:hAnsiTheme="majorBidi" w:cstheme="majorBidi"/>
        </w:rPr>
        <w:t xml:space="preserve"> 2 shows the block</w:t>
      </w:r>
      <w:r w:rsidR="00EE027F">
        <w:rPr>
          <w:rFonts w:asciiTheme="majorBidi" w:hAnsiTheme="majorBidi" w:cstheme="majorBidi"/>
        </w:rPr>
        <w:t xml:space="preserve"> of CORDIC_POW_2 </w:t>
      </w:r>
      <w:r w:rsidR="00EE027F" w:rsidRPr="00EE027F">
        <w:rPr>
          <w:rFonts w:asciiTheme="majorBidi" w:hAnsiTheme="majorBidi" w:cstheme="majorBidi"/>
        </w:rPr>
        <w:t>in the range -2 to 2.</w:t>
      </w:r>
    </w:p>
    <w:p w14:paraId="26BDD130" w14:textId="590DDFFD" w:rsidR="001C3ECC" w:rsidRDefault="001C3ECC" w:rsidP="00CD26E2">
      <w:pPr>
        <w:spacing w:line="360" w:lineRule="auto"/>
        <w:jc w:val="both"/>
        <w:rPr>
          <w:rFonts w:asciiTheme="majorBidi" w:hAnsiTheme="majorBidi" w:cstheme="majorBidi"/>
          <w:lang w:bidi="fa-IR"/>
        </w:rPr>
      </w:pPr>
      <w:r>
        <w:rPr>
          <w:noProof/>
        </w:rPr>
        <w:drawing>
          <wp:inline distT="0" distB="0" distL="0" distR="0" wp14:anchorId="0456D298" wp14:editId="7E59D009">
            <wp:extent cx="5943600" cy="4338320"/>
            <wp:effectExtent l="0" t="0" r="0" b="5080"/>
            <wp:docPr id="169204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49464" name=""/>
                    <pic:cNvPicPr/>
                  </pic:nvPicPr>
                  <pic:blipFill>
                    <a:blip r:embed="rId8"/>
                    <a:stretch>
                      <a:fillRect/>
                    </a:stretch>
                  </pic:blipFill>
                  <pic:spPr>
                    <a:xfrm>
                      <a:off x="0" y="0"/>
                      <a:ext cx="5943600" cy="4338320"/>
                    </a:xfrm>
                    <a:prstGeom prst="rect">
                      <a:avLst/>
                    </a:prstGeom>
                  </pic:spPr>
                </pic:pic>
              </a:graphicData>
            </a:graphic>
          </wp:inline>
        </w:drawing>
      </w:r>
    </w:p>
    <w:p w14:paraId="439CB8E8" w14:textId="16B5E8BF" w:rsidR="001C3ECC" w:rsidRDefault="001C3ECC" w:rsidP="00CD26E2">
      <w:pPr>
        <w:spacing w:line="360" w:lineRule="auto"/>
        <w:jc w:val="both"/>
        <w:rPr>
          <w:rFonts w:asciiTheme="majorBidi" w:hAnsiTheme="majorBidi" w:cstheme="majorBidi"/>
          <w:lang w:bidi="fa-IR"/>
        </w:rPr>
      </w:pPr>
      <w:r w:rsidRPr="0028505B">
        <w:rPr>
          <w:rFonts w:asciiTheme="majorBidi" w:hAnsiTheme="majorBidi" w:cstheme="majorBidi"/>
          <w:b/>
          <w:bCs/>
          <w:lang w:bidi="fa-IR"/>
        </w:rPr>
        <w:t>Fig.2</w:t>
      </w:r>
      <w:r>
        <w:rPr>
          <w:rFonts w:asciiTheme="majorBidi" w:hAnsiTheme="majorBidi" w:cstheme="majorBidi"/>
          <w:lang w:bidi="fa-IR"/>
        </w:rPr>
        <w:t xml:space="preserve">: </w:t>
      </w:r>
      <w:r w:rsidR="00C07711">
        <w:rPr>
          <w:rFonts w:asciiTheme="majorBidi" w:hAnsiTheme="majorBidi" w:cstheme="majorBidi"/>
          <w:lang w:bidi="fa-IR"/>
        </w:rPr>
        <w:t>CORDIC</w:t>
      </w:r>
      <w:r w:rsidR="00C07711" w:rsidRPr="00C07711">
        <w:rPr>
          <w:rFonts w:asciiTheme="majorBidi" w:hAnsiTheme="majorBidi" w:cstheme="majorBidi"/>
          <w:lang w:bidi="fa-IR"/>
        </w:rPr>
        <w:t xml:space="preserve"> power of 2 which is defined in the range -2 to 2.</w:t>
      </w:r>
    </w:p>
    <w:p w14:paraId="2AE7B282" w14:textId="6B159C1A" w:rsidR="003D58C0" w:rsidRDefault="00BE4F01" w:rsidP="00CD26E2">
      <w:pPr>
        <w:spacing w:line="360" w:lineRule="auto"/>
        <w:jc w:val="both"/>
        <w:rPr>
          <w:rFonts w:asciiTheme="majorBidi" w:hAnsiTheme="majorBidi" w:cstheme="majorBidi"/>
          <w:rtl/>
          <w:lang w:bidi="fa-IR"/>
        </w:rPr>
      </w:pPr>
      <w:r w:rsidRPr="00BE4F01">
        <w:rPr>
          <w:rFonts w:asciiTheme="majorBidi" w:hAnsiTheme="majorBidi" w:cstheme="majorBidi"/>
          <w:lang w:bidi="fa-IR"/>
        </w:rPr>
        <w:t xml:space="preserve">Considering that </w:t>
      </w:r>
      <w:r w:rsidRPr="00BE4F01">
        <w:rPr>
          <w:rFonts w:asciiTheme="majorBidi" w:hAnsiTheme="majorBidi" w:cstheme="majorBidi"/>
          <w:i/>
          <w:iCs/>
          <w:lang w:bidi="fa-IR"/>
        </w:rPr>
        <w:t>X</w:t>
      </w:r>
      <w:r w:rsidRPr="00BE4F01">
        <w:rPr>
          <w:rFonts w:asciiTheme="majorBidi" w:hAnsiTheme="majorBidi" w:cstheme="majorBidi"/>
          <w:lang w:bidi="fa-IR"/>
        </w:rPr>
        <w:t xml:space="preserve"> in the H</w:t>
      </w:r>
      <w:r>
        <w:rPr>
          <w:rFonts w:asciiTheme="majorBidi" w:hAnsiTheme="majorBidi" w:cstheme="majorBidi"/>
          <w:lang w:bidi="fa-IR"/>
        </w:rPr>
        <w:t>R</w:t>
      </w:r>
      <w:r w:rsidRPr="00BE4F01">
        <w:rPr>
          <w:rFonts w:asciiTheme="majorBidi" w:hAnsiTheme="majorBidi" w:cstheme="majorBidi"/>
          <w:lang w:bidi="fa-IR"/>
        </w:rPr>
        <w:t xml:space="preserve"> neuron equations</w:t>
      </w:r>
      <w:r>
        <w:rPr>
          <w:rFonts w:asciiTheme="majorBidi" w:hAnsiTheme="majorBidi" w:cstheme="majorBidi"/>
          <w:lang w:bidi="fa-IR"/>
        </w:rPr>
        <w:t xml:space="preserve"> </w:t>
      </w:r>
      <w:r w:rsidRPr="00BE4F01">
        <w:rPr>
          <w:rFonts w:asciiTheme="majorBidi" w:hAnsiTheme="majorBidi" w:cstheme="majorBidi"/>
          <w:lang w:bidi="fa-IR"/>
        </w:rPr>
        <w:t xml:space="preserve">changes in the range of -2 to 2.5, so the </w:t>
      </w:r>
      <w:r>
        <w:rPr>
          <w:rFonts w:asciiTheme="majorBidi" w:hAnsiTheme="majorBidi" w:cstheme="majorBidi"/>
          <w:lang w:bidi="fa-IR"/>
        </w:rPr>
        <w:t>CORDIC</w:t>
      </w:r>
      <w:r w:rsidRPr="00BE4F01">
        <w:rPr>
          <w:rFonts w:asciiTheme="majorBidi" w:hAnsiTheme="majorBidi" w:cstheme="majorBidi"/>
          <w:lang w:bidi="fa-IR"/>
        </w:rPr>
        <w:t xml:space="preserve"> block of power 2 in Fig</w:t>
      </w:r>
      <w:r>
        <w:rPr>
          <w:rFonts w:asciiTheme="majorBidi" w:hAnsiTheme="majorBidi" w:cstheme="majorBidi"/>
          <w:lang w:bidi="fa-IR"/>
        </w:rPr>
        <w:t xml:space="preserve">. </w:t>
      </w:r>
      <w:r w:rsidRPr="00BE4F01">
        <w:rPr>
          <w:rFonts w:asciiTheme="majorBidi" w:hAnsiTheme="majorBidi" w:cstheme="majorBidi"/>
          <w:lang w:bidi="fa-IR"/>
        </w:rPr>
        <w:t>2 is modified to Fig</w:t>
      </w:r>
      <w:r>
        <w:rPr>
          <w:rFonts w:asciiTheme="majorBidi" w:hAnsiTheme="majorBidi" w:cstheme="majorBidi"/>
          <w:lang w:bidi="fa-IR"/>
        </w:rPr>
        <w:t>.</w:t>
      </w:r>
      <w:r w:rsidRPr="00BE4F01">
        <w:rPr>
          <w:rFonts w:asciiTheme="majorBidi" w:hAnsiTheme="majorBidi" w:cstheme="majorBidi"/>
          <w:lang w:bidi="fa-IR"/>
        </w:rPr>
        <w:t xml:space="preserve"> 3.</w:t>
      </w:r>
    </w:p>
    <w:p w14:paraId="5DFF10C3" w14:textId="34C7992B" w:rsidR="002E0842" w:rsidRDefault="00836B63" w:rsidP="00CD26E2">
      <w:pPr>
        <w:spacing w:line="360" w:lineRule="auto"/>
        <w:jc w:val="both"/>
        <w:rPr>
          <w:rFonts w:asciiTheme="majorBidi" w:hAnsiTheme="majorBidi" w:cstheme="majorBidi"/>
        </w:rPr>
      </w:pPr>
      <w:r>
        <w:rPr>
          <w:rFonts w:asciiTheme="majorBidi" w:hAnsiTheme="majorBidi" w:cstheme="majorBidi"/>
          <w:noProof/>
        </w:rPr>
        <w:lastRenderedPageBreak/>
        <w:drawing>
          <wp:inline distT="0" distB="0" distL="0" distR="0" wp14:anchorId="371EE0F9" wp14:editId="781ABCBD">
            <wp:extent cx="5937250" cy="3473450"/>
            <wp:effectExtent l="0" t="0" r="6350" b="0"/>
            <wp:docPr id="179586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473450"/>
                    </a:xfrm>
                    <a:prstGeom prst="rect">
                      <a:avLst/>
                    </a:prstGeom>
                    <a:noFill/>
                    <a:ln>
                      <a:noFill/>
                    </a:ln>
                  </pic:spPr>
                </pic:pic>
              </a:graphicData>
            </a:graphic>
          </wp:inline>
        </w:drawing>
      </w:r>
    </w:p>
    <w:p w14:paraId="3CB1C67F" w14:textId="77777777" w:rsidR="009706C5" w:rsidRDefault="00911D9F" w:rsidP="00CD26E2">
      <w:pPr>
        <w:spacing w:line="360" w:lineRule="auto"/>
        <w:jc w:val="both"/>
        <w:rPr>
          <w:rFonts w:asciiTheme="majorBidi" w:hAnsiTheme="majorBidi" w:cstheme="majorBidi"/>
        </w:rPr>
      </w:pPr>
      <w:r w:rsidRPr="0028505B">
        <w:rPr>
          <w:rFonts w:asciiTheme="majorBidi" w:hAnsiTheme="majorBidi" w:cstheme="majorBidi"/>
          <w:b/>
          <w:bCs/>
        </w:rPr>
        <w:t>Fig.3</w:t>
      </w:r>
      <w:r>
        <w:rPr>
          <w:rFonts w:asciiTheme="majorBidi" w:hAnsiTheme="majorBidi" w:cstheme="majorBidi"/>
        </w:rPr>
        <w:t>:</w:t>
      </w:r>
      <w:r w:rsidR="009706C5">
        <w:rPr>
          <w:rFonts w:asciiTheme="majorBidi" w:hAnsiTheme="majorBidi" w:cstheme="majorBidi"/>
        </w:rPr>
        <w:t xml:space="preserve"> </w:t>
      </w:r>
      <w:r w:rsidR="009706C5" w:rsidRPr="009706C5">
        <w:rPr>
          <w:rFonts w:asciiTheme="majorBidi" w:hAnsiTheme="majorBidi" w:cstheme="majorBidi"/>
        </w:rPr>
        <w:t>CORDIC block of the power of two which is defined in the interval (-2, 2.5)</w:t>
      </w:r>
      <w:r w:rsidR="009706C5">
        <w:rPr>
          <w:rFonts w:asciiTheme="majorBidi" w:hAnsiTheme="majorBidi" w:cstheme="majorBidi"/>
        </w:rPr>
        <w:t>.</w:t>
      </w:r>
    </w:p>
    <w:p w14:paraId="6EC85036" w14:textId="5EAB22EE" w:rsidR="00911D9F" w:rsidRDefault="002920EB" w:rsidP="00CD26E2">
      <w:pPr>
        <w:spacing w:line="360" w:lineRule="auto"/>
        <w:jc w:val="both"/>
        <w:rPr>
          <w:rFonts w:asciiTheme="majorBidi" w:hAnsiTheme="majorBidi" w:cstheme="majorBidi"/>
        </w:rPr>
      </w:pPr>
      <w:r>
        <w:rPr>
          <w:rFonts w:asciiTheme="majorBidi" w:hAnsiTheme="majorBidi" w:cstheme="majorBidi"/>
        </w:rPr>
        <w:t>The CORDIC_Pow_2</w:t>
      </w:r>
      <w:r w:rsidRPr="002920EB">
        <w:rPr>
          <w:rFonts w:asciiTheme="majorBidi" w:hAnsiTheme="majorBidi" w:cstheme="majorBidi"/>
        </w:rPr>
        <w:t xml:space="preserve"> block</w:t>
      </w:r>
      <w:r w:rsidR="00FD0223">
        <w:rPr>
          <w:rFonts w:asciiTheme="majorBidi" w:hAnsiTheme="majorBidi" w:cstheme="majorBidi"/>
        </w:rPr>
        <w:t xml:space="preserve"> in Fig.3</w:t>
      </w:r>
      <w:r>
        <w:rPr>
          <w:rFonts w:asciiTheme="majorBidi" w:hAnsiTheme="majorBidi" w:cstheme="majorBidi"/>
        </w:rPr>
        <w:t xml:space="preserve"> </w:t>
      </w:r>
      <w:r w:rsidRPr="002920EB">
        <w:rPr>
          <w:rFonts w:asciiTheme="majorBidi" w:hAnsiTheme="majorBidi" w:cstheme="majorBidi"/>
        </w:rPr>
        <w:t xml:space="preserve">is acceptable for the interval (-2,2.5). The technique used </w:t>
      </w:r>
      <w:r>
        <w:rPr>
          <w:rFonts w:asciiTheme="majorBidi" w:hAnsiTheme="majorBidi" w:cstheme="majorBidi"/>
        </w:rPr>
        <w:t xml:space="preserve">for mapping input range (-2,2) to (-2,2.5) </w:t>
      </w:r>
      <w:r w:rsidRPr="002920EB">
        <w:rPr>
          <w:rFonts w:asciiTheme="majorBidi" w:hAnsiTheme="majorBidi" w:cstheme="majorBidi"/>
        </w:rPr>
        <w:t xml:space="preserve">is to first divide the input by 2 (with shift), then give it to the </w:t>
      </w:r>
      <w:r>
        <w:rPr>
          <w:rFonts w:asciiTheme="majorBidi" w:hAnsiTheme="majorBidi" w:cstheme="majorBidi"/>
        </w:rPr>
        <w:t>CORDIC power</w:t>
      </w:r>
      <w:r w:rsidRPr="002920EB">
        <w:rPr>
          <w:rFonts w:asciiTheme="majorBidi" w:hAnsiTheme="majorBidi" w:cstheme="majorBidi"/>
        </w:rPr>
        <w:t xml:space="preserve"> module</w:t>
      </w:r>
      <w:r>
        <w:rPr>
          <w:rFonts w:asciiTheme="majorBidi" w:hAnsiTheme="majorBidi" w:cstheme="majorBidi"/>
        </w:rPr>
        <w:t xml:space="preserve"> in </w:t>
      </w:r>
      <w:r w:rsidR="00FD0223">
        <w:rPr>
          <w:rFonts w:asciiTheme="majorBidi" w:hAnsiTheme="majorBidi" w:cstheme="majorBidi"/>
        </w:rPr>
        <w:t>Fig.2,</w:t>
      </w:r>
      <w:r w:rsidRPr="002920EB">
        <w:rPr>
          <w:rFonts w:asciiTheme="majorBidi" w:hAnsiTheme="majorBidi" w:cstheme="majorBidi"/>
        </w:rPr>
        <w:t xml:space="preserve"> then multiply the </w:t>
      </w:r>
      <w:r>
        <w:rPr>
          <w:rFonts w:asciiTheme="majorBidi" w:hAnsiTheme="majorBidi" w:cstheme="majorBidi"/>
        </w:rPr>
        <w:t>output</w:t>
      </w:r>
      <w:r w:rsidRPr="002920EB">
        <w:rPr>
          <w:rFonts w:asciiTheme="majorBidi" w:hAnsiTheme="majorBidi" w:cstheme="majorBidi"/>
        </w:rPr>
        <w:t xml:space="preserve"> by 4</w:t>
      </w:r>
      <w:r>
        <w:rPr>
          <w:rFonts w:asciiTheme="majorBidi" w:hAnsiTheme="majorBidi" w:cstheme="majorBidi"/>
        </w:rPr>
        <w:t xml:space="preserve"> (with shift)</w:t>
      </w:r>
      <w:r w:rsidR="00FD0223">
        <w:rPr>
          <w:rFonts w:asciiTheme="majorBidi" w:hAnsiTheme="majorBidi" w:cstheme="majorBidi"/>
        </w:rPr>
        <w:t xml:space="preserve"> as indicated in Fig.3</w:t>
      </w:r>
      <w:r w:rsidRPr="002920EB">
        <w:rPr>
          <w:rFonts w:asciiTheme="majorBidi" w:hAnsiTheme="majorBidi" w:cstheme="majorBidi"/>
        </w:rPr>
        <w:t>.</w:t>
      </w:r>
      <w:r w:rsidR="00911D9F">
        <w:rPr>
          <w:rFonts w:asciiTheme="majorBidi" w:hAnsiTheme="majorBidi" w:cstheme="majorBidi"/>
        </w:rPr>
        <w:tab/>
      </w:r>
    </w:p>
    <w:p w14:paraId="5B7C20E1" w14:textId="4A188BD6" w:rsidR="00BE4F01" w:rsidRDefault="00BA1AAB" w:rsidP="00CD26E2">
      <w:pPr>
        <w:spacing w:line="360" w:lineRule="auto"/>
        <w:jc w:val="both"/>
        <w:rPr>
          <w:rFonts w:asciiTheme="majorBidi" w:hAnsiTheme="majorBidi" w:cstheme="majorBidi"/>
        </w:rPr>
      </w:pPr>
      <w:r>
        <w:rPr>
          <w:rFonts w:asciiTheme="majorBidi" w:hAnsiTheme="majorBidi" w:cstheme="majorBidi"/>
        </w:rPr>
        <w:t>T</w:t>
      </w:r>
      <w:r w:rsidRPr="00BA1AAB">
        <w:rPr>
          <w:rFonts w:asciiTheme="majorBidi" w:hAnsiTheme="majorBidi" w:cstheme="majorBidi"/>
        </w:rPr>
        <w:t xml:space="preserve">he </w:t>
      </w:r>
      <w:r>
        <w:rPr>
          <w:rFonts w:asciiTheme="majorBidi" w:hAnsiTheme="majorBidi" w:cstheme="majorBidi"/>
        </w:rPr>
        <w:t>CORDIC</w:t>
      </w:r>
      <w:r w:rsidRPr="00BA1AAB">
        <w:rPr>
          <w:rFonts w:asciiTheme="majorBidi" w:hAnsiTheme="majorBidi" w:cstheme="majorBidi"/>
        </w:rPr>
        <w:t xml:space="preserve"> block </w:t>
      </w:r>
      <w:r>
        <w:rPr>
          <w:rFonts w:asciiTheme="majorBidi" w:hAnsiTheme="majorBidi" w:cstheme="majorBidi"/>
        </w:rPr>
        <w:t>of</w:t>
      </w:r>
      <w:r w:rsidRPr="00BA1AAB">
        <w:rPr>
          <w:rFonts w:asciiTheme="majorBidi" w:hAnsiTheme="majorBidi" w:cstheme="majorBidi"/>
        </w:rPr>
        <w:t xml:space="preserve"> the power of </w:t>
      </w:r>
      <w:r>
        <w:rPr>
          <w:rFonts w:asciiTheme="majorBidi" w:hAnsiTheme="majorBidi" w:cstheme="majorBidi"/>
        </w:rPr>
        <w:t>3</w:t>
      </w:r>
      <w:r w:rsidRPr="00BA1AAB">
        <w:rPr>
          <w:rFonts w:asciiTheme="majorBidi" w:hAnsiTheme="majorBidi" w:cstheme="majorBidi"/>
        </w:rPr>
        <w:t xml:space="preserve"> with the help of two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sidR="00201ED3">
        <w:rPr>
          <w:rFonts w:asciiTheme="majorBidi" w:eastAsiaTheme="minorEastAsia" w:hAnsiTheme="majorBidi" w:cstheme="majorBidi"/>
        </w:rPr>
        <w:t xml:space="preserve">CORDIC </w:t>
      </w:r>
      <w:r>
        <w:rPr>
          <w:rFonts w:asciiTheme="majorBidi" w:hAnsiTheme="majorBidi" w:cstheme="majorBidi"/>
        </w:rPr>
        <w:t>modules</w:t>
      </w:r>
      <w:r w:rsidRPr="00BA1AAB">
        <w:rPr>
          <w:rFonts w:asciiTheme="majorBidi" w:hAnsiTheme="majorBidi" w:cstheme="majorBidi"/>
        </w:rPr>
        <w:t xml:space="preserve"> </w:t>
      </w:r>
      <w:r w:rsidR="00201ED3">
        <w:rPr>
          <w:rFonts w:asciiTheme="majorBidi" w:hAnsiTheme="majorBidi" w:cstheme="majorBidi"/>
        </w:rPr>
        <w:t xml:space="preserve">in the range (-2,2) </w:t>
      </w:r>
      <w:r>
        <w:rPr>
          <w:rFonts w:asciiTheme="majorBidi" w:hAnsiTheme="majorBidi" w:cstheme="majorBidi"/>
        </w:rPr>
        <w:t>can be calculated</w:t>
      </w:r>
      <w:r w:rsidR="00201ED3">
        <w:rPr>
          <w:rFonts w:asciiTheme="majorBidi" w:hAnsiTheme="majorBidi" w:cstheme="majorBidi"/>
        </w:rPr>
        <w:t>,</w:t>
      </w:r>
      <w:r>
        <w:rPr>
          <w:rFonts w:asciiTheme="majorBidi" w:hAnsiTheme="majorBidi" w:cstheme="majorBidi"/>
        </w:rPr>
        <w:t xml:space="preserve"> which is shown in Fig.4</w:t>
      </w:r>
      <w:r w:rsidRPr="00BA1AAB">
        <w:rPr>
          <w:rFonts w:asciiTheme="majorBidi" w:hAnsiTheme="majorBidi" w:cstheme="majorBidi"/>
        </w:rPr>
        <w:t>.</w:t>
      </w:r>
    </w:p>
    <w:p w14:paraId="657B8B7C" w14:textId="1E6B5AF5" w:rsidR="00201ED3" w:rsidRDefault="00201ED3" w:rsidP="00CD26E2">
      <w:pPr>
        <w:spacing w:line="360" w:lineRule="auto"/>
        <w:jc w:val="both"/>
        <w:rPr>
          <w:rFonts w:asciiTheme="majorBidi" w:hAnsiTheme="majorBidi" w:cstheme="majorBidi"/>
        </w:rPr>
      </w:pPr>
      <w:r>
        <w:rPr>
          <w:noProof/>
        </w:rPr>
        <w:drawing>
          <wp:inline distT="0" distB="0" distL="0" distR="0" wp14:anchorId="178D2D31" wp14:editId="342B226B">
            <wp:extent cx="5943600" cy="2699385"/>
            <wp:effectExtent l="0" t="0" r="0" b="5715"/>
            <wp:docPr id="213939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8924" name=""/>
                    <pic:cNvPicPr/>
                  </pic:nvPicPr>
                  <pic:blipFill>
                    <a:blip r:embed="rId10"/>
                    <a:stretch>
                      <a:fillRect/>
                    </a:stretch>
                  </pic:blipFill>
                  <pic:spPr>
                    <a:xfrm>
                      <a:off x="0" y="0"/>
                      <a:ext cx="5943600" cy="2699385"/>
                    </a:xfrm>
                    <a:prstGeom prst="rect">
                      <a:avLst/>
                    </a:prstGeom>
                  </pic:spPr>
                </pic:pic>
              </a:graphicData>
            </a:graphic>
          </wp:inline>
        </w:drawing>
      </w:r>
    </w:p>
    <w:p w14:paraId="3EE4D2B4" w14:textId="675271C8" w:rsidR="00BE4F01" w:rsidRDefault="00CB7F9C" w:rsidP="00836B63">
      <w:pPr>
        <w:spacing w:line="360" w:lineRule="auto"/>
        <w:jc w:val="both"/>
        <w:rPr>
          <w:rFonts w:asciiTheme="majorBidi" w:hAnsiTheme="majorBidi" w:cstheme="majorBidi"/>
        </w:rPr>
      </w:pPr>
      <w:r w:rsidRPr="0028505B">
        <w:rPr>
          <w:rFonts w:asciiTheme="majorBidi" w:hAnsiTheme="majorBidi" w:cstheme="majorBidi"/>
          <w:b/>
          <w:bCs/>
        </w:rPr>
        <w:lastRenderedPageBreak/>
        <w:t>Fig.4</w:t>
      </w:r>
      <w:r>
        <w:rPr>
          <w:rFonts w:asciiTheme="majorBidi" w:hAnsiTheme="majorBidi" w:cstheme="majorBidi"/>
        </w:rPr>
        <w:t xml:space="preserve">: </w:t>
      </w:r>
      <w:r w:rsidR="00836B63">
        <w:rPr>
          <w:rFonts w:asciiTheme="majorBidi" w:hAnsiTheme="majorBidi" w:cstheme="majorBidi"/>
        </w:rPr>
        <w:t>CORDIC_POW_3</w:t>
      </w:r>
      <w:r w:rsidR="00836B63" w:rsidRPr="00836B63">
        <w:rPr>
          <w:rFonts w:asciiTheme="majorBidi" w:hAnsiTheme="majorBidi" w:cstheme="majorBidi"/>
        </w:rPr>
        <w:t xml:space="preserve">, this block consists of two </w:t>
      </w:r>
      <m:oMath>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oMath>
      <w:r w:rsidR="00836B63">
        <w:rPr>
          <w:rFonts w:asciiTheme="majorBidi" w:eastAsiaTheme="minorEastAsia" w:hAnsiTheme="majorBidi" w:cstheme="majorBidi"/>
        </w:rPr>
        <w:t>CORDIC</w:t>
      </w:r>
      <w:r w:rsidR="00836B63" w:rsidRPr="00836B63">
        <w:rPr>
          <w:rFonts w:asciiTheme="majorBidi" w:hAnsiTheme="majorBidi" w:cstheme="majorBidi"/>
        </w:rPr>
        <w:t xml:space="preserve"> blocks </w:t>
      </w:r>
      <w:r w:rsidR="00836B63">
        <w:rPr>
          <w:rFonts w:asciiTheme="majorBidi" w:hAnsiTheme="majorBidi" w:cstheme="majorBidi"/>
        </w:rPr>
        <w:t>in the interval</w:t>
      </w:r>
      <w:r w:rsidR="00836B63" w:rsidRPr="00836B63">
        <w:rPr>
          <w:rFonts w:asciiTheme="majorBidi" w:hAnsiTheme="majorBidi" w:cstheme="majorBidi"/>
        </w:rPr>
        <w:t xml:space="preserve"> (-2,2). </w:t>
      </w:r>
    </w:p>
    <w:p w14:paraId="3D3E7C10" w14:textId="11302479" w:rsidR="00836B63" w:rsidRDefault="00047B99" w:rsidP="00CD26E2">
      <w:pPr>
        <w:spacing w:line="360" w:lineRule="auto"/>
        <w:jc w:val="both"/>
        <w:rPr>
          <w:rFonts w:asciiTheme="majorBidi" w:hAnsiTheme="majorBidi" w:cstheme="majorBidi"/>
        </w:rPr>
      </w:pPr>
      <w:r w:rsidRPr="00047B99">
        <w:rPr>
          <w:rFonts w:asciiTheme="majorBidi" w:hAnsiTheme="majorBidi" w:cstheme="majorBidi"/>
        </w:rPr>
        <w:t xml:space="preserve">The third power of </w:t>
      </w:r>
      <w:r w:rsidRPr="00047B99">
        <w:rPr>
          <w:rFonts w:asciiTheme="majorBidi" w:hAnsiTheme="majorBidi" w:cstheme="majorBidi"/>
          <w:i/>
          <w:iCs/>
        </w:rPr>
        <w:t>X</w:t>
      </w:r>
      <w:r w:rsidRPr="00047B99">
        <w:rPr>
          <w:rFonts w:asciiTheme="majorBidi" w:hAnsiTheme="majorBidi" w:cstheme="majorBidi"/>
        </w:rPr>
        <w:t xml:space="preserve"> must be in the range of changes of variable </w:t>
      </w:r>
      <w:r w:rsidRPr="00047B99">
        <w:rPr>
          <w:rFonts w:asciiTheme="majorBidi" w:hAnsiTheme="majorBidi" w:cstheme="majorBidi"/>
          <w:i/>
          <w:iCs/>
        </w:rPr>
        <w:t>X</w:t>
      </w:r>
      <w:r w:rsidRPr="00047B99">
        <w:rPr>
          <w:rFonts w:asciiTheme="majorBidi" w:hAnsiTheme="majorBidi" w:cstheme="majorBidi"/>
        </w:rPr>
        <w:t xml:space="preserve"> in the equations of</w:t>
      </w:r>
      <w:r w:rsidR="007B4C66">
        <w:rPr>
          <w:rFonts w:asciiTheme="majorBidi" w:hAnsiTheme="majorBidi" w:cstheme="majorBidi"/>
        </w:rPr>
        <w:t xml:space="preserve"> </w:t>
      </w:r>
      <w:r>
        <w:rPr>
          <w:rFonts w:asciiTheme="majorBidi" w:hAnsiTheme="majorBidi" w:cstheme="majorBidi"/>
        </w:rPr>
        <w:t xml:space="preserve">HR </w:t>
      </w:r>
      <w:r w:rsidRPr="00047B99">
        <w:rPr>
          <w:rFonts w:asciiTheme="majorBidi" w:hAnsiTheme="majorBidi" w:cstheme="majorBidi"/>
        </w:rPr>
        <w:t>neuron, for this reason, the first and last shifts in the designed block</w:t>
      </w:r>
      <w:r>
        <w:rPr>
          <w:rFonts w:asciiTheme="majorBidi" w:hAnsiTheme="majorBidi" w:cstheme="majorBidi"/>
        </w:rPr>
        <w:t xml:space="preserve"> of Fig.4</w:t>
      </w:r>
      <w:r w:rsidRPr="00047B99">
        <w:rPr>
          <w:rFonts w:asciiTheme="majorBidi" w:hAnsiTheme="majorBidi" w:cstheme="majorBidi"/>
        </w:rPr>
        <w:t xml:space="preserve"> are considered.</w:t>
      </w:r>
    </w:p>
    <w:p w14:paraId="23E6DAE6" w14:textId="1289E0C5" w:rsidR="00CE2CBE" w:rsidRDefault="006575B7" w:rsidP="00ED0354">
      <w:pPr>
        <w:spacing w:line="360" w:lineRule="auto"/>
        <w:jc w:val="both"/>
        <w:rPr>
          <w:rFonts w:asciiTheme="majorBidi" w:hAnsiTheme="majorBidi" w:cstheme="majorBidi"/>
          <w:lang w:bidi="fa-IR"/>
        </w:rPr>
      </w:pPr>
      <w:r w:rsidRPr="006575B7">
        <w:rPr>
          <w:rFonts w:asciiTheme="majorBidi" w:hAnsiTheme="majorBidi" w:cstheme="majorBidi"/>
          <w:lang w:bidi="fa-IR"/>
        </w:rPr>
        <w:t xml:space="preserve">The proposed CORDIC_HR model should be able to closely follow the HR neuron model. </w:t>
      </w:r>
      <w:r w:rsidR="00ED0354" w:rsidRPr="00ED0354">
        <w:rPr>
          <w:rFonts w:asciiTheme="majorBidi" w:hAnsiTheme="majorBidi" w:cstheme="majorBidi"/>
          <w:lang w:bidi="fa-IR"/>
        </w:rPr>
        <w:t>For this purpose, in the validation procedure of the proposed model, spiking response, dynamic behavior in nullcline space, phase space behavior and the bifurcation diagram of the CORDIC_HR model compared to the HR model have been investigated.</w:t>
      </w:r>
    </w:p>
    <w:p w14:paraId="37340464" w14:textId="77777777" w:rsidR="00ED0354" w:rsidRDefault="00ED0354" w:rsidP="00ED0354">
      <w:pPr>
        <w:spacing w:line="360" w:lineRule="auto"/>
        <w:jc w:val="both"/>
        <w:rPr>
          <w:rFonts w:asciiTheme="majorBidi" w:hAnsiTheme="majorBidi" w:cstheme="majorBidi"/>
        </w:rPr>
      </w:pPr>
    </w:p>
    <w:p w14:paraId="6B41A020" w14:textId="208B8781" w:rsidR="007630DC" w:rsidRPr="00F07641" w:rsidRDefault="00F07641" w:rsidP="00B6345A">
      <w:pPr>
        <w:spacing w:line="360" w:lineRule="auto"/>
        <w:jc w:val="both"/>
        <w:rPr>
          <w:rFonts w:asciiTheme="majorBidi" w:hAnsiTheme="majorBidi" w:cstheme="majorBidi"/>
          <w:b/>
          <w:bCs/>
          <w:sz w:val="32"/>
          <w:szCs w:val="32"/>
        </w:rPr>
      </w:pPr>
      <w:r w:rsidRPr="00F07641">
        <w:rPr>
          <w:rFonts w:asciiTheme="majorBidi" w:hAnsiTheme="majorBidi" w:cstheme="majorBidi"/>
          <w:b/>
          <w:bCs/>
          <w:sz w:val="32"/>
          <w:szCs w:val="32"/>
        </w:rPr>
        <w:t>Validation</w:t>
      </w:r>
      <w:r w:rsidR="00DC3BBB">
        <w:rPr>
          <w:rFonts w:asciiTheme="majorBidi" w:hAnsiTheme="majorBidi" w:cstheme="majorBidi"/>
          <w:b/>
          <w:bCs/>
          <w:sz w:val="32"/>
          <w:szCs w:val="32"/>
        </w:rPr>
        <w:t xml:space="preserve"> of CORDIC_HR Model</w:t>
      </w:r>
    </w:p>
    <w:p w14:paraId="350046DF" w14:textId="249CB366" w:rsidR="007630DC" w:rsidRPr="00B6345A" w:rsidRDefault="005037B5" w:rsidP="00B6345A">
      <w:pPr>
        <w:spacing w:line="360" w:lineRule="auto"/>
        <w:jc w:val="both"/>
        <w:rPr>
          <w:rFonts w:asciiTheme="majorBidi" w:hAnsiTheme="majorBidi" w:cstheme="majorBidi"/>
        </w:rPr>
      </w:pPr>
      <w:r w:rsidRPr="005037B5">
        <w:rPr>
          <w:rFonts w:asciiTheme="majorBidi" w:hAnsiTheme="majorBidi" w:cstheme="majorBidi"/>
        </w:rPr>
        <w:t>In this section, the compatibility of two CORDIC_HR and HR models in the responses of the time domain, nullcline space and how attractors are attracted and rejected, phase space and bifurcation diagram have been investigated respectively</w:t>
      </w:r>
      <w:r w:rsidR="007630DC" w:rsidRPr="00B6345A">
        <w:rPr>
          <w:rFonts w:asciiTheme="majorBidi" w:hAnsiTheme="majorBidi" w:cstheme="majorBidi"/>
        </w:rPr>
        <w:t>.</w:t>
      </w:r>
    </w:p>
    <w:p w14:paraId="74BDE6A6" w14:textId="4C02AAAE" w:rsidR="00343A6F" w:rsidRPr="0073494B" w:rsidRDefault="00707A6B" w:rsidP="00B6345A">
      <w:pPr>
        <w:pStyle w:val="ListParagraph"/>
        <w:numPr>
          <w:ilvl w:val="0"/>
          <w:numId w:val="1"/>
        </w:numPr>
        <w:spacing w:line="360" w:lineRule="auto"/>
        <w:jc w:val="both"/>
        <w:rPr>
          <w:rFonts w:asciiTheme="majorBidi" w:hAnsiTheme="majorBidi" w:cstheme="majorBidi"/>
          <w:b/>
          <w:bCs/>
          <w:sz w:val="28"/>
          <w:szCs w:val="28"/>
        </w:rPr>
      </w:pPr>
      <w:r w:rsidRPr="00707A6B">
        <w:rPr>
          <w:rFonts w:asciiTheme="majorBidi" w:hAnsiTheme="majorBidi" w:cstheme="majorBidi"/>
          <w:b/>
          <w:bCs/>
          <w:sz w:val="28"/>
          <w:szCs w:val="28"/>
        </w:rPr>
        <w:t xml:space="preserve">Investigating The Time Domain Behavior of </w:t>
      </w:r>
      <w:r>
        <w:rPr>
          <w:rFonts w:asciiTheme="majorBidi" w:hAnsiTheme="majorBidi" w:cstheme="majorBidi"/>
          <w:b/>
          <w:bCs/>
          <w:sz w:val="28"/>
          <w:szCs w:val="28"/>
        </w:rPr>
        <w:t xml:space="preserve">the </w:t>
      </w:r>
      <w:r w:rsidRPr="00707A6B">
        <w:rPr>
          <w:rFonts w:asciiTheme="majorBidi" w:hAnsiTheme="majorBidi" w:cstheme="majorBidi"/>
          <w:b/>
          <w:bCs/>
          <w:sz w:val="28"/>
          <w:szCs w:val="28"/>
        </w:rPr>
        <w:t>CORDIC_HR Model</w:t>
      </w:r>
      <w:r w:rsidR="00343A6F" w:rsidRPr="0073494B">
        <w:rPr>
          <w:rFonts w:asciiTheme="majorBidi" w:hAnsiTheme="majorBidi" w:cstheme="majorBidi"/>
          <w:b/>
          <w:bCs/>
          <w:sz w:val="28"/>
          <w:szCs w:val="28"/>
        </w:rPr>
        <w:t xml:space="preserve"> </w:t>
      </w:r>
    </w:p>
    <w:p w14:paraId="5A1A7FB2" w14:textId="085E09BA" w:rsidR="00030F6B" w:rsidRDefault="00A026BC" w:rsidP="00B6345A">
      <w:pPr>
        <w:spacing w:line="360" w:lineRule="auto"/>
        <w:jc w:val="both"/>
        <w:rPr>
          <w:rFonts w:asciiTheme="majorBidi" w:hAnsiTheme="majorBidi" w:cstheme="majorBidi"/>
        </w:rPr>
      </w:pPr>
      <w:proofErr w:type="gramStart"/>
      <w:r w:rsidRPr="00A026BC">
        <w:rPr>
          <w:rFonts w:asciiTheme="majorBidi" w:hAnsiTheme="majorBidi" w:cstheme="majorBidi"/>
        </w:rPr>
        <w:t>In orde</w:t>
      </w:r>
      <w:r w:rsidR="00B64665">
        <w:rPr>
          <w:rFonts w:asciiTheme="majorBidi" w:hAnsiTheme="majorBidi" w:cstheme="majorBidi"/>
        </w:rPr>
        <w:t xml:space="preserve">r </w:t>
      </w:r>
      <w:r w:rsidRPr="00A026BC">
        <w:rPr>
          <w:rFonts w:asciiTheme="majorBidi" w:hAnsiTheme="majorBidi" w:cstheme="majorBidi"/>
        </w:rPr>
        <w:t>to</w:t>
      </w:r>
      <w:proofErr w:type="gramEnd"/>
      <w:r w:rsidRPr="00A026BC">
        <w:rPr>
          <w:rFonts w:asciiTheme="majorBidi" w:hAnsiTheme="majorBidi" w:cstheme="majorBidi"/>
        </w:rPr>
        <w:t xml:space="preserve"> check the correspondence of the time domain behavior of the </w:t>
      </w:r>
      <w:r>
        <w:rPr>
          <w:rFonts w:asciiTheme="majorBidi" w:hAnsiTheme="majorBidi" w:cstheme="majorBidi"/>
        </w:rPr>
        <w:t>HR</w:t>
      </w:r>
      <w:r w:rsidRPr="00A026BC">
        <w:rPr>
          <w:rFonts w:asciiTheme="majorBidi" w:hAnsiTheme="majorBidi" w:cstheme="majorBidi"/>
        </w:rPr>
        <w:t xml:space="preserve"> and </w:t>
      </w:r>
      <w:r>
        <w:rPr>
          <w:rFonts w:asciiTheme="majorBidi" w:hAnsiTheme="majorBidi" w:cstheme="majorBidi"/>
        </w:rPr>
        <w:t>CORDIC_HR</w:t>
      </w:r>
      <w:r w:rsidRPr="00A026BC">
        <w:rPr>
          <w:rFonts w:asciiTheme="majorBidi" w:hAnsiTheme="majorBidi" w:cstheme="majorBidi"/>
        </w:rPr>
        <w:t xml:space="preserve"> neuron model, three error criteria </w:t>
      </w:r>
      <w:r w:rsidR="003C5988">
        <w:rPr>
          <w:rFonts w:asciiTheme="majorBidi" w:hAnsiTheme="majorBidi" w:cstheme="majorBidi"/>
        </w:rPr>
        <w:t>[</w:t>
      </w:r>
      <w:r w:rsidR="00B84C3B">
        <w:rPr>
          <w:rFonts w:asciiTheme="majorBidi" w:hAnsiTheme="majorBidi" w:cstheme="majorBidi"/>
        </w:rPr>
        <w:t>17</w:t>
      </w:r>
      <w:r w:rsidR="003C5988">
        <w:rPr>
          <w:rFonts w:asciiTheme="majorBidi" w:hAnsiTheme="majorBidi" w:cstheme="majorBidi"/>
        </w:rPr>
        <w:t xml:space="preserve">] </w:t>
      </w:r>
      <w:r w:rsidRPr="00A026BC">
        <w:rPr>
          <w:rFonts w:asciiTheme="majorBidi" w:hAnsiTheme="majorBidi" w:cstheme="majorBidi"/>
        </w:rPr>
        <w:t xml:space="preserve">have been used in the form of equations </w:t>
      </w:r>
      <w:r>
        <w:rPr>
          <w:rFonts w:asciiTheme="majorBidi" w:hAnsiTheme="majorBidi" w:cstheme="majorBidi"/>
        </w:rPr>
        <w:t>4</w:t>
      </w:r>
      <w:r w:rsidRPr="00A026BC">
        <w:rPr>
          <w:rFonts w:asciiTheme="majorBidi" w:hAnsiTheme="majorBidi" w:cstheme="majorBidi"/>
        </w:rPr>
        <w:t xml:space="preserve"> to 6</w:t>
      </w:r>
      <w:r w:rsidR="00033E68">
        <w:rPr>
          <w:rFonts w:asciiTheme="majorBidi" w:hAnsiTheme="majorBidi" w:cstheme="majorBidi"/>
        </w:rPr>
        <w:t>:</w:t>
      </w:r>
    </w:p>
    <w:p w14:paraId="7F45E1DB" w14:textId="1880AF96" w:rsidR="00033E68" w:rsidRPr="00033E68" w:rsidRDefault="00033E68" w:rsidP="00B6345A">
      <w:pPr>
        <w:spacing w:line="360" w:lineRule="auto"/>
        <w:jc w:val="both"/>
        <w:rPr>
          <w:rFonts w:asciiTheme="majorBidi" w:eastAsiaTheme="minorEastAsia" w:hAnsiTheme="majorBidi" w:cstheme="majorBidi"/>
        </w:rPr>
      </w:pPr>
      <m:oMath>
        <m:r>
          <m:rPr>
            <m:sty m:val="p"/>
          </m:rPr>
          <w:rPr>
            <w:rFonts w:ascii="Cambria Math" w:hAnsi="Cambria Math" w:cstheme="majorBidi"/>
          </w:rPr>
          <m:t xml:space="preserve">Mean Absolute Error </m:t>
        </m:r>
        <m:d>
          <m:dPr>
            <m:ctrlPr>
              <w:rPr>
                <w:rFonts w:ascii="Cambria Math" w:hAnsi="Cambria Math" w:cstheme="majorBidi"/>
              </w:rPr>
            </m:ctrlPr>
          </m:dPr>
          <m:e>
            <m:r>
              <m:rPr>
                <m:sty m:val="p"/>
              </m:rPr>
              <w:rPr>
                <w:rFonts w:ascii="Cambria Math" w:hAnsi="Cambria Math" w:cstheme="majorBidi"/>
              </w:rPr>
              <m:t>MAE</m:t>
            </m:r>
          </m:e>
        </m:d>
        <m:r>
          <m:rPr>
            <m:sty m:val="p"/>
          </m:rPr>
          <w:rPr>
            <w:rFonts w:ascii="Cambria Math" w:hAnsiTheme="majorBidi" w:cstheme="majorBidi"/>
          </w:rPr>
          <m:t>=</m:t>
        </m:r>
        <m:f>
          <m:fPr>
            <m:ctrlPr>
              <w:rPr>
                <w:rFonts w:ascii="Cambria Math" w:hAnsiTheme="majorBidi" w:cstheme="majorBidi"/>
              </w:rPr>
            </m:ctrlPr>
          </m:fPr>
          <m:num>
            <m:r>
              <w:rPr>
                <w:rFonts w:ascii="Cambria Math" w:hAnsiTheme="majorBidi" w:cstheme="majorBidi"/>
              </w:rPr>
              <m:t>1</m:t>
            </m:r>
          </m:num>
          <m:den>
            <m:r>
              <w:rPr>
                <w:rFonts w:ascii="Cambria Math" w:hAnsiTheme="majorBidi" w:cstheme="majorBidi"/>
              </w:rPr>
              <m:t>n</m:t>
            </m:r>
          </m:den>
        </m:f>
        <m:nary>
          <m:naryPr>
            <m:chr m:val="∑"/>
            <m:limLoc m:val="undOvr"/>
            <m:ctrlPr>
              <w:rPr>
                <w:rFonts w:ascii="Cambria Math" w:hAnsiTheme="majorBidi" w:cstheme="majorBidi"/>
                <w:i/>
              </w:rPr>
            </m:ctrlPr>
          </m:naryPr>
          <m:sub>
            <m:r>
              <w:rPr>
                <w:rFonts w:ascii="Cambria Math" w:hAnsiTheme="majorBidi" w:cstheme="majorBidi"/>
              </w:rPr>
              <m:t>i=1</m:t>
            </m:r>
          </m:sub>
          <m:sup>
            <m:r>
              <w:rPr>
                <w:rFonts w:ascii="Cambria Math" w:hAnsiTheme="majorBidi" w:cstheme="majorBidi"/>
              </w:rPr>
              <m:t>n</m:t>
            </m:r>
          </m:sup>
          <m:e>
            <m:d>
              <m:dPr>
                <m:begChr m:val="|"/>
                <m:endChr m:val="|"/>
                <m:ctrlPr>
                  <w:rPr>
                    <w:rFonts w:ascii="Cambria Math" w:hAnsiTheme="majorBidi" w:cstheme="majorBidi"/>
                    <w:i/>
                  </w:rPr>
                </m:ctrlPr>
              </m:dPr>
              <m:e>
                <m:sSub>
                  <m:sSubPr>
                    <m:ctrlPr>
                      <w:rPr>
                        <w:rFonts w:ascii="Cambria Math" w:hAnsiTheme="majorBidi" w:cstheme="majorBidi"/>
                        <w:i/>
                      </w:rPr>
                    </m:ctrlPr>
                  </m:sSubPr>
                  <m:e>
                    <m:r>
                      <w:rPr>
                        <w:rFonts w:ascii="Cambria Math" w:hAnsiTheme="majorBidi" w:cstheme="majorBidi"/>
                      </w:rPr>
                      <m:t>R</m:t>
                    </m:r>
                  </m:e>
                  <m:sub>
                    <m:r>
                      <w:rPr>
                        <w:rFonts w:ascii="Cambria Math" w:hAnsiTheme="majorBidi" w:cstheme="majorBidi"/>
                      </w:rPr>
                      <m:t>CORDIC HR Neuron</m:t>
                    </m:r>
                  </m:sub>
                </m:sSub>
                <m:r>
                  <w:rPr>
                    <w:rFonts w:ascii="Cambria Math" w:hAnsiTheme="majorBidi"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Original HR Neuron</m:t>
                    </m:r>
                  </m:sub>
                </m:sSub>
              </m:e>
            </m:d>
          </m:e>
        </m:nary>
      </m:oMath>
      <w:r w:rsidR="003C321B">
        <w:rPr>
          <w:rFonts w:asciiTheme="majorBidi" w:eastAsiaTheme="minorEastAsia" w:hAnsiTheme="majorBidi" w:cstheme="majorBidi"/>
        </w:rPr>
        <w:t xml:space="preserve">                                 (4)</w:t>
      </w:r>
    </w:p>
    <w:p w14:paraId="5B2D2CED" w14:textId="3452A19F" w:rsidR="00033E68" w:rsidRPr="00033E68" w:rsidRDefault="00033E68" w:rsidP="00B6345A">
      <w:pPr>
        <w:spacing w:line="360" w:lineRule="auto"/>
        <w:jc w:val="both"/>
        <w:rPr>
          <w:rFonts w:asciiTheme="majorBidi" w:eastAsiaTheme="minorEastAsia" w:hAnsiTheme="majorBidi" w:cstheme="majorBidi"/>
        </w:rPr>
      </w:pPr>
      <m:oMath>
        <m:r>
          <m:rPr>
            <m:sty m:val="p"/>
          </m:rPr>
          <w:rPr>
            <w:rFonts w:ascii="Cambria Math" w:hAnsi="Cambria Math" w:cstheme="majorBidi"/>
          </w:rPr>
          <m:t>Correlation</m:t>
        </m:r>
        <m:r>
          <m:rPr>
            <m:sty m:val="p"/>
          </m:rPr>
          <w:rPr>
            <w:rFonts w:ascii="Cambria Math" w:hAnsiTheme="majorBidi" w:cstheme="majorBidi"/>
          </w:rPr>
          <m:t>=</m:t>
        </m:r>
        <m:f>
          <m:fPr>
            <m:ctrlPr>
              <w:rPr>
                <w:rFonts w:ascii="Cambria Math" w:hAnsiTheme="majorBidi" w:cstheme="majorBidi"/>
              </w:rPr>
            </m:ctrlPr>
          </m:fPr>
          <m:num>
            <m:r>
              <w:rPr>
                <w:rFonts w:ascii="Cambria Math" w:hAnsiTheme="majorBidi" w:cstheme="majorBidi"/>
              </w:rPr>
              <m:t>cov(</m:t>
            </m:r>
            <m:sSub>
              <m:sSubPr>
                <m:ctrlPr>
                  <w:rPr>
                    <w:rFonts w:ascii="Cambria Math" w:hAnsiTheme="majorBidi" w:cstheme="majorBidi"/>
                    <w:i/>
                  </w:rPr>
                </m:ctrlPr>
              </m:sSubPr>
              <m:e>
                <m:r>
                  <w:rPr>
                    <w:rFonts w:ascii="Cambria Math" w:hAnsiTheme="majorBidi" w:cstheme="majorBidi"/>
                  </w:rPr>
                  <m:t>R</m:t>
                </m:r>
              </m:e>
              <m:sub>
                <m:r>
                  <w:rPr>
                    <w:rFonts w:ascii="Cambria Math" w:hAnsiTheme="majorBidi" w:cstheme="majorBidi"/>
                  </w:rPr>
                  <m:t>CORDIC HR Neuron</m:t>
                </m:r>
              </m:sub>
            </m:sSub>
            <m:r>
              <w:rPr>
                <w:rFonts w:ascii="Cambria Math" w:hAnsiTheme="majorBidi"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Original HR Neuron</m:t>
                </m:r>
              </m:sub>
            </m:sSub>
            <m:r>
              <w:rPr>
                <w:rFonts w:ascii="Cambria Math" w:hAnsiTheme="majorBidi" w:cstheme="majorBidi"/>
              </w:rPr>
              <m:t>)</m:t>
            </m:r>
          </m:num>
          <m:den>
            <m:sSub>
              <m:sSubPr>
                <m:ctrlPr>
                  <w:rPr>
                    <w:rFonts w:ascii="Cambria Math" w:hAnsiTheme="majorBidi" w:cstheme="majorBidi"/>
                    <w:i/>
                  </w:rPr>
                </m:ctrlPr>
              </m:sSubPr>
              <m:e>
                <m:r>
                  <w:rPr>
                    <w:rFonts w:ascii="Cambria Math" w:hAnsi="Cambria Math" w:cstheme="majorBidi"/>
                  </w:rPr>
                  <m:t>σ</m:t>
                </m:r>
              </m:e>
              <m:sub>
                <m:sSub>
                  <m:sSubPr>
                    <m:ctrlPr>
                      <w:rPr>
                        <w:rFonts w:ascii="Cambria Math" w:hAnsiTheme="majorBidi" w:cstheme="majorBidi"/>
                        <w:i/>
                      </w:rPr>
                    </m:ctrlPr>
                  </m:sSubPr>
                  <m:e>
                    <m:r>
                      <w:rPr>
                        <w:rFonts w:ascii="Cambria Math" w:hAnsiTheme="majorBidi" w:cstheme="majorBidi"/>
                      </w:rPr>
                      <m:t>R</m:t>
                    </m:r>
                  </m:e>
                  <m:sub>
                    <m:r>
                      <w:rPr>
                        <w:rFonts w:ascii="Cambria Math" w:hAnsiTheme="majorBidi" w:cstheme="majorBidi"/>
                      </w:rPr>
                      <m:t>CORDIC HR Neuron</m:t>
                    </m:r>
                  </m:sub>
                </m:sSub>
              </m:sub>
            </m:sSub>
            <m:sSub>
              <m:sSubPr>
                <m:ctrlPr>
                  <w:rPr>
                    <w:rFonts w:ascii="Cambria Math" w:hAnsiTheme="majorBidi" w:cstheme="majorBidi"/>
                    <w:i/>
                  </w:rPr>
                </m:ctrlPr>
              </m:sSubPr>
              <m:e>
                <m:r>
                  <w:rPr>
                    <w:rFonts w:ascii="Cambria Math" w:hAnsi="Cambria Math" w:cstheme="majorBidi"/>
                  </w:rPr>
                  <m:t>σ</m:t>
                </m:r>
              </m:e>
              <m:sub>
                <m:r>
                  <w:rPr>
                    <w:rFonts w:ascii="Cambria Math" w:hAnsi="Cambria Math" w:cstheme="majorBidi"/>
                  </w:rPr>
                  <m:t>Original HR Neuron</m:t>
                </m:r>
              </m:sub>
            </m:sSub>
          </m:den>
        </m:f>
      </m:oMath>
      <w:r w:rsidR="003C321B">
        <w:rPr>
          <w:rFonts w:asciiTheme="majorBidi" w:eastAsiaTheme="minorEastAsia" w:hAnsiTheme="majorBidi" w:cstheme="majorBidi"/>
        </w:rPr>
        <w:t xml:space="preserve">                                                            </w:t>
      </w:r>
      <w:r w:rsidR="00A026BC">
        <w:rPr>
          <w:rFonts w:asciiTheme="majorBidi" w:eastAsiaTheme="minorEastAsia" w:hAnsiTheme="majorBidi" w:cstheme="majorBidi"/>
        </w:rPr>
        <w:t xml:space="preserve">            </w:t>
      </w:r>
      <w:r w:rsidR="003C321B">
        <w:rPr>
          <w:rFonts w:asciiTheme="majorBidi" w:eastAsiaTheme="minorEastAsia" w:hAnsiTheme="majorBidi" w:cstheme="majorBidi"/>
        </w:rPr>
        <w:t xml:space="preserve">       (5)</w:t>
      </w:r>
    </w:p>
    <w:p w14:paraId="1926D5A8" w14:textId="610F2D85" w:rsidR="00343A6F" w:rsidRPr="00033E68" w:rsidRDefault="00033E68" w:rsidP="00033E68">
      <w:pPr>
        <w:spacing w:line="360" w:lineRule="auto"/>
        <w:jc w:val="both"/>
        <w:rPr>
          <w:rFonts w:asciiTheme="majorBidi" w:hAnsiTheme="majorBidi" w:cstheme="majorBidi"/>
        </w:rPr>
      </w:pPr>
      <m:oMath>
        <m:r>
          <m:rPr>
            <m:sty m:val="p"/>
          </m:rPr>
          <w:rPr>
            <w:rFonts w:ascii="Cambria Math" w:hAnsi="Cambria Math" w:cstheme="majorBidi"/>
          </w:rPr>
          <m:t xml:space="preserve">Root Mean Square Error </m:t>
        </m:r>
        <m:d>
          <m:dPr>
            <m:ctrlPr>
              <w:rPr>
                <w:rFonts w:ascii="Cambria Math" w:hAnsi="Cambria Math" w:cstheme="majorBidi"/>
              </w:rPr>
            </m:ctrlPr>
          </m:dPr>
          <m:e>
            <m:r>
              <m:rPr>
                <m:sty m:val="p"/>
              </m:rPr>
              <w:rPr>
                <w:rFonts w:ascii="Cambria Math" w:hAnsi="Cambria Math" w:cstheme="majorBidi"/>
              </w:rPr>
              <m:t>RMSE</m:t>
            </m:r>
          </m:e>
        </m:d>
        <m:r>
          <m:rPr>
            <m:sty m:val="p"/>
          </m:rPr>
          <w:rPr>
            <w:rFonts w:ascii="Cambria Math" w:hAnsiTheme="majorBidi" w:cstheme="majorBidi"/>
          </w:rPr>
          <m:t>=</m:t>
        </m:r>
        <m:rad>
          <m:radPr>
            <m:degHide m:val="1"/>
            <m:ctrlPr>
              <w:rPr>
                <w:rFonts w:ascii="Cambria Math" w:hAnsiTheme="majorBidi" w:cstheme="majorBidi"/>
              </w:rPr>
            </m:ctrlPr>
          </m:radPr>
          <m:deg/>
          <m:e>
            <m:f>
              <m:fPr>
                <m:ctrlPr>
                  <w:rPr>
                    <w:rFonts w:ascii="Cambria Math" w:hAnsiTheme="majorBidi" w:cstheme="majorBidi"/>
                    <w:i/>
                  </w:rPr>
                </m:ctrlPr>
              </m:fPr>
              <m:num>
                <m:nary>
                  <m:naryPr>
                    <m:chr m:val="∑"/>
                    <m:limLoc m:val="undOvr"/>
                    <m:ctrlPr>
                      <w:rPr>
                        <w:rFonts w:ascii="Cambria Math" w:hAnsiTheme="majorBidi" w:cstheme="majorBidi"/>
                        <w:i/>
                      </w:rPr>
                    </m:ctrlPr>
                  </m:naryPr>
                  <m:sub>
                    <m:r>
                      <w:rPr>
                        <w:rFonts w:ascii="Cambria Math" w:hAnsiTheme="majorBidi" w:cstheme="majorBidi"/>
                      </w:rPr>
                      <m:t>i=1</m:t>
                    </m:r>
                  </m:sub>
                  <m:sup>
                    <m:r>
                      <w:rPr>
                        <w:rFonts w:ascii="Cambria Math" w:hAnsiTheme="majorBidi" w:cstheme="majorBidi"/>
                      </w:rPr>
                      <m:t>n</m:t>
                    </m:r>
                  </m:sup>
                  <m:e>
                    <m:sSup>
                      <m:sSupPr>
                        <m:ctrlPr>
                          <w:rPr>
                            <w:rFonts w:ascii="Cambria Math" w:hAnsiTheme="majorBidi" w:cstheme="majorBidi"/>
                            <w:i/>
                          </w:rPr>
                        </m:ctrlPr>
                      </m:sSupPr>
                      <m:e>
                        <m:r>
                          <w:rPr>
                            <w:rFonts w:ascii="Cambria Math" w:hAnsiTheme="majorBidi" w:cstheme="majorBidi"/>
                          </w:rPr>
                          <m:t>(</m:t>
                        </m:r>
                        <m:sSub>
                          <m:sSubPr>
                            <m:ctrlPr>
                              <w:rPr>
                                <w:rFonts w:ascii="Cambria Math" w:hAnsiTheme="majorBidi" w:cstheme="majorBidi"/>
                                <w:i/>
                              </w:rPr>
                            </m:ctrlPr>
                          </m:sSubPr>
                          <m:e>
                            <m:r>
                              <w:rPr>
                                <w:rFonts w:ascii="Cambria Math" w:hAnsiTheme="majorBidi" w:cstheme="majorBidi"/>
                              </w:rPr>
                              <m:t>R</m:t>
                            </m:r>
                          </m:e>
                          <m:sub>
                            <m:r>
                              <w:rPr>
                                <w:rFonts w:ascii="Cambria Math" w:hAnsiTheme="majorBidi" w:cstheme="majorBidi"/>
                              </w:rPr>
                              <m:t>CORDIC HR Neuron</m:t>
                            </m:r>
                          </m:sub>
                        </m:sSub>
                        <m:r>
                          <w:rPr>
                            <w:rFonts w:ascii="Cambria Math" w:hAnsiTheme="majorBidi"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Original HR Neuron</m:t>
                            </m:r>
                          </m:sub>
                        </m:sSub>
                        <m:r>
                          <w:rPr>
                            <w:rFonts w:ascii="Cambria Math" w:hAnsiTheme="majorBidi" w:cstheme="majorBidi"/>
                          </w:rPr>
                          <m:t>)</m:t>
                        </m:r>
                      </m:e>
                      <m:sup>
                        <m:r>
                          <w:rPr>
                            <w:rFonts w:ascii="Cambria Math" w:hAnsiTheme="majorBidi" w:cstheme="majorBidi"/>
                          </w:rPr>
                          <m:t>2</m:t>
                        </m:r>
                      </m:sup>
                    </m:sSup>
                  </m:e>
                </m:nary>
              </m:num>
              <m:den>
                <m:r>
                  <w:rPr>
                    <w:rFonts w:ascii="Cambria Math" w:hAnsiTheme="majorBidi" w:cstheme="majorBidi"/>
                  </w:rPr>
                  <m:t>n</m:t>
                </m:r>
              </m:den>
            </m:f>
          </m:e>
        </m:rad>
      </m:oMath>
      <w:r w:rsidR="003C321B">
        <w:rPr>
          <w:rFonts w:asciiTheme="majorBidi" w:eastAsiaTheme="minorEastAsia" w:hAnsiTheme="majorBidi" w:cstheme="majorBidi"/>
        </w:rPr>
        <w:t xml:space="preserve">                         </w:t>
      </w:r>
      <w:r w:rsidR="00A026BC">
        <w:rPr>
          <w:rFonts w:asciiTheme="majorBidi" w:eastAsiaTheme="minorEastAsia" w:hAnsiTheme="majorBidi" w:cstheme="majorBidi"/>
        </w:rPr>
        <w:t xml:space="preserve"> </w:t>
      </w:r>
      <w:r w:rsidR="003C321B">
        <w:rPr>
          <w:rFonts w:asciiTheme="majorBidi" w:eastAsiaTheme="minorEastAsia" w:hAnsiTheme="majorBidi" w:cstheme="majorBidi"/>
        </w:rPr>
        <w:t xml:space="preserve">          (6)</w:t>
      </w:r>
    </w:p>
    <w:p w14:paraId="28039030" w14:textId="345D12EE" w:rsidR="00C636F0" w:rsidRDefault="00C2524D" w:rsidP="003E220A">
      <w:pPr>
        <w:spacing w:line="360" w:lineRule="auto"/>
        <w:jc w:val="both"/>
        <w:rPr>
          <w:rFonts w:asciiTheme="majorBidi" w:hAnsiTheme="majorBidi" w:cstheme="majorBidi"/>
        </w:rPr>
      </w:pPr>
      <w:r>
        <w:rPr>
          <w:rFonts w:asciiTheme="majorBidi" w:hAnsiTheme="majorBidi" w:cstheme="majorBidi"/>
        </w:rPr>
        <w:t xml:space="preserve">In Eqs.4-6,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Original</m:t>
            </m:r>
          </m:sub>
        </m:sSub>
      </m:oMath>
      <w:r>
        <w:rPr>
          <w:rFonts w:asciiTheme="majorBidi" w:eastAsiaTheme="minorEastAsia" w:hAnsiTheme="majorBidi" w:cstheme="majorBidi"/>
        </w:rPr>
        <w:t>,</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CORDIC</m:t>
            </m:r>
          </m:sub>
        </m:sSub>
        <m:r>
          <w:rPr>
            <w:rFonts w:ascii="Cambria Math" w:hAnsi="Cambria Math" w:cstheme="majorBidi"/>
          </w:rPr>
          <m:t xml:space="preserve"> </m:t>
        </m:r>
      </m:oMath>
      <w:r>
        <w:rPr>
          <w:rFonts w:asciiTheme="majorBidi" w:hAnsiTheme="majorBidi" w:cstheme="majorBidi"/>
          <w:lang w:bidi="fa-IR"/>
        </w:rPr>
        <w:t xml:space="preserve">can be any of the </w:t>
      </w:r>
      <w:r w:rsidRPr="00B6345A">
        <w:rPr>
          <w:rFonts w:asciiTheme="majorBidi" w:hAnsiTheme="majorBidi" w:cstheme="majorBidi"/>
        </w:rPr>
        <w:t xml:space="preserve">variables, </w:t>
      </w:r>
      <w:r w:rsidRPr="00C2524D">
        <w:rPr>
          <w:rFonts w:asciiTheme="majorBidi" w:hAnsiTheme="majorBidi" w:cstheme="majorBidi"/>
          <w:i/>
          <w:iCs/>
        </w:rPr>
        <w:t>X</w:t>
      </w:r>
      <w:r w:rsidRPr="00B6345A">
        <w:rPr>
          <w:rFonts w:asciiTheme="majorBidi" w:hAnsiTheme="majorBidi" w:cstheme="majorBidi"/>
        </w:rPr>
        <w:t xml:space="preserve">, </w:t>
      </w:r>
      <w:r w:rsidRPr="00C2524D">
        <w:rPr>
          <w:rFonts w:asciiTheme="majorBidi" w:hAnsiTheme="majorBidi" w:cstheme="majorBidi"/>
          <w:i/>
          <w:iCs/>
        </w:rPr>
        <w:t>Y</w:t>
      </w:r>
      <w:r w:rsidRPr="00B6345A">
        <w:rPr>
          <w:rFonts w:asciiTheme="majorBidi" w:hAnsiTheme="majorBidi" w:cstheme="majorBidi"/>
        </w:rPr>
        <w:t xml:space="preserve">, and </w:t>
      </w:r>
      <w:r w:rsidRPr="00C2524D">
        <w:rPr>
          <w:rFonts w:asciiTheme="majorBidi" w:hAnsiTheme="majorBidi" w:cstheme="majorBidi"/>
          <w:i/>
          <w:iCs/>
        </w:rPr>
        <w:t>Z</w:t>
      </w:r>
      <w:r>
        <w:rPr>
          <w:rFonts w:asciiTheme="majorBidi" w:hAnsiTheme="majorBidi" w:cstheme="majorBidi"/>
        </w:rPr>
        <w:t xml:space="preserve"> in the model of HR and CORDIC_HR, respectively.</w:t>
      </w:r>
      <w:r w:rsidR="00874DF7">
        <w:rPr>
          <w:rFonts w:asciiTheme="majorBidi" w:hAnsiTheme="majorBidi" w:cstheme="majorBidi"/>
        </w:rPr>
        <w:t xml:space="preserve"> </w:t>
      </w:r>
      <w:r w:rsidR="00874DF7" w:rsidRPr="00874DF7">
        <w:rPr>
          <w:rFonts w:asciiTheme="majorBidi" w:hAnsiTheme="majorBidi" w:cstheme="majorBidi"/>
        </w:rPr>
        <w:t xml:space="preserve">Criteria </w:t>
      </w:r>
      <w:r w:rsidR="00874DF7">
        <w:rPr>
          <w:rFonts w:asciiTheme="majorBidi" w:hAnsiTheme="majorBidi" w:cstheme="majorBidi"/>
        </w:rPr>
        <w:t>MAE</w:t>
      </w:r>
      <w:r w:rsidR="00874DF7" w:rsidRPr="00874DF7">
        <w:rPr>
          <w:rFonts w:asciiTheme="majorBidi" w:hAnsiTheme="majorBidi" w:cstheme="majorBidi"/>
        </w:rPr>
        <w:t xml:space="preserve">, </w:t>
      </w:r>
      <w:r w:rsidR="00874DF7">
        <w:rPr>
          <w:rFonts w:asciiTheme="majorBidi" w:hAnsiTheme="majorBidi" w:cstheme="majorBidi"/>
        </w:rPr>
        <w:t>Correlation</w:t>
      </w:r>
      <w:r w:rsidR="00874DF7" w:rsidRPr="00874DF7">
        <w:rPr>
          <w:rFonts w:asciiTheme="majorBidi" w:hAnsiTheme="majorBidi" w:cstheme="majorBidi"/>
        </w:rPr>
        <w:t xml:space="preserve">, and </w:t>
      </w:r>
      <w:r w:rsidR="00874DF7">
        <w:rPr>
          <w:rFonts w:asciiTheme="majorBidi" w:hAnsiTheme="majorBidi" w:cstheme="majorBidi"/>
        </w:rPr>
        <w:t>RMSE</w:t>
      </w:r>
      <w:r w:rsidR="00874DF7" w:rsidRPr="00874DF7">
        <w:rPr>
          <w:rFonts w:asciiTheme="majorBidi" w:hAnsiTheme="majorBidi" w:cstheme="majorBidi"/>
        </w:rPr>
        <w:t xml:space="preserve"> respectively measure the absolute value of the error, statistical dependence, and the mean square of the error between </w:t>
      </w:r>
      <w:r w:rsidR="00874DF7" w:rsidRPr="00874DF7">
        <w:rPr>
          <w:rFonts w:asciiTheme="majorBidi" w:hAnsiTheme="majorBidi" w:cstheme="majorBidi"/>
          <w:i/>
          <w:iCs/>
        </w:rPr>
        <w:t>n</w:t>
      </w:r>
      <w:r w:rsidR="00874DF7" w:rsidRPr="00874DF7">
        <w:rPr>
          <w:rFonts w:asciiTheme="majorBidi" w:hAnsiTheme="majorBidi" w:cstheme="majorBidi"/>
        </w:rPr>
        <w:t xml:space="preserve"> samples of the </w:t>
      </w:r>
      <w:r w:rsidR="00874DF7">
        <w:rPr>
          <w:rFonts w:asciiTheme="majorBidi" w:hAnsiTheme="majorBidi" w:cstheme="majorBidi"/>
        </w:rPr>
        <w:t>HR and CORDIC_HR</w:t>
      </w:r>
      <w:r w:rsidR="00874DF7" w:rsidRPr="00874DF7">
        <w:rPr>
          <w:rFonts w:asciiTheme="majorBidi" w:hAnsiTheme="majorBidi" w:cstheme="majorBidi"/>
        </w:rPr>
        <w:t xml:space="preserve"> model.</w:t>
      </w:r>
      <w:r w:rsidR="00874DF7">
        <w:rPr>
          <w:rFonts w:asciiTheme="majorBidi" w:hAnsiTheme="majorBidi" w:cstheme="majorBidi"/>
        </w:rPr>
        <w:t xml:space="preserve"> </w:t>
      </w:r>
      <w:r w:rsidR="00874DF7" w:rsidRPr="00874DF7">
        <w:rPr>
          <w:rFonts w:asciiTheme="majorBidi" w:hAnsiTheme="majorBidi" w:cstheme="majorBidi"/>
        </w:rPr>
        <w:t xml:space="preserve">In Table I, these three error criteria for three variables </w:t>
      </w:r>
      <w:r w:rsidR="00874DF7" w:rsidRPr="00874DF7">
        <w:rPr>
          <w:rFonts w:asciiTheme="majorBidi" w:hAnsiTheme="majorBidi" w:cstheme="majorBidi"/>
          <w:i/>
          <w:iCs/>
        </w:rPr>
        <w:t>X</w:t>
      </w:r>
      <w:r w:rsidR="00874DF7" w:rsidRPr="00874DF7">
        <w:rPr>
          <w:rFonts w:asciiTheme="majorBidi" w:hAnsiTheme="majorBidi" w:cstheme="majorBidi"/>
        </w:rPr>
        <w:t xml:space="preserve">, </w:t>
      </w:r>
      <w:r w:rsidR="00874DF7" w:rsidRPr="00874DF7">
        <w:rPr>
          <w:rFonts w:asciiTheme="majorBidi" w:hAnsiTheme="majorBidi" w:cstheme="majorBidi"/>
          <w:i/>
          <w:iCs/>
        </w:rPr>
        <w:t>Y</w:t>
      </w:r>
      <w:r w:rsidR="00874DF7" w:rsidRPr="00874DF7">
        <w:rPr>
          <w:rFonts w:asciiTheme="majorBidi" w:hAnsiTheme="majorBidi" w:cstheme="majorBidi"/>
        </w:rPr>
        <w:t xml:space="preserve">, and </w:t>
      </w:r>
      <w:r w:rsidR="00874DF7" w:rsidRPr="00874DF7">
        <w:rPr>
          <w:rFonts w:asciiTheme="majorBidi" w:hAnsiTheme="majorBidi" w:cstheme="majorBidi"/>
          <w:i/>
          <w:iCs/>
        </w:rPr>
        <w:t>Z</w:t>
      </w:r>
      <w:r w:rsidR="00874DF7" w:rsidRPr="00874DF7">
        <w:rPr>
          <w:rFonts w:asciiTheme="majorBidi" w:hAnsiTheme="majorBidi" w:cstheme="majorBidi"/>
        </w:rPr>
        <w:t xml:space="preserve"> are reported for 4 different input current </w:t>
      </w:r>
      <w:r w:rsidR="00874DF7" w:rsidRPr="00874DF7">
        <w:rPr>
          <w:rFonts w:asciiTheme="majorBidi" w:hAnsiTheme="majorBidi" w:cstheme="majorBidi"/>
          <w:i/>
          <w:iCs/>
        </w:rPr>
        <w:t>I</w:t>
      </w:r>
      <w:r w:rsidR="00874DF7" w:rsidRPr="00874DF7">
        <w:rPr>
          <w:rFonts w:asciiTheme="majorBidi" w:hAnsiTheme="majorBidi" w:cstheme="majorBidi"/>
        </w:rPr>
        <w:t>.</w:t>
      </w:r>
      <w:r w:rsidR="00503279">
        <w:rPr>
          <w:rFonts w:asciiTheme="majorBidi" w:hAnsiTheme="majorBidi" w:cstheme="majorBidi"/>
        </w:rPr>
        <w:t xml:space="preserve"> </w:t>
      </w:r>
      <w:r w:rsidR="00503279" w:rsidRPr="00503279">
        <w:rPr>
          <w:rFonts w:asciiTheme="majorBidi" w:hAnsiTheme="majorBidi" w:cstheme="majorBidi"/>
        </w:rPr>
        <w:t>Columns marked with CORDIC_HR in each error measure are reported in the comparison of the CORDIC_HR neuron vs HR model.</w:t>
      </w:r>
      <w:r w:rsidR="00503279">
        <w:rPr>
          <w:rFonts w:asciiTheme="majorBidi" w:hAnsiTheme="majorBidi" w:cstheme="majorBidi"/>
        </w:rPr>
        <w:t xml:space="preserve"> Also, c</w:t>
      </w:r>
      <w:r w:rsidR="00503279" w:rsidRPr="00503279">
        <w:rPr>
          <w:rFonts w:asciiTheme="majorBidi" w:hAnsiTheme="majorBidi" w:cstheme="majorBidi"/>
        </w:rPr>
        <w:t xml:space="preserve">olumns marked with </w:t>
      </w:r>
      <w:r w:rsidR="00503279">
        <w:rPr>
          <w:rFonts w:asciiTheme="majorBidi" w:hAnsiTheme="majorBidi" w:cstheme="majorBidi"/>
        </w:rPr>
        <w:t>N_LUT</w:t>
      </w:r>
      <w:r w:rsidR="00503279" w:rsidRPr="00503279">
        <w:rPr>
          <w:rFonts w:asciiTheme="majorBidi" w:hAnsiTheme="majorBidi" w:cstheme="majorBidi"/>
        </w:rPr>
        <w:t xml:space="preserve">_HR in each error measure are reported in the comparison of the </w:t>
      </w:r>
      <w:r w:rsidR="00503279">
        <w:rPr>
          <w:rFonts w:asciiTheme="majorBidi" w:hAnsiTheme="majorBidi" w:cstheme="majorBidi"/>
        </w:rPr>
        <w:t>approximate HR</w:t>
      </w:r>
      <w:r w:rsidR="00503279" w:rsidRPr="00503279">
        <w:rPr>
          <w:rFonts w:asciiTheme="majorBidi" w:hAnsiTheme="majorBidi" w:cstheme="majorBidi"/>
        </w:rPr>
        <w:t xml:space="preserve"> neuron</w:t>
      </w:r>
      <w:r w:rsidR="00503279">
        <w:rPr>
          <w:rFonts w:asciiTheme="majorBidi" w:hAnsiTheme="majorBidi" w:cstheme="majorBidi"/>
        </w:rPr>
        <w:t xml:space="preserve"> based on LUT</w:t>
      </w:r>
      <w:r w:rsidR="00503279" w:rsidRPr="00503279">
        <w:rPr>
          <w:rFonts w:asciiTheme="majorBidi" w:hAnsiTheme="majorBidi" w:cstheme="majorBidi"/>
        </w:rPr>
        <w:t xml:space="preserve"> vs HR model.</w:t>
      </w:r>
      <w:r w:rsidR="00E53DED">
        <w:rPr>
          <w:rFonts w:asciiTheme="majorBidi" w:hAnsiTheme="majorBidi" w:cstheme="majorBidi"/>
        </w:rPr>
        <w:t xml:space="preserve"> </w:t>
      </w:r>
      <w:r w:rsidR="00E53DED" w:rsidRPr="00E53DED">
        <w:rPr>
          <w:rFonts w:asciiTheme="majorBidi" w:hAnsiTheme="majorBidi" w:cstheme="majorBidi"/>
        </w:rPr>
        <w:t xml:space="preserve">The N_LUT_HR neuron </w:t>
      </w:r>
      <w:r w:rsidR="003C5988">
        <w:rPr>
          <w:rFonts w:asciiTheme="majorBidi" w:hAnsiTheme="majorBidi" w:cstheme="majorBidi"/>
        </w:rPr>
        <w:t>[</w:t>
      </w:r>
      <w:r w:rsidR="00B84C3B">
        <w:rPr>
          <w:rFonts w:asciiTheme="majorBidi" w:hAnsiTheme="majorBidi" w:cstheme="majorBidi"/>
        </w:rPr>
        <w:t>17</w:t>
      </w:r>
      <w:r w:rsidR="003C5988">
        <w:rPr>
          <w:rFonts w:asciiTheme="majorBidi" w:hAnsiTheme="majorBidi" w:cstheme="majorBidi"/>
        </w:rPr>
        <w:t xml:space="preserve">] </w:t>
      </w:r>
      <w:r w:rsidR="00E53DED" w:rsidRPr="00E53DED">
        <w:rPr>
          <w:rFonts w:asciiTheme="majorBidi" w:hAnsiTheme="majorBidi" w:cstheme="majorBidi"/>
        </w:rPr>
        <w:t>is the latest approximation of HR neuron that has been introduced with efficient hardware to replace the original HR neuron model.</w:t>
      </w:r>
    </w:p>
    <w:p w14:paraId="67A2AB8F" w14:textId="77777777" w:rsidR="003E220A" w:rsidRDefault="003E220A" w:rsidP="003E220A">
      <w:pPr>
        <w:spacing w:line="360" w:lineRule="auto"/>
        <w:jc w:val="both"/>
        <w:rPr>
          <w:rFonts w:asciiTheme="majorBidi" w:hAnsiTheme="majorBidi" w:cstheme="majorBidi"/>
        </w:rPr>
      </w:pPr>
    </w:p>
    <w:p w14:paraId="1B8189A4" w14:textId="387F077E" w:rsidR="003E220A" w:rsidRPr="003E220A" w:rsidRDefault="003E220A" w:rsidP="003E220A">
      <w:pPr>
        <w:spacing w:line="360" w:lineRule="auto"/>
        <w:jc w:val="both"/>
        <w:rPr>
          <w:rFonts w:asciiTheme="majorBidi" w:hAnsiTheme="majorBidi" w:cstheme="majorBidi"/>
          <w:rtl/>
        </w:rPr>
      </w:pPr>
      <w:r w:rsidRPr="0028505B">
        <w:rPr>
          <w:rFonts w:asciiTheme="majorBidi" w:hAnsiTheme="majorBidi" w:cstheme="majorBidi"/>
          <w:b/>
          <w:bCs/>
        </w:rPr>
        <w:t>Table. I</w:t>
      </w:r>
      <w:r>
        <w:rPr>
          <w:rFonts w:asciiTheme="majorBidi" w:hAnsiTheme="majorBidi" w:cstheme="majorBidi"/>
        </w:rPr>
        <w:t xml:space="preserve">: </w:t>
      </w:r>
      <w:r w:rsidRPr="003E220A">
        <w:rPr>
          <w:rFonts w:asciiTheme="majorBidi" w:hAnsiTheme="majorBidi" w:cstheme="majorBidi"/>
        </w:rPr>
        <w:t>Comparison of the time domain response of CORDIC_HR and N_LUT_HR neurons compared to the original HR neuron model</w:t>
      </w:r>
      <w:r>
        <w:rPr>
          <w:rFonts w:asciiTheme="majorBidi" w:hAnsiTheme="majorBidi" w:cstheme="majorBid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88"/>
        <w:gridCol w:w="986"/>
        <w:gridCol w:w="1350"/>
        <w:gridCol w:w="1102"/>
        <w:gridCol w:w="1351"/>
        <w:gridCol w:w="1264"/>
      </w:tblGrid>
      <w:tr w:rsidR="005037B5" w:rsidRPr="00E77368" w14:paraId="48F39638" w14:textId="77777777" w:rsidTr="005037B5">
        <w:trPr>
          <w:trHeight w:val="300"/>
        </w:trPr>
        <w:tc>
          <w:tcPr>
            <w:tcW w:w="864" w:type="pct"/>
            <w:tcBorders>
              <w:bottom w:val="thinThickSmallGap" w:sz="24" w:space="0" w:color="auto"/>
            </w:tcBorders>
            <w:shd w:val="clear" w:color="auto" w:fill="auto"/>
            <w:noWrap/>
            <w:vAlign w:val="center"/>
          </w:tcPr>
          <w:p w14:paraId="3A954AA6" w14:textId="77777777" w:rsidR="005037B5" w:rsidRPr="000021AA" w:rsidRDefault="005037B5" w:rsidP="00BB0C68">
            <w:pPr>
              <w:spacing w:after="0" w:line="240" w:lineRule="auto"/>
              <w:jc w:val="center"/>
              <w:rPr>
                <w:rFonts w:asciiTheme="majorBidi" w:eastAsia="Times New Roman" w:hAnsiTheme="majorBidi" w:cstheme="majorBidi"/>
                <w:b/>
                <w:bCs/>
                <w:kern w:val="0"/>
                <w:sz w:val="24"/>
                <w:szCs w:val="24"/>
                <w14:ligatures w14:val="none"/>
              </w:rPr>
            </w:pPr>
          </w:p>
        </w:tc>
        <w:tc>
          <w:tcPr>
            <w:tcW w:w="1382" w:type="pct"/>
            <w:gridSpan w:val="2"/>
            <w:tcBorders>
              <w:bottom w:val="thinThickSmallGap" w:sz="24" w:space="0" w:color="auto"/>
            </w:tcBorders>
            <w:shd w:val="clear" w:color="auto" w:fill="auto"/>
            <w:noWrap/>
            <w:vAlign w:val="center"/>
          </w:tcPr>
          <w:p w14:paraId="7CEE981D" w14:textId="1FFCF233" w:rsidR="005037B5" w:rsidRPr="005037B5" w:rsidRDefault="005037B5" w:rsidP="00BB0C68">
            <w:pPr>
              <w:spacing w:after="0" w:line="240" w:lineRule="auto"/>
              <w:jc w:val="center"/>
              <w:rPr>
                <w:rFonts w:asciiTheme="majorBidi" w:hAnsiTheme="majorBidi" w:cstheme="majorBidi"/>
                <w:b/>
                <w:bCs/>
              </w:rPr>
            </w:pPr>
            <w:r w:rsidRPr="005037B5">
              <w:rPr>
                <w:rFonts w:asciiTheme="majorBidi" w:hAnsiTheme="majorBidi" w:cstheme="majorBidi"/>
                <w:b/>
                <w:bCs/>
              </w:rPr>
              <w:t>Mean Absolute Error</w:t>
            </w:r>
          </w:p>
        </w:tc>
        <w:tc>
          <w:tcPr>
            <w:tcW w:w="1341" w:type="pct"/>
            <w:gridSpan w:val="2"/>
            <w:tcBorders>
              <w:bottom w:val="thinThickSmallGap" w:sz="24" w:space="0" w:color="auto"/>
            </w:tcBorders>
            <w:shd w:val="clear" w:color="auto" w:fill="auto"/>
            <w:noWrap/>
            <w:vAlign w:val="center"/>
          </w:tcPr>
          <w:p w14:paraId="25E8D8E1" w14:textId="0B2A5391" w:rsidR="005037B5" w:rsidRPr="005037B5" w:rsidRDefault="005037B5" w:rsidP="00BB0C68">
            <w:pPr>
              <w:spacing w:after="0" w:line="240" w:lineRule="auto"/>
              <w:jc w:val="center"/>
              <w:rPr>
                <w:rFonts w:asciiTheme="majorBidi" w:hAnsiTheme="majorBidi" w:cstheme="majorBidi"/>
                <w:b/>
                <w:bCs/>
              </w:rPr>
            </w:pPr>
            <w:r w:rsidRPr="005037B5">
              <w:rPr>
                <w:rFonts w:asciiTheme="majorBidi" w:hAnsiTheme="majorBidi" w:cstheme="majorBidi"/>
                <w:b/>
                <w:bCs/>
              </w:rPr>
              <w:t>Correlation</w:t>
            </w:r>
          </w:p>
        </w:tc>
        <w:tc>
          <w:tcPr>
            <w:tcW w:w="1413" w:type="pct"/>
            <w:gridSpan w:val="2"/>
            <w:tcBorders>
              <w:bottom w:val="thinThickSmallGap" w:sz="24" w:space="0" w:color="auto"/>
            </w:tcBorders>
            <w:shd w:val="clear" w:color="auto" w:fill="auto"/>
            <w:noWrap/>
            <w:vAlign w:val="center"/>
          </w:tcPr>
          <w:p w14:paraId="34C6C801" w14:textId="1941F5F6" w:rsidR="005037B5" w:rsidRPr="005037B5" w:rsidRDefault="005037B5" w:rsidP="00BB0C68">
            <w:pPr>
              <w:spacing w:after="0" w:line="240" w:lineRule="auto"/>
              <w:jc w:val="center"/>
              <w:rPr>
                <w:rFonts w:asciiTheme="majorBidi" w:hAnsiTheme="majorBidi" w:cstheme="majorBidi"/>
                <w:b/>
                <w:bCs/>
              </w:rPr>
            </w:pPr>
            <w:r w:rsidRPr="005037B5">
              <w:rPr>
                <w:rFonts w:asciiTheme="majorBidi" w:hAnsiTheme="majorBidi" w:cstheme="majorBidi"/>
                <w:b/>
                <w:bCs/>
              </w:rPr>
              <w:t>Root Mean Square Error</w:t>
            </w:r>
          </w:p>
        </w:tc>
      </w:tr>
      <w:tr w:rsidR="00C636F0" w:rsidRPr="00E77368" w14:paraId="7C5AEECA" w14:textId="77777777" w:rsidTr="005037B5">
        <w:trPr>
          <w:trHeight w:val="300"/>
        </w:trPr>
        <w:tc>
          <w:tcPr>
            <w:tcW w:w="864" w:type="pct"/>
            <w:tcBorders>
              <w:bottom w:val="thinThickSmallGap" w:sz="24" w:space="0" w:color="auto"/>
            </w:tcBorders>
            <w:shd w:val="clear" w:color="auto" w:fill="auto"/>
            <w:noWrap/>
            <w:vAlign w:val="center"/>
            <w:hideMark/>
          </w:tcPr>
          <w:p w14:paraId="2BBF5C8D" w14:textId="77777777" w:rsidR="00C636F0" w:rsidRPr="00E77368" w:rsidRDefault="00C636F0" w:rsidP="00BB0C68">
            <w:pPr>
              <w:spacing w:after="0" w:line="240" w:lineRule="auto"/>
              <w:jc w:val="center"/>
              <w:rPr>
                <w:rFonts w:asciiTheme="majorBidi" w:eastAsia="Times New Roman" w:hAnsiTheme="majorBidi" w:cstheme="majorBidi"/>
                <w:b/>
                <w:bCs/>
                <w:kern w:val="0"/>
                <w:sz w:val="24"/>
                <w:szCs w:val="24"/>
                <w14:ligatures w14:val="none"/>
              </w:rPr>
            </w:pPr>
            <w:r w:rsidRPr="000021AA">
              <w:rPr>
                <w:rFonts w:asciiTheme="majorBidi" w:eastAsia="Times New Roman" w:hAnsiTheme="majorBidi" w:cstheme="majorBidi"/>
                <w:b/>
                <w:bCs/>
                <w:kern w:val="0"/>
                <w:sz w:val="24"/>
                <w:szCs w:val="24"/>
                <w14:ligatures w14:val="none"/>
              </w:rPr>
              <w:t>Object variable</w:t>
            </w:r>
          </w:p>
        </w:tc>
        <w:tc>
          <w:tcPr>
            <w:tcW w:w="826" w:type="pct"/>
            <w:tcBorders>
              <w:bottom w:val="thinThickSmallGap" w:sz="24" w:space="0" w:color="auto"/>
            </w:tcBorders>
            <w:shd w:val="clear" w:color="auto" w:fill="auto"/>
            <w:noWrap/>
            <w:vAlign w:val="center"/>
            <w:hideMark/>
          </w:tcPr>
          <w:p w14:paraId="674E6244" w14:textId="0C5C89C5" w:rsidR="00C636F0" w:rsidRPr="005037B5" w:rsidRDefault="005037B5" w:rsidP="00BB0C68">
            <w:pPr>
              <w:spacing w:after="0" w:line="240" w:lineRule="auto"/>
              <w:jc w:val="center"/>
              <w:rPr>
                <w:rFonts w:asciiTheme="majorBidi" w:eastAsia="Times New Roman" w:hAnsiTheme="majorBidi" w:cstheme="majorBidi"/>
                <w:color w:val="000000"/>
                <w:kern w:val="0"/>
                <w:sz w:val="20"/>
                <w:szCs w:val="20"/>
                <w14:ligatures w14:val="none"/>
              </w:rPr>
            </w:pPr>
            <w:r w:rsidRPr="005037B5">
              <w:rPr>
                <w:rFonts w:asciiTheme="majorBidi" w:eastAsia="Times New Roman" w:hAnsiTheme="majorBidi" w:cstheme="majorBidi"/>
                <w:color w:val="000000"/>
                <w:kern w:val="0"/>
                <w:sz w:val="20"/>
                <w:szCs w:val="20"/>
                <w14:ligatures w14:val="none"/>
              </w:rPr>
              <w:t>CORDIC_HR</w:t>
            </w:r>
          </w:p>
        </w:tc>
        <w:tc>
          <w:tcPr>
            <w:tcW w:w="557" w:type="pct"/>
            <w:tcBorders>
              <w:bottom w:val="thinThickSmallGap" w:sz="24" w:space="0" w:color="auto"/>
            </w:tcBorders>
          </w:tcPr>
          <w:p w14:paraId="451CAAC3" w14:textId="6D4958B3" w:rsidR="00C636F0" w:rsidRPr="005037B5" w:rsidRDefault="0018242A" w:rsidP="00BB0C68">
            <w:pPr>
              <w:spacing w:after="0" w:line="240" w:lineRule="auto"/>
              <w:jc w:val="center"/>
              <w:rPr>
                <w:rFonts w:asciiTheme="majorBidi" w:eastAsia="Times New Roman" w:hAnsiTheme="majorBidi" w:cstheme="majorBidi"/>
                <w:color w:val="000000"/>
                <w:kern w:val="0"/>
                <w:sz w:val="20"/>
                <w:szCs w:val="20"/>
                <w14:ligatures w14:val="none"/>
              </w:rPr>
            </w:pPr>
            <w:r w:rsidRPr="005037B5">
              <w:rPr>
                <w:rFonts w:asciiTheme="majorBidi" w:hAnsiTheme="majorBidi" w:cstheme="majorBidi"/>
                <w:sz w:val="20"/>
                <w:szCs w:val="20"/>
              </w:rPr>
              <w:t>N-LUT_HR</w:t>
            </w:r>
            <w:r w:rsidR="003C5988">
              <w:rPr>
                <w:rFonts w:asciiTheme="majorBidi" w:hAnsiTheme="majorBidi" w:cstheme="majorBidi"/>
                <w:sz w:val="20"/>
                <w:szCs w:val="20"/>
              </w:rPr>
              <w:t xml:space="preserve"> [</w:t>
            </w:r>
            <w:r w:rsidR="00B84C3B">
              <w:rPr>
                <w:rFonts w:asciiTheme="majorBidi" w:hAnsiTheme="majorBidi" w:cstheme="majorBidi"/>
                <w:sz w:val="20"/>
                <w:szCs w:val="20"/>
              </w:rPr>
              <w:t>17</w:t>
            </w:r>
            <w:r w:rsidR="003C5988">
              <w:rPr>
                <w:rFonts w:asciiTheme="majorBidi" w:hAnsiTheme="majorBidi" w:cstheme="majorBidi"/>
                <w:sz w:val="20"/>
                <w:szCs w:val="20"/>
              </w:rPr>
              <w:t>]</w:t>
            </w:r>
          </w:p>
        </w:tc>
        <w:tc>
          <w:tcPr>
            <w:tcW w:w="722" w:type="pct"/>
            <w:tcBorders>
              <w:bottom w:val="thinThickSmallGap" w:sz="24" w:space="0" w:color="auto"/>
            </w:tcBorders>
            <w:shd w:val="clear" w:color="auto" w:fill="auto"/>
            <w:noWrap/>
            <w:vAlign w:val="center"/>
            <w:hideMark/>
          </w:tcPr>
          <w:p w14:paraId="77CFCF6E" w14:textId="1FBC5600" w:rsidR="00C636F0" w:rsidRPr="005037B5" w:rsidRDefault="005037B5" w:rsidP="00BB0C68">
            <w:pPr>
              <w:spacing w:after="0" w:line="240" w:lineRule="auto"/>
              <w:jc w:val="center"/>
              <w:rPr>
                <w:rFonts w:asciiTheme="majorBidi" w:eastAsia="Times New Roman" w:hAnsiTheme="majorBidi" w:cstheme="majorBidi"/>
                <w:color w:val="000000"/>
                <w:kern w:val="0"/>
                <w:sz w:val="20"/>
                <w:szCs w:val="20"/>
                <w14:ligatures w14:val="none"/>
              </w:rPr>
            </w:pPr>
            <w:r w:rsidRPr="005037B5">
              <w:rPr>
                <w:rFonts w:asciiTheme="majorBidi" w:eastAsia="Times New Roman" w:hAnsiTheme="majorBidi" w:cstheme="majorBidi"/>
                <w:color w:val="000000"/>
                <w:kern w:val="0"/>
                <w:sz w:val="20"/>
                <w:szCs w:val="20"/>
                <w14:ligatures w14:val="none"/>
              </w:rPr>
              <w:t>CORDIC_HR</w:t>
            </w:r>
          </w:p>
        </w:tc>
        <w:tc>
          <w:tcPr>
            <w:tcW w:w="619" w:type="pct"/>
            <w:tcBorders>
              <w:bottom w:val="thinThickSmallGap" w:sz="24" w:space="0" w:color="auto"/>
            </w:tcBorders>
          </w:tcPr>
          <w:p w14:paraId="7A55B1EF" w14:textId="7B260DF1" w:rsidR="00C636F0" w:rsidRPr="005037B5" w:rsidRDefault="0018242A" w:rsidP="00BB0C68">
            <w:pPr>
              <w:spacing w:after="0" w:line="240" w:lineRule="auto"/>
              <w:jc w:val="center"/>
              <w:rPr>
                <w:rFonts w:asciiTheme="majorBidi" w:eastAsia="Times New Roman" w:hAnsiTheme="majorBidi" w:cstheme="majorBidi"/>
                <w:color w:val="000000"/>
                <w:kern w:val="0"/>
                <w:sz w:val="20"/>
                <w:szCs w:val="20"/>
                <w14:ligatures w14:val="none"/>
              </w:rPr>
            </w:pPr>
            <w:r w:rsidRPr="005037B5">
              <w:rPr>
                <w:rFonts w:asciiTheme="majorBidi" w:hAnsiTheme="majorBidi" w:cstheme="majorBidi"/>
                <w:sz w:val="20"/>
                <w:szCs w:val="20"/>
              </w:rPr>
              <w:t>N-LUT_HR</w:t>
            </w:r>
            <w:r w:rsidR="003C5988">
              <w:rPr>
                <w:rFonts w:asciiTheme="majorBidi" w:hAnsiTheme="majorBidi" w:cstheme="majorBidi"/>
                <w:sz w:val="20"/>
                <w:szCs w:val="20"/>
              </w:rPr>
              <w:t xml:space="preserve"> [</w:t>
            </w:r>
            <w:r w:rsidR="00B84C3B">
              <w:rPr>
                <w:rFonts w:asciiTheme="majorBidi" w:hAnsiTheme="majorBidi" w:cstheme="majorBidi"/>
                <w:sz w:val="20"/>
                <w:szCs w:val="20"/>
              </w:rPr>
              <w:t>17</w:t>
            </w:r>
            <w:r w:rsidR="003C5988">
              <w:rPr>
                <w:rFonts w:asciiTheme="majorBidi" w:hAnsiTheme="majorBidi" w:cstheme="majorBidi"/>
                <w:sz w:val="20"/>
                <w:szCs w:val="20"/>
              </w:rPr>
              <w:t>]</w:t>
            </w:r>
          </w:p>
        </w:tc>
        <w:tc>
          <w:tcPr>
            <w:tcW w:w="722" w:type="pct"/>
            <w:tcBorders>
              <w:bottom w:val="thinThickSmallGap" w:sz="24" w:space="0" w:color="auto"/>
            </w:tcBorders>
            <w:shd w:val="clear" w:color="auto" w:fill="auto"/>
            <w:noWrap/>
            <w:vAlign w:val="center"/>
            <w:hideMark/>
          </w:tcPr>
          <w:p w14:paraId="44980B25" w14:textId="76B36D0D" w:rsidR="00C636F0" w:rsidRPr="005037B5" w:rsidRDefault="005037B5" w:rsidP="00BB0C68">
            <w:pPr>
              <w:spacing w:after="0" w:line="240" w:lineRule="auto"/>
              <w:jc w:val="center"/>
              <w:rPr>
                <w:rFonts w:asciiTheme="majorBidi" w:eastAsia="Times New Roman" w:hAnsiTheme="majorBidi" w:cstheme="majorBidi"/>
                <w:color w:val="000000"/>
                <w:kern w:val="0"/>
                <w:sz w:val="20"/>
                <w:szCs w:val="20"/>
                <w14:ligatures w14:val="none"/>
              </w:rPr>
            </w:pPr>
            <w:r w:rsidRPr="005037B5">
              <w:rPr>
                <w:rFonts w:asciiTheme="majorBidi" w:eastAsia="Times New Roman" w:hAnsiTheme="majorBidi" w:cstheme="majorBidi"/>
                <w:color w:val="000000"/>
                <w:kern w:val="0"/>
                <w:sz w:val="20"/>
                <w:szCs w:val="20"/>
                <w14:ligatures w14:val="none"/>
              </w:rPr>
              <w:t>CORDIC_HR</w:t>
            </w:r>
          </w:p>
        </w:tc>
        <w:tc>
          <w:tcPr>
            <w:tcW w:w="691" w:type="pct"/>
            <w:tcBorders>
              <w:bottom w:val="thinThickSmallGap" w:sz="24" w:space="0" w:color="auto"/>
            </w:tcBorders>
          </w:tcPr>
          <w:p w14:paraId="68F9304F" w14:textId="77777777" w:rsidR="00C636F0" w:rsidRDefault="0018242A" w:rsidP="00BB0C68">
            <w:pPr>
              <w:spacing w:after="0" w:line="240" w:lineRule="auto"/>
              <w:jc w:val="center"/>
              <w:rPr>
                <w:rFonts w:asciiTheme="majorBidi" w:hAnsiTheme="majorBidi" w:cstheme="majorBidi"/>
                <w:sz w:val="20"/>
                <w:szCs w:val="20"/>
              </w:rPr>
            </w:pPr>
            <w:r w:rsidRPr="005037B5">
              <w:rPr>
                <w:rFonts w:asciiTheme="majorBidi" w:hAnsiTheme="majorBidi" w:cstheme="majorBidi"/>
                <w:sz w:val="20"/>
                <w:szCs w:val="20"/>
              </w:rPr>
              <w:t>N-LUT_HR</w:t>
            </w:r>
          </w:p>
          <w:p w14:paraId="17F064E2" w14:textId="3F1F3A96" w:rsidR="003C5988" w:rsidRPr="005037B5" w:rsidRDefault="003C5988" w:rsidP="00BB0C68">
            <w:pPr>
              <w:spacing w:after="0" w:line="240" w:lineRule="auto"/>
              <w:jc w:val="center"/>
              <w:rPr>
                <w:rFonts w:asciiTheme="majorBidi" w:eastAsia="Times New Roman" w:hAnsiTheme="majorBidi" w:cstheme="majorBidi"/>
                <w:color w:val="000000"/>
                <w:kern w:val="0"/>
                <w:sz w:val="20"/>
                <w:szCs w:val="20"/>
                <w14:ligatures w14:val="none"/>
              </w:rPr>
            </w:pPr>
            <w:r>
              <w:rPr>
                <w:rFonts w:asciiTheme="majorBidi" w:eastAsia="Times New Roman" w:hAnsiTheme="majorBidi" w:cstheme="majorBidi"/>
                <w:color w:val="000000"/>
                <w:kern w:val="0"/>
                <w:sz w:val="20"/>
                <w:szCs w:val="20"/>
                <w14:ligatures w14:val="none"/>
              </w:rPr>
              <w:t>[</w:t>
            </w:r>
            <w:r w:rsidR="00B84C3B">
              <w:rPr>
                <w:rFonts w:asciiTheme="majorBidi" w:eastAsia="Times New Roman" w:hAnsiTheme="majorBidi" w:cstheme="majorBidi"/>
                <w:color w:val="000000"/>
                <w:kern w:val="0"/>
                <w:sz w:val="20"/>
                <w:szCs w:val="20"/>
                <w14:ligatures w14:val="none"/>
              </w:rPr>
              <w:t>17</w:t>
            </w:r>
            <w:r>
              <w:rPr>
                <w:rFonts w:asciiTheme="majorBidi" w:eastAsia="Times New Roman" w:hAnsiTheme="majorBidi" w:cstheme="majorBidi"/>
                <w:color w:val="000000"/>
                <w:kern w:val="0"/>
                <w:sz w:val="20"/>
                <w:szCs w:val="20"/>
                <w14:ligatures w14:val="none"/>
              </w:rPr>
              <w:t>]</w:t>
            </w:r>
          </w:p>
        </w:tc>
      </w:tr>
      <w:tr w:rsidR="00C636F0" w:rsidRPr="00E77368" w14:paraId="41152FCA" w14:textId="77777777" w:rsidTr="005037B5">
        <w:trPr>
          <w:trHeight w:val="300"/>
        </w:trPr>
        <w:tc>
          <w:tcPr>
            <w:tcW w:w="864" w:type="pct"/>
            <w:tcBorders>
              <w:top w:val="thinThickSmallGap" w:sz="24" w:space="0" w:color="auto"/>
            </w:tcBorders>
            <w:shd w:val="clear" w:color="auto" w:fill="auto"/>
            <w:noWrap/>
            <w:vAlign w:val="center"/>
            <w:hideMark/>
          </w:tcPr>
          <w:p w14:paraId="4787C088" w14:textId="77777777" w:rsidR="00C636F0" w:rsidRPr="00E77368" w:rsidRDefault="00C636F0" w:rsidP="00BB0C68">
            <w:pPr>
              <w:spacing w:after="0" w:line="240" w:lineRule="auto"/>
              <w:jc w:val="center"/>
              <w:rPr>
                <w:rFonts w:asciiTheme="majorBidi" w:eastAsia="Times New Roman" w:hAnsiTheme="majorBidi" w:cstheme="majorBidi"/>
                <w:b/>
                <w:bCs/>
                <w:color w:val="000000"/>
                <w:kern w:val="0"/>
                <w14:ligatures w14:val="none"/>
              </w:rPr>
            </w:pPr>
            <w:r w:rsidRPr="00E77368">
              <w:rPr>
                <w:rFonts w:asciiTheme="majorBidi" w:eastAsia="Times New Roman" w:hAnsiTheme="majorBidi" w:cstheme="majorBidi"/>
                <w:b/>
                <w:bCs/>
                <w:color w:val="000000"/>
                <w:kern w:val="0"/>
                <w14:ligatures w14:val="none"/>
              </w:rPr>
              <w:t>X(I=0.5)</w:t>
            </w:r>
          </w:p>
        </w:tc>
        <w:tc>
          <w:tcPr>
            <w:tcW w:w="826" w:type="pct"/>
            <w:tcBorders>
              <w:top w:val="thinThickSmallGap" w:sz="24" w:space="0" w:color="auto"/>
            </w:tcBorders>
            <w:shd w:val="clear" w:color="auto" w:fill="auto"/>
            <w:noWrap/>
            <w:vAlign w:val="center"/>
          </w:tcPr>
          <w:p w14:paraId="3DF1F2B4"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6.57E-04</w:t>
            </w:r>
          </w:p>
        </w:tc>
        <w:tc>
          <w:tcPr>
            <w:tcW w:w="557" w:type="pct"/>
            <w:tcBorders>
              <w:top w:val="thinThickSmallGap" w:sz="24" w:space="0" w:color="auto"/>
            </w:tcBorders>
          </w:tcPr>
          <w:p w14:paraId="05F8C04E"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0.23</w:t>
            </w:r>
          </w:p>
        </w:tc>
        <w:tc>
          <w:tcPr>
            <w:tcW w:w="722" w:type="pct"/>
            <w:tcBorders>
              <w:top w:val="thinThickSmallGap" w:sz="24" w:space="0" w:color="auto"/>
            </w:tcBorders>
            <w:shd w:val="clear" w:color="auto" w:fill="auto"/>
            <w:noWrap/>
            <w:vAlign w:val="center"/>
          </w:tcPr>
          <w:p w14:paraId="32F62CCE"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0.9999</w:t>
            </w:r>
          </w:p>
        </w:tc>
        <w:tc>
          <w:tcPr>
            <w:tcW w:w="619" w:type="pct"/>
            <w:tcBorders>
              <w:top w:val="thinThickSmallGap" w:sz="24" w:space="0" w:color="auto"/>
            </w:tcBorders>
          </w:tcPr>
          <w:p w14:paraId="2921A4B8"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0.95</w:t>
            </w:r>
          </w:p>
        </w:tc>
        <w:tc>
          <w:tcPr>
            <w:tcW w:w="722" w:type="pct"/>
            <w:tcBorders>
              <w:top w:val="thinThickSmallGap" w:sz="24" w:space="0" w:color="auto"/>
            </w:tcBorders>
            <w:shd w:val="clear" w:color="auto" w:fill="auto"/>
            <w:noWrap/>
            <w:vAlign w:val="center"/>
          </w:tcPr>
          <w:p w14:paraId="0AB8DE12"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0.0026</w:t>
            </w:r>
          </w:p>
        </w:tc>
        <w:tc>
          <w:tcPr>
            <w:tcW w:w="691" w:type="pct"/>
            <w:tcBorders>
              <w:top w:val="thinThickSmallGap" w:sz="24" w:space="0" w:color="auto"/>
            </w:tcBorders>
          </w:tcPr>
          <w:p w14:paraId="712C06FE"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0.13</w:t>
            </w:r>
          </w:p>
        </w:tc>
      </w:tr>
      <w:tr w:rsidR="00C636F0" w:rsidRPr="00E77368" w14:paraId="6B77BBB2" w14:textId="77777777" w:rsidTr="005037B5">
        <w:trPr>
          <w:trHeight w:val="300"/>
        </w:trPr>
        <w:tc>
          <w:tcPr>
            <w:tcW w:w="864" w:type="pct"/>
            <w:shd w:val="clear" w:color="auto" w:fill="auto"/>
            <w:noWrap/>
            <w:vAlign w:val="center"/>
            <w:hideMark/>
          </w:tcPr>
          <w:p w14:paraId="64D7396A" w14:textId="77777777" w:rsidR="00C636F0" w:rsidRPr="00E77368" w:rsidRDefault="00C636F0" w:rsidP="00BB0C68">
            <w:pPr>
              <w:spacing w:after="0" w:line="240" w:lineRule="auto"/>
              <w:jc w:val="center"/>
              <w:rPr>
                <w:rFonts w:asciiTheme="majorBidi" w:eastAsia="Times New Roman" w:hAnsiTheme="majorBidi" w:cstheme="majorBidi"/>
                <w:b/>
                <w:bCs/>
                <w:color w:val="000000"/>
                <w:kern w:val="0"/>
                <w14:ligatures w14:val="none"/>
              </w:rPr>
            </w:pPr>
            <w:r w:rsidRPr="00E77368">
              <w:rPr>
                <w:rFonts w:asciiTheme="majorBidi" w:eastAsia="Times New Roman" w:hAnsiTheme="majorBidi" w:cstheme="majorBidi"/>
                <w:b/>
                <w:bCs/>
                <w:color w:val="000000"/>
                <w:kern w:val="0"/>
                <w14:ligatures w14:val="none"/>
              </w:rPr>
              <w:t>X(I=1.0)</w:t>
            </w:r>
          </w:p>
        </w:tc>
        <w:tc>
          <w:tcPr>
            <w:tcW w:w="826" w:type="pct"/>
            <w:shd w:val="clear" w:color="auto" w:fill="auto"/>
            <w:noWrap/>
            <w:vAlign w:val="center"/>
          </w:tcPr>
          <w:p w14:paraId="2FC279F7"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0.0027</w:t>
            </w:r>
          </w:p>
        </w:tc>
        <w:tc>
          <w:tcPr>
            <w:tcW w:w="557" w:type="pct"/>
          </w:tcPr>
          <w:p w14:paraId="52CDC621"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0.73</w:t>
            </w:r>
          </w:p>
        </w:tc>
        <w:tc>
          <w:tcPr>
            <w:tcW w:w="722" w:type="pct"/>
            <w:shd w:val="clear" w:color="auto" w:fill="auto"/>
            <w:noWrap/>
            <w:vAlign w:val="center"/>
          </w:tcPr>
          <w:p w14:paraId="3B36D22E"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0.9947</w:t>
            </w:r>
          </w:p>
        </w:tc>
        <w:tc>
          <w:tcPr>
            <w:tcW w:w="619" w:type="pct"/>
          </w:tcPr>
          <w:p w14:paraId="412A01A8"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0.99</w:t>
            </w:r>
          </w:p>
        </w:tc>
        <w:tc>
          <w:tcPr>
            <w:tcW w:w="722" w:type="pct"/>
            <w:shd w:val="clear" w:color="auto" w:fill="auto"/>
            <w:noWrap/>
            <w:vAlign w:val="center"/>
          </w:tcPr>
          <w:p w14:paraId="038E66CC"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0.0243</w:t>
            </w:r>
          </w:p>
        </w:tc>
        <w:tc>
          <w:tcPr>
            <w:tcW w:w="691" w:type="pct"/>
          </w:tcPr>
          <w:p w14:paraId="090A4EA5"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1.02</w:t>
            </w:r>
          </w:p>
        </w:tc>
      </w:tr>
      <w:tr w:rsidR="00C636F0" w:rsidRPr="00E77368" w14:paraId="5AD2EA7E" w14:textId="77777777" w:rsidTr="005037B5">
        <w:trPr>
          <w:trHeight w:val="300"/>
        </w:trPr>
        <w:tc>
          <w:tcPr>
            <w:tcW w:w="864" w:type="pct"/>
            <w:shd w:val="clear" w:color="auto" w:fill="auto"/>
            <w:noWrap/>
            <w:vAlign w:val="center"/>
            <w:hideMark/>
          </w:tcPr>
          <w:p w14:paraId="6B689EDC" w14:textId="77777777" w:rsidR="00C636F0" w:rsidRPr="00E77368" w:rsidRDefault="00C636F0" w:rsidP="00BB0C68">
            <w:pPr>
              <w:spacing w:after="0" w:line="240" w:lineRule="auto"/>
              <w:jc w:val="center"/>
              <w:rPr>
                <w:rFonts w:asciiTheme="majorBidi" w:eastAsia="Times New Roman" w:hAnsiTheme="majorBidi" w:cstheme="majorBidi"/>
                <w:b/>
                <w:bCs/>
                <w:color w:val="000000"/>
                <w:kern w:val="0"/>
                <w14:ligatures w14:val="none"/>
              </w:rPr>
            </w:pPr>
            <w:r w:rsidRPr="00E77368">
              <w:rPr>
                <w:rFonts w:asciiTheme="majorBidi" w:eastAsia="Times New Roman" w:hAnsiTheme="majorBidi" w:cstheme="majorBidi"/>
                <w:b/>
                <w:bCs/>
                <w:color w:val="000000"/>
                <w:kern w:val="0"/>
                <w14:ligatures w14:val="none"/>
              </w:rPr>
              <w:t>X(I=1.5)</w:t>
            </w:r>
          </w:p>
        </w:tc>
        <w:tc>
          <w:tcPr>
            <w:tcW w:w="826" w:type="pct"/>
            <w:shd w:val="clear" w:color="auto" w:fill="auto"/>
            <w:noWrap/>
            <w:vAlign w:val="center"/>
          </w:tcPr>
          <w:p w14:paraId="27A36039"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0.0714</w:t>
            </w:r>
          </w:p>
        </w:tc>
        <w:tc>
          <w:tcPr>
            <w:tcW w:w="557" w:type="pct"/>
          </w:tcPr>
          <w:p w14:paraId="41AF3FC0"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0.23</w:t>
            </w:r>
          </w:p>
        </w:tc>
        <w:tc>
          <w:tcPr>
            <w:tcW w:w="722" w:type="pct"/>
            <w:shd w:val="clear" w:color="auto" w:fill="auto"/>
            <w:noWrap/>
            <w:vAlign w:val="center"/>
          </w:tcPr>
          <w:p w14:paraId="7B2D88CE"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0.7612</w:t>
            </w:r>
          </w:p>
        </w:tc>
        <w:tc>
          <w:tcPr>
            <w:tcW w:w="619" w:type="pct"/>
          </w:tcPr>
          <w:p w14:paraId="1CE641CC"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0.99</w:t>
            </w:r>
          </w:p>
        </w:tc>
        <w:tc>
          <w:tcPr>
            <w:tcW w:w="722" w:type="pct"/>
            <w:shd w:val="clear" w:color="auto" w:fill="auto"/>
            <w:noWrap/>
            <w:vAlign w:val="center"/>
          </w:tcPr>
          <w:p w14:paraId="4876E56F"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0.2856</w:t>
            </w:r>
          </w:p>
        </w:tc>
        <w:tc>
          <w:tcPr>
            <w:tcW w:w="691" w:type="pct"/>
          </w:tcPr>
          <w:p w14:paraId="144CA141"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2.02</w:t>
            </w:r>
          </w:p>
        </w:tc>
      </w:tr>
      <w:tr w:rsidR="00C636F0" w:rsidRPr="00E77368" w14:paraId="032CB278" w14:textId="77777777" w:rsidTr="005037B5">
        <w:trPr>
          <w:trHeight w:val="300"/>
        </w:trPr>
        <w:tc>
          <w:tcPr>
            <w:tcW w:w="864" w:type="pct"/>
            <w:shd w:val="clear" w:color="auto" w:fill="auto"/>
            <w:noWrap/>
            <w:vAlign w:val="center"/>
            <w:hideMark/>
          </w:tcPr>
          <w:p w14:paraId="687AC03C" w14:textId="77777777" w:rsidR="00C636F0" w:rsidRPr="00E77368" w:rsidRDefault="00C636F0" w:rsidP="00BB0C68">
            <w:pPr>
              <w:spacing w:after="0" w:line="240" w:lineRule="auto"/>
              <w:jc w:val="center"/>
              <w:rPr>
                <w:rFonts w:asciiTheme="majorBidi" w:eastAsia="Times New Roman" w:hAnsiTheme="majorBidi" w:cstheme="majorBidi"/>
                <w:b/>
                <w:bCs/>
                <w:color w:val="000000"/>
                <w:kern w:val="0"/>
                <w14:ligatures w14:val="none"/>
              </w:rPr>
            </w:pPr>
            <w:r w:rsidRPr="00E77368">
              <w:rPr>
                <w:rFonts w:asciiTheme="majorBidi" w:eastAsia="Times New Roman" w:hAnsiTheme="majorBidi" w:cstheme="majorBidi"/>
                <w:b/>
                <w:bCs/>
                <w:color w:val="000000"/>
                <w:kern w:val="0"/>
                <w14:ligatures w14:val="none"/>
              </w:rPr>
              <w:t>X(I=2.0)</w:t>
            </w:r>
          </w:p>
        </w:tc>
        <w:tc>
          <w:tcPr>
            <w:tcW w:w="826" w:type="pct"/>
            <w:shd w:val="clear" w:color="auto" w:fill="auto"/>
            <w:noWrap/>
            <w:vAlign w:val="center"/>
          </w:tcPr>
          <w:p w14:paraId="482D9D2E"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0.2008</w:t>
            </w:r>
          </w:p>
        </w:tc>
        <w:tc>
          <w:tcPr>
            <w:tcW w:w="557" w:type="pct"/>
          </w:tcPr>
          <w:p w14:paraId="18F3D052"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0.13</w:t>
            </w:r>
          </w:p>
        </w:tc>
        <w:tc>
          <w:tcPr>
            <w:tcW w:w="722" w:type="pct"/>
            <w:shd w:val="clear" w:color="auto" w:fill="auto"/>
            <w:noWrap/>
            <w:vAlign w:val="center"/>
          </w:tcPr>
          <w:p w14:paraId="5C8B8EC3"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0.5702</w:t>
            </w:r>
          </w:p>
        </w:tc>
        <w:tc>
          <w:tcPr>
            <w:tcW w:w="619" w:type="pct"/>
          </w:tcPr>
          <w:p w14:paraId="70F0B8C9"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0.97</w:t>
            </w:r>
          </w:p>
        </w:tc>
        <w:tc>
          <w:tcPr>
            <w:tcW w:w="722" w:type="pct"/>
            <w:shd w:val="clear" w:color="auto" w:fill="auto"/>
            <w:noWrap/>
            <w:vAlign w:val="center"/>
          </w:tcPr>
          <w:p w14:paraId="5DEDF114" w14:textId="77777777" w:rsidR="00C636F0" w:rsidRPr="00E77368" w:rsidRDefault="00C636F0" w:rsidP="00BB0C68">
            <w:pPr>
              <w:spacing w:after="0" w:line="240" w:lineRule="auto"/>
              <w:jc w:val="center"/>
              <w:rPr>
                <w:rFonts w:asciiTheme="majorBidi" w:eastAsia="Times New Roman" w:hAnsiTheme="majorBidi" w:cstheme="majorBidi"/>
                <w:color w:val="000000"/>
                <w:kern w:val="0"/>
                <w14:ligatures w14:val="none"/>
              </w:rPr>
            </w:pPr>
            <w:r w:rsidRPr="003A5569">
              <w:rPr>
                <w:rFonts w:asciiTheme="majorBidi" w:hAnsiTheme="majorBidi" w:cstheme="majorBidi"/>
                <w:color w:val="000000"/>
              </w:rPr>
              <w:t>0.4755</w:t>
            </w:r>
          </w:p>
        </w:tc>
        <w:tc>
          <w:tcPr>
            <w:tcW w:w="691" w:type="pct"/>
          </w:tcPr>
          <w:p w14:paraId="0C466210" w14:textId="77777777" w:rsidR="00C636F0" w:rsidRPr="003A5569" w:rsidRDefault="00C636F0" w:rsidP="00BB0C68">
            <w:pPr>
              <w:spacing w:after="0" w:line="240" w:lineRule="auto"/>
              <w:jc w:val="center"/>
              <w:rPr>
                <w:rFonts w:asciiTheme="majorBidi" w:hAnsiTheme="majorBidi" w:cstheme="majorBidi"/>
                <w:color w:val="000000"/>
              </w:rPr>
            </w:pPr>
            <w:r>
              <w:rPr>
                <w:rFonts w:asciiTheme="majorBidi" w:hAnsiTheme="majorBidi" w:cstheme="majorBidi"/>
                <w:color w:val="000000"/>
              </w:rPr>
              <w:t>0.25</w:t>
            </w:r>
          </w:p>
        </w:tc>
      </w:tr>
      <w:tr w:rsidR="00C636F0" w:rsidRPr="00E77368" w14:paraId="3C9EA072" w14:textId="77777777" w:rsidTr="005037B5">
        <w:trPr>
          <w:trHeight w:val="300"/>
        </w:trPr>
        <w:tc>
          <w:tcPr>
            <w:tcW w:w="864" w:type="pct"/>
            <w:shd w:val="clear" w:color="auto" w:fill="auto"/>
            <w:noWrap/>
            <w:vAlign w:val="center"/>
          </w:tcPr>
          <w:p w14:paraId="7D4DC578" w14:textId="1373D716" w:rsidR="00C636F0" w:rsidRPr="00E77368"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Y</w:t>
            </w:r>
            <w:r w:rsidRPr="00E77368">
              <w:rPr>
                <w:rFonts w:asciiTheme="majorBidi" w:eastAsia="Times New Roman" w:hAnsiTheme="majorBidi" w:cstheme="majorBidi"/>
                <w:b/>
                <w:bCs/>
                <w:color w:val="000000"/>
                <w:kern w:val="0"/>
                <w14:ligatures w14:val="none"/>
              </w:rPr>
              <w:t>(I=0.5)</w:t>
            </w:r>
          </w:p>
        </w:tc>
        <w:tc>
          <w:tcPr>
            <w:tcW w:w="826" w:type="pct"/>
            <w:shd w:val="clear" w:color="auto" w:fill="auto"/>
            <w:noWrap/>
            <w:vAlign w:val="center"/>
          </w:tcPr>
          <w:p w14:paraId="2B9D781E" w14:textId="5E0F1C1D"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8.90E-03</w:t>
            </w:r>
          </w:p>
        </w:tc>
        <w:tc>
          <w:tcPr>
            <w:tcW w:w="557" w:type="pct"/>
          </w:tcPr>
          <w:p w14:paraId="5315E38D" w14:textId="04B67C6D"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0.12</w:t>
            </w:r>
          </w:p>
        </w:tc>
        <w:tc>
          <w:tcPr>
            <w:tcW w:w="722" w:type="pct"/>
            <w:shd w:val="clear" w:color="auto" w:fill="auto"/>
            <w:noWrap/>
            <w:vAlign w:val="center"/>
          </w:tcPr>
          <w:p w14:paraId="09C76B19" w14:textId="67D006AF"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1</w:t>
            </w:r>
          </w:p>
        </w:tc>
        <w:tc>
          <w:tcPr>
            <w:tcW w:w="619" w:type="pct"/>
          </w:tcPr>
          <w:p w14:paraId="42644D83" w14:textId="329D6468"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0.95</w:t>
            </w:r>
          </w:p>
        </w:tc>
        <w:tc>
          <w:tcPr>
            <w:tcW w:w="722" w:type="pct"/>
            <w:shd w:val="clear" w:color="auto" w:fill="auto"/>
            <w:noWrap/>
            <w:vAlign w:val="center"/>
          </w:tcPr>
          <w:p w14:paraId="1CFE739B" w14:textId="5B21B4C8"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0.0112</w:t>
            </w:r>
          </w:p>
        </w:tc>
        <w:tc>
          <w:tcPr>
            <w:tcW w:w="691" w:type="pct"/>
          </w:tcPr>
          <w:p w14:paraId="68A5D30E" w14:textId="3721560A"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0.22</w:t>
            </w:r>
          </w:p>
        </w:tc>
      </w:tr>
      <w:tr w:rsidR="00C636F0" w:rsidRPr="00E77368" w14:paraId="05DBD7A5" w14:textId="77777777" w:rsidTr="005037B5">
        <w:trPr>
          <w:trHeight w:val="300"/>
        </w:trPr>
        <w:tc>
          <w:tcPr>
            <w:tcW w:w="864" w:type="pct"/>
            <w:shd w:val="clear" w:color="auto" w:fill="auto"/>
            <w:noWrap/>
            <w:vAlign w:val="center"/>
          </w:tcPr>
          <w:p w14:paraId="64417A41" w14:textId="14EEA15E" w:rsidR="00C636F0" w:rsidRPr="00E77368"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Y</w:t>
            </w:r>
            <w:r w:rsidRPr="00E77368">
              <w:rPr>
                <w:rFonts w:asciiTheme="majorBidi" w:eastAsia="Times New Roman" w:hAnsiTheme="majorBidi" w:cstheme="majorBidi"/>
                <w:b/>
                <w:bCs/>
                <w:color w:val="000000"/>
                <w:kern w:val="0"/>
                <w14:ligatures w14:val="none"/>
              </w:rPr>
              <w:t>(I=1.0)</w:t>
            </w:r>
          </w:p>
        </w:tc>
        <w:tc>
          <w:tcPr>
            <w:tcW w:w="826" w:type="pct"/>
            <w:shd w:val="clear" w:color="auto" w:fill="auto"/>
            <w:noWrap/>
            <w:vAlign w:val="center"/>
          </w:tcPr>
          <w:p w14:paraId="3EFBF5AA" w14:textId="21B13D8F"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0.0256</w:t>
            </w:r>
          </w:p>
        </w:tc>
        <w:tc>
          <w:tcPr>
            <w:tcW w:w="557" w:type="pct"/>
          </w:tcPr>
          <w:p w14:paraId="630C63BB" w14:textId="27936972"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0.11</w:t>
            </w:r>
          </w:p>
        </w:tc>
        <w:tc>
          <w:tcPr>
            <w:tcW w:w="722" w:type="pct"/>
            <w:shd w:val="clear" w:color="auto" w:fill="auto"/>
            <w:noWrap/>
            <w:vAlign w:val="center"/>
          </w:tcPr>
          <w:p w14:paraId="6D5AE921" w14:textId="5D4113BA"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0.9989</w:t>
            </w:r>
          </w:p>
        </w:tc>
        <w:tc>
          <w:tcPr>
            <w:tcW w:w="619" w:type="pct"/>
          </w:tcPr>
          <w:p w14:paraId="53AE7BEA" w14:textId="249EB431"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0.98</w:t>
            </w:r>
          </w:p>
        </w:tc>
        <w:tc>
          <w:tcPr>
            <w:tcW w:w="722" w:type="pct"/>
            <w:shd w:val="clear" w:color="auto" w:fill="auto"/>
            <w:noWrap/>
            <w:vAlign w:val="center"/>
          </w:tcPr>
          <w:p w14:paraId="67D4B39F" w14:textId="77738BAC"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0.061</w:t>
            </w:r>
          </w:p>
        </w:tc>
        <w:tc>
          <w:tcPr>
            <w:tcW w:w="691" w:type="pct"/>
          </w:tcPr>
          <w:p w14:paraId="65FBBF04" w14:textId="26C23774"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0.42</w:t>
            </w:r>
          </w:p>
        </w:tc>
      </w:tr>
      <w:tr w:rsidR="00C636F0" w:rsidRPr="00E77368" w14:paraId="06528C09" w14:textId="77777777" w:rsidTr="005037B5">
        <w:trPr>
          <w:trHeight w:val="300"/>
        </w:trPr>
        <w:tc>
          <w:tcPr>
            <w:tcW w:w="864" w:type="pct"/>
            <w:shd w:val="clear" w:color="auto" w:fill="auto"/>
            <w:noWrap/>
            <w:vAlign w:val="center"/>
          </w:tcPr>
          <w:p w14:paraId="65B6F9F4" w14:textId="03D61B43" w:rsidR="00C636F0" w:rsidRPr="00E77368"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Y</w:t>
            </w:r>
            <w:r w:rsidRPr="00E77368">
              <w:rPr>
                <w:rFonts w:asciiTheme="majorBidi" w:eastAsia="Times New Roman" w:hAnsiTheme="majorBidi" w:cstheme="majorBidi"/>
                <w:b/>
                <w:bCs/>
                <w:color w:val="000000"/>
                <w:kern w:val="0"/>
                <w14:ligatures w14:val="none"/>
              </w:rPr>
              <w:t>(I=1.5)</w:t>
            </w:r>
          </w:p>
        </w:tc>
        <w:tc>
          <w:tcPr>
            <w:tcW w:w="826" w:type="pct"/>
            <w:shd w:val="clear" w:color="auto" w:fill="auto"/>
            <w:noWrap/>
            <w:vAlign w:val="center"/>
          </w:tcPr>
          <w:p w14:paraId="379FDFDB" w14:textId="47E07CB5"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0.4266</w:t>
            </w:r>
          </w:p>
        </w:tc>
        <w:tc>
          <w:tcPr>
            <w:tcW w:w="557" w:type="pct"/>
          </w:tcPr>
          <w:p w14:paraId="0B5BA2B6" w14:textId="0A1CFB68"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0.33</w:t>
            </w:r>
          </w:p>
        </w:tc>
        <w:tc>
          <w:tcPr>
            <w:tcW w:w="722" w:type="pct"/>
            <w:shd w:val="clear" w:color="auto" w:fill="auto"/>
            <w:noWrap/>
            <w:vAlign w:val="center"/>
          </w:tcPr>
          <w:p w14:paraId="557DE4E6" w14:textId="14E57B7B"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0.8992</w:t>
            </w:r>
          </w:p>
        </w:tc>
        <w:tc>
          <w:tcPr>
            <w:tcW w:w="619" w:type="pct"/>
          </w:tcPr>
          <w:p w14:paraId="59C34204" w14:textId="42BEE816"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0.99</w:t>
            </w:r>
          </w:p>
        </w:tc>
        <w:tc>
          <w:tcPr>
            <w:tcW w:w="722" w:type="pct"/>
            <w:shd w:val="clear" w:color="auto" w:fill="auto"/>
            <w:noWrap/>
            <w:vAlign w:val="center"/>
          </w:tcPr>
          <w:p w14:paraId="32C873F6" w14:textId="30DA7BFE"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0.9691</w:t>
            </w:r>
          </w:p>
        </w:tc>
        <w:tc>
          <w:tcPr>
            <w:tcW w:w="691" w:type="pct"/>
          </w:tcPr>
          <w:p w14:paraId="4F157C68" w14:textId="48D39D9C"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1.01</w:t>
            </w:r>
          </w:p>
        </w:tc>
      </w:tr>
      <w:tr w:rsidR="00C636F0" w:rsidRPr="00E77368" w14:paraId="1D2547C4" w14:textId="77777777" w:rsidTr="005037B5">
        <w:trPr>
          <w:trHeight w:val="300"/>
        </w:trPr>
        <w:tc>
          <w:tcPr>
            <w:tcW w:w="864" w:type="pct"/>
            <w:shd w:val="clear" w:color="auto" w:fill="auto"/>
            <w:noWrap/>
            <w:vAlign w:val="center"/>
          </w:tcPr>
          <w:p w14:paraId="12F84126" w14:textId="79523772" w:rsidR="00C636F0" w:rsidRPr="00E77368"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Y</w:t>
            </w:r>
            <w:r w:rsidRPr="00E77368">
              <w:rPr>
                <w:rFonts w:asciiTheme="majorBidi" w:eastAsia="Times New Roman" w:hAnsiTheme="majorBidi" w:cstheme="majorBidi"/>
                <w:b/>
                <w:bCs/>
                <w:color w:val="000000"/>
                <w:kern w:val="0"/>
                <w14:ligatures w14:val="none"/>
              </w:rPr>
              <w:t>(I=2.0)</w:t>
            </w:r>
          </w:p>
        </w:tc>
        <w:tc>
          <w:tcPr>
            <w:tcW w:w="826" w:type="pct"/>
            <w:shd w:val="clear" w:color="auto" w:fill="auto"/>
            <w:noWrap/>
            <w:vAlign w:val="center"/>
          </w:tcPr>
          <w:p w14:paraId="58E8056D" w14:textId="6225FF15"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1.2613</w:t>
            </w:r>
          </w:p>
        </w:tc>
        <w:tc>
          <w:tcPr>
            <w:tcW w:w="557" w:type="pct"/>
          </w:tcPr>
          <w:p w14:paraId="58251065" w14:textId="66B7AD68"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0.43</w:t>
            </w:r>
          </w:p>
        </w:tc>
        <w:tc>
          <w:tcPr>
            <w:tcW w:w="722" w:type="pct"/>
            <w:shd w:val="clear" w:color="auto" w:fill="auto"/>
            <w:noWrap/>
            <w:vAlign w:val="center"/>
          </w:tcPr>
          <w:p w14:paraId="20F2DED1" w14:textId="2F845463"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0.6253</w:t>
            </w:r>
          </w:p>
        </w:tc>
        <w:tc>
          <w:tcPr>
            <w:tcW w:w="619" w:type="pct"/>
          </w:tcPr>
          <w:p w14:paraId="205AAF86" w14:textId="02A61922"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0.965</w:t>
            </w:r>
          </w:p>
        </w:tc>
        <w:tc>
          <w:tcPr>
            <w:tcW w:w="722" w:type="pct"/>
            <w:shd w:val="clear" w:color="auto" w:fill="auto"/>
            <w:noWrap/>
            <w:vAlign w:val="center"/>
          </w:tcPr>
          <w:p w14:paraId="520C78FA" w14:textId="391EE58C"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1.9326</w:t>
            </w:r>
          </w:p>
        </w:tc>
        <w:tc>
          <w:tcPr>
            <w:tcW w:w="691" w:type="pct"/>
          </w:tcPr>
          <w:p w14:paraId="4389EBBB" w14:textId="71590E8A"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0.78</w:t>
            </w:r>
          </w:p>
        </w:tc>
      </w:tr>
      <w:tr w:rsidR="00C636F0" w:rsidRPr="00E77368" w14:paraId="05A0B48B" w14:textId="77777777" w:rsidTr="005037B5">
        <w:trPr>
          <w:trHeight w:val="300"/>
        </w:trPr>
        <w:tc>
          <w:tcPr>
            <w:tcW w:w="864" w:type="pct"/>
            <w:shd w:val="clear" w:color="auto" w:fill="auto"/>
            <w:noWrap/>
            <w:vAlign w:val="center"/>
          </w:tcPr>
          <w:p w14:paraId="441D7AB6" w14:textId="591EAB40" w:rsidR="00C636F0" w:rsidRPr="00D02ED1"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Z</w:t>
            </w:r>
            <w:r w:rsidRPr="00E77368">
              <w:rPr>
                <w:rFonts w:asciiTheme="majorBidi" w:eastAsia="Times New Roman" w:hAnsiTheme="majorBidi" w:cstheme="majorBidi"/>
                <w:b/>
                <w:bCs/>
                <w:color w:val="000000"/>
                <w:kern w:val="0"/>
                <w14:ligatures w14:val="none"/>
              </w:rPr>
              <w:t>(I=0.5)</w:t>
            </w:r>
          </w:p>
        </w:tc>
        <w:tc>
          <w:tcPr>
            <w:tcW w:w="826" w:type="pct"/>
            <w:shd w:val="clear" w:color="auto" w:fill="auto"/>
            <w:noWrap/>
            <w:vAlign w:val="center"/>
          </w:tcPr>
          <w:p w14:paraId="39F96FB6" w14:textId="089CABD1"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4.36E-04</w:t>
            </w:r>
          </w:p>
        </w:tc>
        <w:tc>
          <w:tcPr>
            <w:tcW w:w="557" w:type="pct"/>
          </w:tcPr>
          <w:p w14:paraId="313F598F" w14:textId="7D78242C"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0.10</w:t>
            </w:r>
          </w:p>
        </w:tc>
        <w:tc>
          <w:tcPr>
            <w:tcW w:w="722" w:type="pct"/>
            <w:shd w:val="clear" w:color="auto" w:fill="auto"/>
            <w:noWrap/>
            <w:vAlign w:val="center"/>
          </w:tcPr>
          <w:p w14:paraId="665B7E84" w14:textId="0510B57B"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1</w:t>
            </w:r>
          </w:p>
        </w:tc>
        <w:tc>
          <w:tcPr>
            <w:tcW w:w="619" w:type="pct"/>
          </w:tcPr>
          <w:p w14:paraId="5F11774D" w14:textId="6D0EEF25"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0.95</w:t>
            </w:r>
          </w:p>
        </w:tc>
        <w:tc>
          <w:tcPr>
            <w:tcW w:w="722" w:type="pct"/>
            <w:shd w:val="clear" w:color="auto" w:fill="auto"/>
            <w:noWrap/>
            <w:vAlign w:val="center"/>
          </w:tcPr>
          <w:p w14:paraId="3C1AADA6" w14:textId="70F958DF"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4.63E-04</w:t>
            </w:r>
          </w:p>
        </w:tc>
        <w:tc>
          <w:tcPr>
            <w:tcW w:w="691" w:type="pct"/>
          </w:tcPr>
          <w:p w14:paraId="668489A0" w14:textId="28D35BB9"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0.92</w:t>
            </w:r>
          </w:p>
        </w:tc>
      </w:tr>
      <w:tr w:rsidR="00C636F0" w:rsidRPr="00E77368" w14:paraId="0998CFDD" w14:textId="77777777" w:rsidTr="005037B5">
        <w:trPr>
          <w:trHeight w:val="300"/>
        </w:trPr>
        <w:tc>
          <w:tcPr>
            <w:tcW w:w="864" w:type="pct"/>
            <w:shd w:val="clear" w:color="auto" w:fill="auto"/>
            <w:noWrap/>
            <w:vAlign w:val="center"/>
          </w:tcPr>
          <w:p w14:paraId="0BA56CD3" w14:textId="4F7293A9" w:rsidR="00C636F0" w:rsidRPr="00D02ED1"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Z</w:t>
            </w:r>
            <w:r w:rsidRPr="00E77368">
              <w:rPr>
                <w:rFonts w:asciiTheme="majorBidi" w:eastAsia="Times New Roman" w:hAnsiTheme="majorBidi" w:cstheme="majorBidi"/>
                <w:b/>
                <w:bCs/>
                <w:color w:val="000000"/>
                <w:kern w:val="0"/>
                <w14:ligatures w14:val="none"/>
              </w:rPr>
              <w:t>(I=1.0)</w:t>
            </w:r>
          </w:p>
        </w:tc>
        <w:tc>
          <w:tcPr>
            <w:tcW w:w="826" w:type="pct"/>
            <w:shd w:val="clear" w:color="auto" w:fill="auto"/>
            <w:noWrap/>
            <w:vAlign w:val="center"/>
          </w:tcPr>
          <w:p w14:paraId="644C98EA" w14:textId="799790DC"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4.26E-04</w:t>
            </w:r>
          </w:p>
        </w:tc>
        <w:tc>
          <w:tcPr>
            <w:tcW w:w="557" w:type="pct"/>
          </w:tcPr>
          <w:p w14:paraId="69934709" w14:textId="469D394A"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0.16</w:t>
            </w:r>
          </w:p>
        </w:tc>
        <w:tc>
          <w:tcPr>
            <w:tcW w:w="722" w:type="pct"/>
            <w:shd w:val="clear" w:color="auto" w:fill="auto"/>
            <w:noWrap/>
            <w:vAlign w:val="center"/>
          </w:tcPr>
          <w:p w14:paraId="5219120A" w14:textId="18AB9EFB"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1</w:t>
            </w:r>
          </w:p>
        </w:tc>
        <w:tc>
          <w:tcPr>
            <w:tcW w:w="619" w:type="pct"/>
          </w:tcPr>
          <w:p w14:paraId="26D5E772" w14:textId="0AFEC786"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0.99</w:t>
            </w:r>
          </w:p>
        </w:tc>
        <w:tc>
          <w:tcPr>
            <w:tcW w:w="722" w:type="pct"/>
            <w:shd w:val="clear" w:color="auto" w:fill="auto"/>
            <w:noWrap/>
            <w:vAlign w:val="center"/>
          </w:tcPr>
          <w:p w14:paraId="771CC3C6" w14:textId="6B3905F7"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4.74E-04</w:t>
            </w:r>
          </w:p>
        </w:tc>
        <w:tc>
          <w:tcPr>
            <w:tcW w:w="691" w:type="pct"/>
          </w:tcPr>
          <w:p w14:paraId="258F6816" w14:textId="05A6CDF8"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0.12</w:t>
            </w:r>
          </w:p>
        </w:tc>
      </w:tr>
      <w:tr w:rsidR="00C636F0" w:rsidRPr="00E77368" w14:paraId="77B80052" w14:textId="77777777" w:rsidTr="005037B5">
        <w:trPr>
          <w:trHeight w:val="300"/>
        </w:trPr>
        <w:tc>
          <w:tcPr>
            <w:tcW w:w="864" w:type="pct"/>
            <w:shd w:val="clear" w:color="auto" w:fill="auto"/>
            <w:noWrap/>
            <w:vAlign w:val="center"/>
          </w:tcPr>
          <w:p w14:paraId="68CA003F" w14:textId="6B3852AC" w:rsidR="00C636F0" w:rsidRPr="00D02ED1"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Z</w:t>
            </w:r>
            <w:r w:rsidRPr="00E77368">
              <w:rPr>
                <w:rFonts w:asciiTheme="majorBidi" w:eastAsia="Times New Roman" w:hAnsiTheme="majorBidi" w:cstheme="majorBidi"/>
                <w:b/>
                <w:bCs/>
                <w:color w:val="000000"/>
                <w:kern w:val="0"/>
                <w14:ligatures w14:val="none"/>
              </w:rPr>
              <w:t>(I=1.5)</w:t>
            </w:r>
          </w:p>
        </w:tc>
        <w:tc>
          <w:tcPr>
            <w:tcW w:w="826" w:type="pct"/>
            <w:shd w:val="clear" w:color="auto" w:fill="auto"/>
            <w:noWrap/>
            <w:vAlign w:val="center"/>
          </w:tcPr>
          <w:p w14:paraId="28786F84" w14:textId="6AC8776F"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0.0066</w:t>
            </w:r>
          </w:p>
        </w:tc>
        <w:tc>
          <w:tcPr>
            <w:tcW w:w="557" w:type="pct"/>
          </w:tcPr>
          <w:p w14:paraId="2F5AF3BF" w14:textId="279ACD58"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0.63</w:t>
            </w:r>
          </w:p>
        </w:tc>
        <w:tc>
          <w:tcPr>
            <w:tcW w:w="722" w:type="pct"/>
            <w:shd w:val="clear" w:color="auto" w:fill="auto"/>
            <w:noWrap/>
            <w:vAlign w:val="center"/>
          </w:tcPr>
          <w:p w14:paraId="4F45A33A" w14:textId="78C471B9"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0.9984</w:t>
            </w:r>
          </w:p>
        </w:tc>
        <w:tc>
          <w:tcPr>
            <w:tcW w:w="619" w:type="pct"/>
          </w:tcPr>
          <w:p w14:paraId="3D93D4CB" w14:textId="234BAE5C"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0.98</w:t>
            </w:r>
          </w:p>
        </w:tc>
        <w:tc>
          <w:tcPr>
            <w:tcW w:w="722" w:type="pct"/>
            <w:shd w:val="clear" w:color="auto" w:fill="auto"/>
            <w:noWrap/>
            <w:vAlign w:val="center"/>
          </w:tcPr>
          <w:p w14:paraId="6B5738B9" w14:textId="296CC57B"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0.0116</w:t>
            </w:r>
          </w:p>
        </w:tc>
        <w:tc>
          <w:tcPr>
            <w:tcW w:w="691" w:type="pct"/>
          </w:tcPr>
          <w:p w14:paraId="0C280E44" w14:textId="4CE0D327"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0.32</w:t>
            </w:r>
          </w:p>
        </w:tc>
      </w:tr>
      <w:tr w:rsidR="00C636F0" w:rsidRPr="00E77368" w14:paraId="190DD8D7" w14:textId="77777777" w:rsidTr="005037B5">
        <w:trPr>
          <w:trHeight w:val="300"/>
        </w:trPr>
        <w:tc>
          <w:tcPr>
            <w:tcW w:w="864" w:type="pct"/>
            <w:shd w:val="clear" w:color="auto" w:fill="auto"/>
            <w:noWrap/>
            <w:vAlign w:val="center"/>
          </w:tcPr>
          <w:p w14:paraId="4D9586C7" w14:textId="68116658" w:rsidR="00C636F0" w:rsidRPr="00D02ED1" w:rsidRDefault="00C636F0" w:rsidP="00C636F0">
            <w:pPr>
              <w:spacing w:after="0" w:line="240" w:lineRule="auto"/>
              <w:jc w:val="center"/>
              <w:rPr>
                <w:rFonts w:asciiTheme="majorBidi" w:eastAsia="Times New Roman" w:hAnsiTheme="majorBidi" w:cstheme="majorBidi"/>
                <w:b/>
                <w:bCs/>
                <w:color w:val="000000"/>
                <w:kern w:val="0"/>
                <w14:ligatures w14:val="none"/>
              </w:rPr>
            </w:pPr>
            <w:r w:rsidRPr="00D02ED1">
              <w:rPr>
                <w:rFonts w:asciiTheme="majorBidi" w:eastAsia="Times New Roman" w:hAnsiTheme="majorBidi" w:cstheme="majorBidi"/>
                <w:b/>
                <w:bCs/>
                <w:color w:val="000000"/>
                <w:kern w:val="0"/>
                <w14:ligatures w14:val="none"/>
              </w:rPr>
              <w:t>Z</w:t>
            </w:r>
            <w:r w:rsidRPr="00E77368">
              <w:rPr>
                <w:rFonts w:asciiTheme="majorBidi" w:eastAsia="Times New Roman" w:hAnsiTheme="majorBidi" w:cstheme="majorBidi"/>
                <w:b/>
                <w:bCs/>
                <w:color w:val="000000"/>
                <w:kern w:val="0"/>
                <w14:ligatures w14:val="none"/>
              </w:rPr>
              <w:t>(I=2.0)</w:t>
            </w:r>
          </w:p>
        </w:tc>
        <w:tc>
          <w:tcPr>
            <w:tcW w:w="826" w:type="pct"/>
            <w:shd w:val="clear" w:color="auto" w:fill="auto"/>
            <w:noWrap/>
            <w:vAlign w:val="center"/>
          </w:tcPr>
          <w:p w14:paraId="7C604C31" w14:textId="7E901C60"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0.0205</w:t>
            </w:r>
          </w:p>
        </w:tc>
        <w:tc>
          <w:tcPr>
            <w:tcW w:w="557" w:type="pct"/>
          </w:tcPr>
          <w:p w14:paraId="1557F415" w14:textId="799D89FB"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0.53</w:t>
            </w:r>
          </w:p>
        </w:tc>
        <w:tc>
          <w:tcPr>
            <w:tcW w:w="722" w:type="pct"/>
            <w:shd w:val="clear" w:color="auto" w:fill="auto"/>
            <w:noWrap/>
            <w:vAlign w:val="center"/>
          </w:tcPr>
          <w:p w14:paraId="6A3B7BE7" w14:textId="2BC34CCF"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0.9961</w:t>
            </w:r>
          </w:p>
        </w:tc>
        <w:tc>
          <w:tcPr>
            <w:tcW w:w="619" w:type="pct"/>
          </w:tcPr>
          <w:p w14:paraId="070D488E" w14:textId="7E6666F4"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0.955</w:t>
            </w:r>
          </w:p>
        </w:tc>
        <w:tc>
          <w:tcPr>
            <w:tcW w:w="722" w:type="pct"/>
            <w:shd w:val="clear" w:color="auto" w:fill="auto"/>
            <w:noWrap/>
            <w:vAlign w:val="center"/>
          </w:tcPr>
          <w:p w14:paraId="23A517D3" w14:textId="3988A2F7" w:rsidR="00C636F0" w:rsidRPr="003A5569" w:rsidRDefault="00C636F0" w:rsidP="00C636F0">
            <w:pPr>
              <w:spacing w:after="0" w:line="240" w:lineRule="auto"/>
              <w:jc w:val="center"/>
              <w:rPr>
                <w:rFonts w:asciiTheme="majorBidi" w:hAnsiTheme="majorBidi" w:cstheme="majorBidi"/>
                <w:color w:val="000000"/>
              </w:rPr>
            </w:pPr>
            <w:r w:rsidRPr="003A5569">
              <w:rPr>
                <w:rFonts w:asciiTheme="majorBidi" w:hAnsiTheme="majorBidi" w:cstheme="majorBidi"/>
                <w:color w:val="000000"/>
              </w:rPr>
              <w:t>0.0274</w:t>
            </w:r>
          </w:p>
        </w:tc>
        <w:tc>
          <w:tcPr>
            <w:tcW w:w="691" w:type="pct"/>
          </w:tcPr>
          <w:p w14:paraId="0F8FC1E3" w14:textId="49E0AF2D" w:rsidR="00C636F0" w:rsidRDefault="00C636F0" w:rsidP="00C636F0">
            <w:pPr>
              <w:spacing w:after="0" w:line="240" w:lineRule="auto"/>
              <w:jc w:val="center"/>
              <w:rPr>
                <w:rFonts w:asciiTheme="majorBidi" w:hAnsiTheme="majorBidi" w:cstheme="majorBidi"/>
                <w:color w:val="000000"/>
              </w:rPr>
            </w:pPr>
            <w:r>
              <w:rPr>
                <w:rFonts w:asciiTheme="majorBidi" w:hAnsiTheme="majorBidi" w:cstheme="majorBidi"/>
                <w:color w:val="000000"/>
              </w:rPr>
              <w:t>0.52</w:t>
            </w:r>
          </w:p>
        </w:tc>
      </w:tr>
    </w:tbl>
    <w:p w14:paraId="64C750FA" w14:textId="77777777" w:rsidR="00C636F0" w:rsidRDefault="00C636F0" w:rsidP="00C636F0">
      <w:pPr>
        <w:jc w:val="both"/>
        <w:rPr>
          <w:rFonts w:asciiTheme="majorBidi" w:eastAsiaTheme="minorEastAsia" w:hAnsiTheme="majorBidi" w:cs="B Nazanin"/>
          <w:i/>
          <w:sz w:val="24"/>
          <w:szCs w:val="24"/>
          <w:lang w:bidi="fa-IR"/>
        </w:rPr>
      </w:pPr>
    </w:p>
    <w:p w14:paraId="11EDE32B" w14:textId="7608A537" w:rsidR="00E53DED" w:rsidRPr="00E53DED" w:rsidRDefault="00E53DED" w:rsidP="00D027C6">
      <w:pPr>
        <w:spacing w:line="360" w:lineRule="auto"/>
        <w:jc w:val="both"/>
        <w:rPr>
          <w:rFonts w:asciiTheme="majorBidi" w:eastAsiaTheme="minorEastAsia" w:hAnsiTheme="majorBidi" w:cs="B Nazanin"/>
          <w:iCs/>
          <w:lang w:bidi="fa-IR"/>
        </w:rPr>
      </w:pPr>
      <w:r w:rsidRPr="00E53DED">
        <w:rPr>
          <w:rFonts w:asciiTheme="majorBidi" w:eastAsiaTheme="minorEastAsia" w:hAnsiTheme="majorBidi" w:cs="B Nazanin"/>
          <w:iCs/>
          <w:lang w:bidi="fa-IR"/>
        </w:rPr>
        <w:t>As it is evident from the results of Table I, compared to N_LUT_HR neuron, the proposed CORDIC_HR neuron model follows the behavior of the original HR neuron model in the time domain with much less error.</w:t>
      </w:r>
      <w:r w:rsidR="00D027C6">
        <w:rPr>
          <w:rFonts w:asciiTheme="majorBidi" w:eastAsiaTheme="minorEastAsia" w:hAnsiTheme="majorBidi" w:cs="B Nazanin"/>
          <w:iCs/>
          <w:lang w:bidi="fa-IR"/>
        </w:rPr>
        <w:t xml:space="preserve"> </w:t>
      </w:r>
      <w:r w:rsidR="00D027C6" w:rsidRPr="00D027C6">
        <w:rPr>
          <w:rFonts w:asciiTheme="majorBidi" w:eastAsiaTheme="minorEastAsia" w:hAnsiTheme="majorBidi" w:cs="B Nazanin"/>
          <w:iCs/>
          <w:lang w:bidi="fa-IR"/>
        </w:rPr>
        <w:t>The high accuracy of the proposed CORDIC_HR model in matching to the original HR neuron in the response of the time domain can be seen in Fig. 5, which shows all three variables of the neuron model for different currents.</w:t>
      </w:r>
    </w:p>
    <w:p w14:paraId="42FC89DE" w14:textId="14CA76C2" w:rsidR="00D83FC7" w:rsidRDefault="000B6DF9" w:rsidP="00B6345A">
      <w:pPr>
        <w:spacing w:line="360" w:lineRule="auto"/>
        <w:jc w:val="both"/>
        <w:rPr>
          <w:rFonts w:asciiTheme="majorBidi" w:hAnsiTheme="majorBidi" w:cstheme="majorBidi"/>
        </w:rPr>
      </w:pPr>
      <w:r>
        <w:rPr>
          <w:noProof/>
        </w:rPr>
        <w:drawing>
          <wp:inline distT="0" distB="0" distL="0" distR="0" wp14:anchorId="363AA288" wp14:editId="3E8CC8F9">
            <wp:extent cx="5942450" cy="2512967"/>
            <wp:effectExtent l="0" t="0" r="1270" b="1905"/>
            <wp:docPr id="172828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84371" name=""/>
                    <pic:cNvPicPr/>
                  </pic:nvPicPr>
                  <pic:blipFill>
                    <a:blip r:embed="rId11"/>
                    <a:stretch>
                      <a:fillRect/>
                    </a:stretch>
                  </pic:blipFill>
                  <pic:spPr>
                    <a:xfrm>
                      <a:off x="0" y="0"/>
                      <a:ext cx="5949190" cy="2515817"/>
                    </a:xfrm>
                    <a:prstGeom prst="rect">
                      <a:avLst/>
                    </a:prstGeom>
                  </pic:spPr>
                </pic:pic>
              </a:graphicData>
            </a:graphic>
          </wp:inline>
        </w:drawing>
      </w:r>
    </w:p>
    <w:p w14:paraId="2D0E8C7A" w14:textId="23ED522E" w:rsidR="00342BE9" w:rsidRDefault="00342BE9" w:rsidP="00B6345A">
      <w:pPr>
        <w:spacing w:line="360" w:lineRule="auto"/>
        <w:jc w:val="both"/>
        <w:rPr>
          <w:rFonts w:asciiTheme="majorBidi" w:hAnsiTheme="majorBidi" w:cstheme="majorBidi"/>
        </w:rPr>
      </w:pPr>
      <w:r>
        <w:rPr>
          <w:rFonts w:asciiTheme="majorBidi" w:hAnsiTheme="majorBidi" w:cstheme="majorBidi"/>
        </w:rPr>
        <w:lastRenderedPageBreak/>
        <w:t>(a)</w:t>
      </w:r>
    </w:p>
    <w:p w14:paraId="11627F5F" w14:textId="5624F3EF" w:rsidR="00D83FC7" w:rsidRDefault="000B6DF9" w:rsidP="00B6345A">
      <w:pPr>
        <w:spacing w:line="360" w:lineRule="auto"/>
        <w:jc w:val="both"/>
        <w:rPr>
          <w:rFonts w:asciiTheme="majorBidi" w:hAnsiTheme="majorBidi" w:cstheme="majorBidi"/>
        </w:rPr>
      </w:pPr>
      <w:r>
        <w:rPr>
          <w:noProof/>
        </w:rPr>
        <w:drawing>
          <wp:inline distT="0" distB="0" distL="0" distR="0" wp14:anchorId="62AEE8F8" wp14:editId="0D107334">
            <wp:extent cx="5942690" cy="3411401"/>
            <wp:effectExtent l="0" t="0" r="1270" b="0"/>
            <wp:docPr id="18063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7981" name=""/>
                    <pic:cNvPicPr/>
                  </pic:nvPicPr>
                  <pic:blipFill>
                    <a:blip r:embed="rId12"/>
                    <a:stretch>
                      <a:fillRect/>
                    </a:stretch>
                  </pic:blipFill>
                  <pic:spPr>
                    <a:xfrm>
                      <a:off x="0" y="0"/>
                      <a:ext cx="5950323" cy="3415783"/>
                    </a:xfrm>
                    <a:prstGeom prst="rect">
                      <a:avLst/>
                    </a:prstGeom>
                  </pic:spPr>
                </pic:pic>
              </a:graphicData>
            </a:graphic>
          </wp:inline>
        </w:drawing>
      </w:r>
    </w:p>
    <w:p w14:paraId="765ED20A" w14:textId="21B9AD81" w:rsidR="00342BE9" w:rsidRDefault="00342BE9" w:rsidP="00B6345A">
      <w:pPr>
        <w:spacing w:line="360" w:lineRule="auto"/>
        <w:jc w:val="both"/>
        <w:rPr>
          <w:rFonts w:asciiTheme="majorBidi" w:hAnsiTheme="majorBidi" w:cstheme="majorBidi"/>
        </w:rPr>
      </w:pPr>
      <w:r>
        <w:rPr>
          <w:rFonts w:asciiTheme="majorBidi" w:hAnsiTheme="majorBidi" w:cstheme="majorBidi"/>
        </w:rPr>
        <w:t>(b)</w:t>
      </w:r>
    </w:p>
    <w:p w14:paraId="3FB9FD02" w14:textId="24415719" w:rsidR="00C636F0" w:rsidRDefault="000B6DF9" w:rsidP="00D83FC7">
      <w:pPr>
        <w:spacing w:line="360" w:lineRule="auto"/>
        <w:jc w:val="both"/>
        <w:rPr>
          <w:rFonts w:asciiTheme="majorBidi" w:hAnsiTheme="majorBidi" w:cstheme="majorBidi"/>
        </w:rPr>
      </w:pPr>
      <w:r>
        <w:rPr>
          <w:noProof/>
        </w:rPr>
        <w:drawing>
          <wp:inline distT="0" distB="0" distL="0" distR="0" wp14:anchorId="79B70FE1" wp14:editId="2DC65DCF">
            <wp:extent cx="5943075" cy="3333838"/>
            <wp:effectExtent l="0" t="0" r="635" b="0"/>
            <wp:docPr id="51127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79955" name=""/>
                    <pic:cNvPicPr/>
                  </pic:nvPicPr>
                  <pic:blipFill>
                    <a:blip r:embed="rId13"/>
                    <a:stretch>
                      <a:fillRect/>
                    </a:stretch>
                  </pic:blipFill>
                  <pic:spPr>
                    <a:xfrm>
                      <a:off x="0" y="0"/>
                      <a:ext cx="5951914" cy="3338796"/>
                    </a:xfrm>
                    <a:prstGeom prst="rect">
                      <a:avLst/>
                    </a:prstGeom>
                  </pic:spPr>
                </pic:pic>
              </a:graphicData>
            </a:graphic>
          </wp:inline>
        </w:drawing>
      </w:r>
    </w:p>
    <w:p w14:paraId="5CB032C5" w14:textId="335B40E3" w:rsidR="00342BE9" w:rsidRDefault="00342BE9" w:rsidP="00D83FC7">
      <w:pPr>
        <w:spacing w:line="360" w:lineRule="auto"/>
        <w:jc w:val="both"/>
        <w:rPr>
          <w:rFonts w:asciiTheme="majorBidi" w:hAnsiTheme="majorBidi" w:cstheme="majorBidi"/>
        </w:rPr>
      </w:pPr>
      <w:r>
        <w:rPr>
          <w:rFonts w:asciiTheme="majorBidi" w:hAnsiTheme="majorBidi" w:cstheme="majorBidi"/>
        </w:rPr>
        <w:t>(c)</w:t>
      </w:r>
    </w:p>
    <w:p w14:paraId="3B18FB25" w14:textId="47937259" w:rsidR="00C636F0" w:rsidRPr="00B6345A" w:rsidRDefault="000B6DF9" w:rsidP="00B6345A">
      <w:pPr>
        <w:spacing w:line="360" w:lineRule="auto"/>
        <w:jc w:val="both"/>
        <w:rPr>
          <w:rFonts w:asciiTheme="majorBidi" w:hAnsiTheme="majorBidi" w:cstheme="majorBidi"/>
        </w:rPr>
      </w:pPr>
      <w:r>
        <w:rPr>
          <w:noProof/>
        </w:rPr>
        <w:lastRenderedPageBreak/>
        <w:drawing>
          <wp:inline distT="0" distB="0" distL="0" distR="0" wp14:anchorId="7E969CCA" wp14:editId="60E1765B">
            <wp:extent cx="5942189" cy="2715441"/>
            <wp:effectExtent l="0" t="0" r="1905" b="8890"/>
            <wp:docPr id="74120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07297" name=""/>
                    <pic:cNvPicPr/>
                  </pic:nvPicPr>
                  <pic:blipFill>
                    <a:blip r:embed="rId14"/>
                    <a:stretch>
                      <a:fillRect/>
                    </a:stretch>
                  </pic:blipFill>
                  <pic:spPr>
                    <a:xfrm>
                      <a:off x="0" y="0"/>
                      <a:ext cx="5949846" cy="2718940"/>
                    </a:xfrm>
                    <a:prstGeom prst="rect">
                      <a:avLst/>
                    </a:prstGeom>
                  </pic:spPr>
                </pic:pic>
              </a:graphicData>
            </a:graphic>
          </wp:inline>
        </w:drawing>
      </w:r>
    </w:p>
    <w:p w14:paraId="7A7DE410" w14:textId="68C1A5C8" w:rsidR="00342BE9" w:rsidRDefault="00342BE9" w:rsidP="00342BE9">
      <w:pPr>
        <w:spacing w:line="360" w:lineRule="auto"/>
        <w:jc w:val="both"/>
        <w:rPr>
          <w:rFonts w:asciiTheme="majorBidi" w:hAnsiTheme="majorBidi" w:cstheme="majorBidi"/>
        </w:rPr>
      </w:pPr>
      <w:r>
        <w:rPr>
          <w:rFonts w:asciiTheme="majorBidi" w:hAnsiTheme="majorBidi" w:cstheme="majorBidi"/>
        </w:rPr>
        <w:t>(d)</w:t>
      </w:r>
    </w:p>
    <w:p w14:paraId="6760012D" w14:textId="3107275D" w:rsidR="000C130E" w:rsidRPr="00342BE9" w:rsidRDefault="000C130E" w:rsidP="00342BE9">
      <w:pPr>
        <w:spacing w:line="360" w:lineRule="auto"/>
        <w:jc w:val="both"/>
        <w:rPr>
          <w:rFonts w:asciiTheme="majorBidi" w:hAnsiTheme="majorBidi" w:cstheme="majorBidi"/>
          <w:rtl/>
          <w:lang w:bidi="fa-IR"/>
        </w:rPr>
      </w:pPr>
      <w:r w:rsidRPr="0028505B">
        <w:rPr>
          <w:rFonts w:asciiTheme="majorBidi" w:hAnsiTheme="majorBidi" w:cstheme="majorBidi"/>
          <w:b/>
          <w:bCs/>
        </w:rPr>
        <w:t>Fig.5</w:t>
      </w:r>
      <w:r w:rsidRPr="00342BE9">
        <w:rPr>
          <w:rFonts w:asciiTheme="majorBidi" w:hAnsiTheme="majorBidi" w:cstheme="majorBidi"/>
        </w:rPr>
        <w:t xml:space="preserve">: </w:t>
      </w:r>
      <w:r w:rsidR="00342BE9" w:rsidRPr="00342BE9">
        <w:rPr>
          <w:rFonts w:asciiTheme="majorBidi" w:hAnsiTheme="majorBidi" w:cstheme="majorBidi"/>
        </w:rPr>
        <w:t>Spiking response of the CORDIC_HR and HR neuron models for different input currents (a) I=0.5, (b) I=1, (c) I=1.5, (d) I=2. In all simulations, r is equal to 0.0021.</w:t>
      </w:r>
    </w:p>
    <w:p w14:paraId="43809019" w14:textId="77777777" w:rsidR="000C130E" w:rsidRDefault="000C130E" w:rsidP="000C130E">
      <w:pPr>
        <w:pStyle w:val="ListParagraph"/>
        <w:spacing w:line="360" w:lineRule="auto"/>
        <w:jc w:val="both"/>
        <w:rPr>
          <w:rFonts w:asciiTheme="majorBidi" w:hAnsiTheme="majorBidi" w:cstheme="majorBidi"/>
          <w:lang w:bidi="fa-IR"/>
        </w:rPr>
      </w:pPr>
    </w:p>
    <w:p w14:paraId="2B617B03" w14:textId="77777777" w:rsidR="00342BE9" w:rsidRDefault="00342BE9" w:rsidP="000C130E">
      <w:pPr>
        <w:pStyle w:val="ListParagraph"/>
        <w:spacing w:line="360" w:lineRule="auto"/>
        <w:jc w:val="both"/>
        <w:rPr>
          <w:rFonts w:asciiTheme="majorBidi" w:hAnsiTheme="majorBidi" w:cstheme="majorBidi"/>
          <w:lang w:bidi="fa-IR"/>
        </w:rPr>
      </w:pPr>
    </w:p>
    <w:p w14:paraId="30A0996F" w14:textId="77777777" w:rsidR="00342BE9" w:rsidRPr="000C130E" w:rsidRDefault="00342BE9" w:rsidP="000C130E">
      <w:pPr>
        <w:pStyle w:val="ListParagraph"/>
        <w:spacing w:line="360" w:lineRule="auto"/>
        <w:jc w:val="both"/>
        <w:rPr>
          <w:rFonts w:asciiTheme="majorBidi" w:hAnsiTheme="majorBidi" w:cstheme="majorBidi"/>
          <w:lang w:bidi="fa-IR"/>
        </w:rPr>
      </w:pPr>
    </w:p>
    <w:p w14:paraId="1619FD81" w14:textId="159F77D0" w:rsidR="0073494B" w:rsidRPr="0073494B" w:rsidRDefault="001540B2" w:rsidP="00B6345A">
      <w:pPr>
        <w:pStyle w:val="ListParagraph"/>
        <w:numPr>
          <w:ilvl w:val="0"/>
          <w:numId w:val="1"/>
        </w:numPr>
        <w:spacing w:line="360" w:lineRule="auto"/>
        <w:jc w:val="both"/>
        <w:rPr>
          <w:rFonts w:asciiTheme="majorBidi" w:hAnsiTheme="majorBidi" w:cstheme="majorBidi"/>
          <w:b/>
          <w:bCs/>
        </w:rPr>
      </w:pPr>
      <w:r w:rsidRPr="001540B2">
        <w:rPr>
          <w:rFonts w:asciiTheme="majorBidi" w:hAnsiTheme="majorBidi" w:cstheme="majorBidi"/>
          <w:b/>
          <w:bCs/>
          <w:sz w:val="28"/>
          <w:szCs w:val="28"/>
        </w:rPr>
        <w:t xml:space="preserve">Investigating The Dynamic Behavior of the CORDIC_HR Model </w:t>
      </w:r>
      <w:r w:rsidR="00343A6F" w:rsidRPr="0073494B">
        <w:rPr>
          <w:rFonts w:asciiTheme="majorBidi" w:hAnsiTheme="majorBidi" w:cstheme="majorBidi"/>
          <w:b/>
          <w:bCs/>
        </w:rPr>
        <w:t xml:space="preserve"> </w:t>
      </w:r>
    </w:p>
    <w:p w14:paraId="4AB72FF1" w14:textId="2C175F24" w:rsidR="00343A6F" w:rsidRPr="000A6BD6" w:rsidRDefault="008F1ECE" w:rsidP="00B33351">
      <w:pPr>
        <w:spacing w:line="360" w:lineRule="auto"/>
        <w:jc w:val="both"/>
        <w:rPr>
          <w:rFonts w:asciiTheme="majorBidi" w:hAnsiTheme="majorBidi" w:cstheme="majorBidi"/>
          <w:lang w:bidi="fa-IR"/>
        </w:rPr>
      </w:pPr>
      <w:r w:rsidRPr="008F1ECE">
        <w:rPr>
          <w:rFonts w:asciiTheme="majorBidi" w:hAnsiTheme="majorBidi" w:cstheme="majorBidi"/>
        </w:rPr>
        <w:t>After checking the compatibility of the proposed model with the original model in the time domain, the matching of the dynamic behavior of the models should also be checked.</w:t>
      </w:r>
      <w:r w:rsidR="00E3448D">
        <w:rPr>
          <w:rFonts w:asciiTheme="majorBidi" w:hAnsiTheme="majorBidi" w:cstheme="majorBidi"/>
        </w:rPr>
        <w:t xml:space="preserve"> </w:t>
      </w:r>
      <w:r w:rsidR="00E3448D" w:rsidRPr="00E3448D">
        <w:rPr>
          <w:rFonts w:asciiTheme="majorBidi" w:hAnsiTheme="majorBidi" w:cstheme="majorBidi"/>
        </w:rPr>
        <w:t>For this purpose, the behavior of trajectories in nullcline space X-Y and X-Z for the CORDIC_HR and HR models are shown in Fig.6 and Fig.7.</w:t>
      </w:r>
      <w:r w:rsidR="00C90A7F">
        <w:rPr>
          <w:rFonts w:asciiTheme="majorBidi" w:hAnsiTheme="majorBidi" w:cstheme="majorBidi"/>
        </w:rPr>
        <w:t xml:space="preserve"> </w:t>
      </w:r>
      <w:r w:rsidR="00C90A7F" w:rsidRPr="00C90A7F">
        <w:rPr>
          <w:rFonts w:asciiTheme="majorBidi" w:hAnsiTheme="majorBidi" w:cstheme="majorBidi"/>
        </w:rPr>
        <w:t>The similarity of the behavior of the trajectories in the null</w:t>
      </w:r>
      <w:r w:rsidR="00C90A7F">
        <w:rPr>
          <w:rFonts w:asciiTheme="majorBidi" w:hAnsiTheme="majorBidi" w:cstheme="majorBidi"/>
        </w:rPr>
        <w:t>cline</w:t>
      </w:r>
      <w:r w:rsidR="00C90A7F" w:rsidRPr="00C90A7F">
        <w:rPr>
          <w:rFonts w:asciiTheme="majorBidi" w:hAnsiTheme="majorBidi" w:cstheme="majorBidi"/>
        </w:rPr>
        <w:t xml:space="preserve"> space shows that the original and proposed </w:t>
      </w:r>
      <w:r w:rsidR="00C90A7F">
        <w:rPr>
          <w:rFonts w:asciiTheme="majorBidi" w:hAnsiTheme="majorBidi" w:cstheme="majorBidi"/>
        </w:rPr>
        <w:t xml:space="preserve">neuron </w:t>
      </w:r>
      <w:r w:rsidR="00C90A7F" w:rsidRPr="00C90A7F">
        <w:rPr>
          <w:rFonts w:asciiTheme="majorBidi" w:hAnsiTheme="majorBidi" w:cstheme="majorBidi"/>
        </w:rPr>
        <w:t>models have the same equilibrium points in terms of number and type.</w:t>
      </w:r>
      <w:r w:rsidR="00C23155">
        <w:rPr>
          <w:rFonts w:asciiTheme="majorBidi" w:hAnsiTheme="majorBidi" w:cstheme="majorBidi"/>
        </w:rPr>
        <w:t xml:space="preserve"> </w:t>
      </w:r>
      <w:r w:rsidR="000A6BD6" w:rsidRPr="000A6BD6">
        <w:rPr>
          <w:rFonts w:asciiTheme="majorBidi" w:hAnsiTheme="majorBidi" w:cstheme="majorBidi"/>
        </w:rPr>
        <w:t>The number and type of equilibrium points play the most important role in the stability of a dynamic system and it is very important not to change them in the proposed model</w:t>
      </w:r>
      <w:r w:rsidR="000A6BD6">
        <w:rPr>
          <w:rFonts w:asciiTheme="majorBidi" w:hAnsiTheme="majorBidi" w:cstheme="majorBidi"/>
        </w:rPr>
        <w:t xml:space="preserve"> [</w:t>
      </w:r>
      <w:r w:rsidR="00B84C3B">
        <w:rPr>
          <w:rFonts w:asciiTheme="majorBidi" w:hAnsiTheme="majorBidi" w:cstheme="majorBidi"/>
        </w:rPr>
        <w:t>5</w:t>
      </w:r>
      <w:r w:rsidR="000A6BD6">
        <w:rPr>
          <w:rFonts w:asciiTheme="majorBidi" w:hAnsiTheme="majorBidi" w:cstheme="majorBidi"/>
        </w:rPr>
        <w:t>]</w:t>
      </w:r>
      <w:r w:rsidR="000A6BD6" w:rsidRPr="000A6BD6">
        <w:rPr>
          <w:rFonts w:asciiTheme="majorBidi" w:hAnsiTheme="majorBidi" w:cstheme="majorBidi"/>
        </w:rPr>
        <w:t>.</w:t>
      </w:r>
      <w:r w:rsidR="000A6BD6">
        <w:rPr>
          <w:rFonts w:asciiTheme="majorBidi" w:hAnsiTheme="majorBidi" w:cstheme="majorBidi" w:hint="cs"/>
          <w:rtl/>
        </w:rPr>
        <w:t xml:space="preserve"> </w:t>
      </w:r>
      <w:r w:rsidR="00C23155" w:rsidRPr="00C23155">
        <w:rPr>
          <w:rFonts w:asciiTheme="majorBidi" w:hAnsiTheme="majorBidi" w:cstheme="majorBidi"/>
        </w:rPr>
        <w:t>The equilibrium points of the dynamic model are equivalent to the collision points of nullclines, which are shown in Figs.6-7, that the equilibrium points of the HR and CORDIC_HR models are the same.</w:t>
      </w:r>
      <w:r w:rsidR="000A6BD6">
        <w:rPr>
          <w:rFonts w:asciiTheme="majorBidi" w:hAnsiTheme="majorBidi" w:cstheme="majorBidi"/>
          <w:lang w:bidi="fa-IR"/>
        </w:rPr>
        <w:t xml:space="preserve"> </w:t>
      </w:r>
      <w:r w:rsidR="000A6BD6" w:rsidRPr="000A6BD6">
        <w:rPr>
          <w:rFonts w:asciiTheme="majorBidi" w:hAnsiTheme="majorBidi" w:cstheme="majorBidi"/>
          <w:lang w:bidi="fa-IR"/>
        </w:rPr>
        <w:t>Also, the type of equilibrium points can be seen from the behavior of the trajectories in the nullcline space, which according to Fig.6 (X-Y nullcline space) and Fig. 7 (X-Z nullcline space), there is a complete matching of the behavior of the trajectories for the HR and CORDIC_HR models.</w:t>
      </w:r>
      <w:r w:rsidR="000A6BD6">
        <w:rPr>
          <w:rFonts w:asciiTheme="majorBidi" w:hAnsiTheme="majorBidi" w:cstheme="majorBidi"/>
          <w:lang w:bidi="fa-IR"/>
        </w:rPr>
        <w:t xml:space="preserve"> </w:t>
      </w:r>
      <w:r w:rsidR="000A6BD6" w:rsidRPr="000A6BD6">
        <w:rPr>
          <w:rFonts w:asciiTheme="majorBidi" w:hAnsiTheme="majorBidi" w:cstheme="majorBidi"/>
          <w:lang w:bidi="fa-IR"/>
        </w:rPr>
        <w:t>In the following, first X-nullcline and Y-nullcline for the HR and CORDIC_HR models have been calculated.</w:t>
      </w:r>
    </w:p>
    <w:p w14:paraId="2EC9FD6C" w14:textId="05D053D2" w:rsidR="00AA61AA" w:rsidRPr="00BB1F10" w:rsidRDefault="00F072E7" w:rsidP="00B6345A">
      <w:pPr>
        <w:spacing w:line="360" w:lineRule="auto"/>
        <w:ind w:left="360"/>
        <w:jc w:val="both"/>
        <w:rPr>
          <w:rFonts w:asciiTheme="majorBidi" w:eastAsiaTheme="minorEastAsia" w:hAnsiTheme="majorBidi" w:cstheme="majorBidi"/>
        </w:rPr>
      </w:pPr>
      <m:oMath>
        <m:r>
          <w:rPr>
            <w:rFonts w:ascii="Cambria Math" w:hAnsi="Cambria Math" w:cstheme="majorBidi"/>
          </w:rPr>
          <w:lastRenderedPageBreak/>
          <m:t xml:space="preserve">HR Model: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X-nullcline:</m:t>
                </m:r>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=0</m:t>
                </m:r>
              </m:e>
              <m:e>
                <m:r>
                  <w:rPr>
                    <w:rFonts w:ascii="Cambria Math" w:hAnsi="Cambria Math" w:cstheme="majorBidi"/>
                  </w:rPr>
                  <m:t>Y-nullcline:</m:t>
                </m:r>
                <m:f>
                  <m:fPr>
                    <m:ctrlPr>
                      <w:rPr>
                        <w:rFonts w:ascii="Cambria Math" w:hAnsi="Cambria Math" w:cstheme="majorBidi"/>
                        <w:i/>
                      </w:rPr>
                    </m:ctrlPr>
                  </m:fPr>
                  <m:num>
                    <m:r>
                      <w:rPr>
                        <w:rFonts w:ascii="Cambria Math" w:hAnsi="Cambria Math" w:cstheme="majorBidi"/>
                      </w:rPr>
                      <m:t>dY</m:t>
                    </m:r>
                  </m:num>
                  <m:den>
                    <m:r>
                      <w:rPr>
                        <w:rFonts w:ascii="Cambria Math" w:hAnsi="Cambria Math" w:cstheme="majorBidi"/>
                      </w:rPr>
                      <m:t>dt</m:t>
                    </m:r>
                  </m:den>
                </m:f>
                <m:r>
                  <w:rPr>
                    <w:rFonts w:ascii="Cambria Math" w:hAnsi="Cambria Math" w:cstheme="majorBidi"/>
                  </w:rPr>
                  <m:t>=0</m:t>
                </m:r>
              </m:e>
            </m:eqArr>
          </m:e>
        </m:d>
        <m:r>
          <w:rPr>
            <w:rFonts w:ascii="Cambria Math" w:hAnsi="Cambria Math" w:cstheme="majorBidi"/>
          </w:rPr>
          <m:t xml:space="preserve">     if Z=1 →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Y=</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3</m:t>
                    </m:r>
                  </m:sup>
                </m:sSup>
                <m:r>
                  <w:rPr>
                    <w:rFonts w:ascii="Cambria Math" w:hAnsi="Cambria Math" w:cstheme="majorBidi"/>
                  </w:rPr>
                  <m:t>-3</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+1-I</m:t>
                </m:r>
              </m:e>
              <m:e>
                <m:r>
                  <w:rPr>
                    <w:rFonts w:ascii="Cambria Math" w:hAnsi="Cambria Math" w:cstheme="majorBidi"/>
                  </w:rPr>
                  <m:t>Y=1-5</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e>
            </m:eqArr>
          </m:e>
        </m:d>
      </m:oMath>
      <w:r w:rsidR="00AB1DD7">
        <w:rPr>
          <w:rFonts w:asciiTheme="majorBidi" w:eastAsiaTheme="minorEastAsia" w:hAnsiTheme="majorBidi" w:cstheme="majorBidi"/>
        </w:rPr>
        <w:t xml:space="preserve">                        (7)</w:t>
      </w:r>
    </w:p>
    <w:p w14:paraId="2C2A0AB6" w14:textId="6D2BB843" w:rsidR="00EB7B96" w:rsidRPr="002F7AE1" w:rsidRDefault="00EB7B96" w:rsidP="00EB7B96">
      <w:pPr>
        <w:spacing w:line="360" w:lineRule="auto"/>
        <w:ind w:left="360"/>
        <w:jc w:val="both"/>
        <w:rPr>
          <w:rFonts w:asciiTheme="majorBidi" w:eastAsiaTheme="minorEastAsia" w:hAnsiTheme="majorBidi" w:cstheme="majorBidi"/>
        </w:rPr>
      </w:pPr>
      <m:oMath>
        <m:r>
          <w:rPr>
            <w:rFonts w:ascii="Cambria Math" w:hAnsi="Cambria Math" w:cstheme="majorBidi"/>
          </w:rPr>
          <m:t xml:space="preserve">CORDIC_HR Model: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X-nullcline:</m:t>
                </m:r>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=0</m:t>
                </m:r>
              </m:e>
              <m:e>
                <m:r>
                  <w:rPr>
                    <w:rFonts w:ascii="Cambria Math" w:hAnsi="Cambria Math" w:cstheme="majorBidi"/>
                  </w:rPr>
                  <m:t>Y-nullcline:</m:t>
                </m:r>
                <m:f>
                  <m:fPr>
                    <m:ctrlPr>
                      <w:rPr>
                        <w:rFonts w:ascii="Cambria Math" w:hAnsi="Cambria Math" w:cstheme="majorBidi"/>
                        <w:i/>
                      </w:rPr>
                    </m:ctrlPr>
                  </m:fPr>
                  <m:num>
                    <m:r>
                      <w:rPr>
                        <w:rFonts w:ascii="Cambria Math" w:hAnsi="Cambria Math" w:cstheme="majorBidi"/>
                      </w:rPr>
                      <m:t>dY</m:t>
                    </m:r>
                  </m:num>
                  <m:den>
                    <m:r>
                      <w:rPr>
                        <w:rFonts w:ascii="Cambria Math" w:hAnsi="Cambria Math" w:cstheme="majorBidi"/>
                      </w:rPr>
                      <m:t>dt</m:t>
                    </m:r>
                  </m:den>
                </m:f>
                <m:r>
                  <w:rPr>
                    <w:rFonts w:ascii="Cambria Math" w:hAnsi="Cambria Math" w:cstheme="majorBidi"/>
                  </w:rPr>
                  <m:t>=0</m:t>
                </m:r>
              </m:e>
            </m:eqArr>
          </m:e>
        </m:d>
        <m:r>
          <w:rPr>
            <w:rFonts w:ascii="Cambria Math" w:hAnsi="Cambria Math" w:cstheme="majorBidi"/>
          </w:rPr>
          <m:t xml:space="preserve">       if Z=1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Y=CORDIC_Pow3_X-3CORDIC_Pow2_X+1-I</m:t>
                </m:r>
              </m:e>
              <m:e>
                <m:r>
                  <w:rPr>
                    <w:rFonts w:ascii="Cambria Math" w:hAnsi="Cambria Math" w:cstheme="majorBidi"/>
                  </w:rPr>
                  <m:t>Y=1-5CORDIC_Pow2_X</m:t>
                </m:r>
              </m:e>
            </m:eqArr>
          </m:e>
        </m:d>
      </m:oMath>
      <w:r w:rsidR="00AB1DD7">
        <w:rPr>
          <w:rFonts w:asciiTheme="majorBidi" w:eastAsiaTheme="minorEastAsia" w:hAnsiTheme="majorBidi" w:cstheme="majorBidi"/>
        </w:rPr>
        <w:t xml:space="preserve">                                                                    (8)</w:t>
      </w:r>
    </w:p>
    <w:p w14:paraId="5691A314" w14:textId="006EE695" w:rsidR="00EB7B96" w:rsidRPr="008D0714" w:rsidRDefault="00F453C2" w:rsidP="009A3CEA">
      <w:pPr>
        <w:spacing w:line="360" w:lineRule="auto"/>
        <w:jc w:val="both"/>
        <w:rPr>
          <w:rFonts w:asciiTheme="majorBidi" w:eastAsiaTheme="minorEastAsia" w:hAnsiTheme="majorBidi" w:cstheme="majorBidi"/>
          <w:color w:val="000000" w:themeColor="text1"/>
        </w:rPr>
      </w:pPr>
      <w:proofErr w:type="gramStart"/>
      <w:r w:rsidRPr="008D0714">
        <w:rPr>
          <w:rFonts w:asciiTheme="majorBidi" w:hAnsiTheme="majorBidi" w:cstheme="majorBidi"/>
          <w:color w:val="000000" w:themeColor="text1"/>
        </w:rPr>
        <w:t>In order to</w:t>
      </w:r>
      <w:proofErr w:type="gramEnd"/>
      <w:r w:rsidRPr="008D0714">
        <w:rPr>
          <w:rFonts w:asciiTheme="majorBidi" w:hAnsiTheme="majorBidi" w:cstheme="majorBidi"/>
          <w:color w:val="000000" w:themeColor="text1"/>
        </w:rPr>
        <w:t xml:space="preserve"> </w:t>
      </w:r>
      <w:r w:rsidR="00AB1DD7" w:rsidRPr="008D0714">
        <w:rPr>
          <w:rFonts w:asciiTheme="majorBidi" w:hAnsiTheme="majorBidi" w:cstheme="majorBidi"/>
          <w:color w:val="000000" w:themeColor="text1"/>
        </w:rPr>
        <w:t>show</w:t>
      </w:r>
      <w:r w:rsidRPr="008D0714">
        <w:rPr>
          <w:rFonts w:asciiTheme="majorBidi" w:hAnsiTheme="majorBidi" w:cstheme="majorBidi"/>
          <w:color w:val="000000" w:themeColor="text1"/>
        </w:rPr>
        <w:t xml:space="preserve"> two-dimensional </w:t>
      </w:r>
      <w:r w:rsidRPr="008D0714">
        <w:rPr>
          <w:rFonts w:asciiTheme="majorBidi" w:eastAsiaTheme="minorEastAsia" w:hAnsiTheme="majorBidi" w:cstheme="majorBidi"/>
          <w:color w:val="000000" w:themeColor="text1"/>
        </w:rPr>
        <w:t>nullcline space</w:t>
      </w:r>
      <w:r w:rsidRPr="008D0714">
        <w:rPr>
          <w:rFonts w:asciiTheme="majorBidi" w:hAnsiTheme="majorBidi" w:cstheme="majorBidi"/>
          <w:color w:val="000000" w:themeColor="text1"/>
        </w:rPr>
        <w:t xml:space="preserve"> (X-</w:t>
      </w:r>
      <w:r w:rsidRPr="008D0714">
        <w:rPr>
          <w:rFonts w:asciiTheme="majorBidi" w:eastAsiaTheme="minorEastAsia" w:hAnsiTheme="majorBidi" w:cstheme="majorBidi"/>
          <w:color w:val="000000" w:themeColor="text1"/>
        </w:rPr>
        <w:t xml:space="preserve"> nullcline and Y- nullcline</w:t>
      </w:r>
      <w:r w:rsidRPr="008D0714">
        <w:rPr>
          <w:rFonts w:asciiTheme="majorBidi" w:hAnsiTheme="majorBidi" w:cstheme="majorBidi"/>
          <w:color w:val="000000" w:themeColor="text1"/>
        </w:rPr>
        <w:t xml:space="preserve">) and pay more attention to the movement of trajectories, the third variable Z set to a fixed value. </w:t>
      </w:r>
      <w:r w:rsidRPr="008D0714">
        <w:rPr>
          <w:rFonts w:asciiTheme="majorBidi" w:eastAsiaTheme="minorEastAsia" w:hAnsiTheme="majorBidi" w:cstheme="majorBidi"/>
          <w:color w:val="000000" w:themeColor="text1"/>
        </w:rPr>
        <w:t>Fig.</w:t>
      </w:r>
      <w:r w:rsidR="00885381" w:rsidRPr="008D0714">
        <w:rPr>
          <w:rFonts w:asciiTheme="majorBidi" w:eastAsiaTheme="minorEastAsia" w:hAnsiTheme="majorBidi" w:cstheme="majorBidi"/>
          <w:color w:val="000000" w:themeColor="text1"/>
        </w:rPr>
        <w:t xml:space="preserve"> 6</w:t>
      </w:r>
      <w:r w:rsidRPr="008D0714">
        <w:rPr>
          <w:rFonts w:asciiTheme="majorBidi" w:eastAsiaTheme="minorEastAsia" w:hAnsiTheme="majorBidi" w:cstheme="majorBidi"/>
          <w:color w:val="000000" w:themeColor="text1"/>
        </w:rPr>
        <w:t xml:space="preserve"> shows the </w:t>
      </w:r>
      <w:r w:rsidR="007D5192" w:rsidRPr="008D0714">
        <w:rPr>
          <w:rFonts w:asciiTheme="majorBidi" w:eastAsiaTheme="minorEastAsia" w:hAnsiTheme="majorBidi" w:cstheme="majorBidi"/>
          <w:color w:val="000000" w:themeColor="text1"/>
        </w:rPr>
        <w:t>X</w:t>
      </w:r>
      <w:r w:rsidRPr="008D0714">
        <w:rPr>
          <w:rFonts w:asciiTheme="majorBidi" w:eastAsiaTheme="minorEastAsia" w:hAnsiTheme="majorBidi" w:cstheme="majorBidi"/>
          <w:color w:val="000000" w:themeColor="text1"/>
        </w:rPr>
        <w:t>-nullcline</w:t>
      </w:r>
      <w:r w:rsidR="007D5192" w:rsidRPr="008D0714">
        <w:rPr>
          <w:rFonts w:asciiTheme="majorBidi" w:eastAsiaTheme="minorEastAsia" w:hAnsiTheme="majorBidi" w:cstheme="majorBidi"/>
          <w:color w:val="000000" w:themeColor="text1"/>
        </w:rPr>
        <w:t xml:space="preserve"> and Y- nullcline</w:t>
      </w:r>
      <w:r w:rsidR="00885381" w:rsidRPr="008D0714">
        <w:rPr>
          <w:rFonts w:asciiTheme="majorBidi" w:eastAsiaTheme="minorEastAsia" w:hAnsiTheme="majorBidi" w:cstheme="majorBidi"/>
          <w:color w:val="000000" w:themeColor="text1"/>
        </w:rPr>
        <w:t xml:space="preserve"> in the HR and CORDIC_HR neuron models</w:t>
      </w:r>
      <w:r w:rsidRPr="008D0714">
        <w:rPr>
          <w:rFonts w:asciiTheme="majorBidi" w:eastAsiaTheme="minorEastAsia" w:hAnsiTheme="majorBidi" w:cstheme="majorBidi"/>
          <w:color w:val="000000" w:themeColor="text1"/>
        </w:rPr>
        <w:t xml:space="preserve">. </w:t>
      </w:r>
    </w:p>
    <w:p w14:paraId="02628493" w14:textId="728F9656" w:rsidR="00E127D1" w:rsidRDefault="00E127D1" w:rsidP="008D0714">
      <w:pPr>
        <w:spacing w:line="360" w:lineRule="auto"/>
        <w:jc w:val="center"/>
        <w:rPr>
          <w:rFonts w:asciiTheme="majorBidi" w:hAnsiTheme="majorBidi" w:cstheme="majorBidi"/>
          <w:noProof/>
          <w:color w:val="4472C4" w:themeColor="accent1"/>
        </w:rPr>
      </w:pPr>
      <w:r>
        <w:rPr>
          <w:rFonts w:asciiTheme="majorBidi" w:hAnsiTheme="majorBidi" w:cstheme="majorBidi"/>
          <w:noProof/>
          <w:color w:val="4472C4" w:themeColor="accent1"/>
        </w:rPr>
        <w:drawing>
          <wp:inline distT="0" distB="0" distL="0" distR="0" wp14:anchorId="0987462D" wp14:editId="34E5BE8A">
            <wp:extent cx="4863929" cy="2220686"/>
            <wp:effectExtent l="0" t="0" r="0" b="8255"/>
            <wp:docPr id="184189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6321" cy="2221778"/>
                    </a:xfrm>
                    <a:prstGeom prst="rect">
                      <a:avLst/>
                    </a:prstGeom>
                    <a:noFill/>
                    <a:ln>
                      <a:noFill/>
                    </a:ln>
                  </pic:spPr>
                </pic:pic>
              </a:graphicData>
            </a:graphic>
          </wp:inline>
        </w:drawing>
      </w:r>
    </w:p>
    <w:p w14:paraId="35512B0B" w14:textId="0D741F31" w:rsidR="008D0714" w:rsidRPr="008D0714" w:rsidRDefault="008D0714" w:rsidP="009A3CEA">
      <w:pPr>
        <w:spacing w:line="360" w:lineRule="auto"/>
        <w:jc w:val="both"/>
        <w:rPr>
          <w:rFonts w:asciiTheme="majorBidi" w:hAnsiTheme="majorBidi" w:cstheme="majorBidi"/>
          <w:noProof/>
          <w:color w:val="000000" w:themeColor="text1"/>
        </w:rPr>
      </w:pPr>
      <w:r w:rsidRPr="008D0714">
        <w:rPr>
          <w:rFonts w:asciiTheme="majorBidi" w:hAnsiTheme="majorBidi" w:cstheme="majorBidi"/>
          <w:noProof/>
          <w:color w:val="000000" w:themeColor="text1"/>
        </w:rPr>
        <w:t>(a)</w:t>
      </w:r>
    </w:p>
    <w:p w14:paraId="6A81C1B2" w14:textId="77777777" w:rsidR="00E127D1" w:rsidRDefault="00E127D1" w:rsidP="009A3CEA">
      <w:pPr>
        <w:spacing w:line="360" w:lineRule="auto"/>
        <w:jc w:val="both"/>
        <w:rPr>
          <w:rFonts w:asciiTheme="majorBidi" w:hAnsiTheme="majorBidi" w:cstheme="majorBidi"/>
          <w:noProof/>
          <w:color w:val="4472C4" w:themeColor="accent1"/>
        </w:rPr>
      </w:pPr>
    </w:p>
    <w:p w14:paraId="5B472D4E" w14:textId="05CB1151" w:rsidR="00F453C2" w:rsidRDefault="00BF2925" w:rsidP="008D0714">
      <w:pPr>
        <w:spacing w:line="360" w:lineRule="auto"/>
        <w:jc w:val="center"/>
        <w:rPr>
          <w:rFonts w:asciiTheme="majorBidi" w:hAnsiTheme="majorBidi" w:cstheme="majorBidi"/>
          <w:color w:val="4472C4" w:themeColor="accent1"/>
        </w:rPr>
      </w:pPr>
      <w:r>
        <w:rPr>
          <w:rFonts w:asciiTheme="majorBidi" w:hAnsiTheme="majorBidi" w:cstheme="majorBidi"/>
          <w:noProof/>
          <w:color w:val="4472C4" w:themeColor="accent1"/>
        </w:rPr>
        <w:drawing>
          <wp:inline distT="0" distB="0" distL="0" distR="0" wp14:anchorId="4A9CF941" wp14:editId="0DEE0853">
            <wp:extent cx="4803140" cy="2270781"/>
            <wp:effectExtent l="0" t="0" r="0" b="0"/>
            <wp:docPr id="72274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913" cy="2277765"/>
                    </a:xfrm>
                    <a:prstGeom prst="rect">
                      <a:avLst/>
                    </a:prstGeom>
                    <a:noFill/>
                    <a:ln>
                      <a:noFill/>
                    </a:ln>
                  </pic:spPr>
                </pic:pic>
              </a:graphicData>
            </a:graphic>
          </wp:inline>
        </w:drawing>
      </w:r>
    </w:p>
    <w:p w14:paraId="1FA67886" w14:textId="77A23397" w:rsidR="008D0714" w:rsidRDefault="008D0714" w:rsidP="008D0714">
      <w:pPr>
        <w:spacing w:line="360" w:lineRule="auto"/>
        <w:rPr>
          <w:rFonts w:asciiTheme="majorBidi" w:hAnsiTheme="majorBidi" w:cstheme="majorBidi"/>
          <w:color w:val="000000" w:themeColor="text1"/>
        </w:rPr>
      </w:pPr>
      <w:r w:rsidRPr="008D0714">
        <w:rPr>
          <w:rFonts w:asciiTheme="majorBidi" w:hAnsiTheme="majorBidi" w:cstheme="majorBidi"/>
          <w:color w:val="000000" w:themeColor="text1"/>
        </w:rPr>
        <w:lastRenderedPageBreak/>
        <w:t>(b)</w:t>
      </w:r>
    </w:p>
    <w:p w14:paraId="294FCD02" w14:textId="77777777" w:rsidR="00335004" w:rsidRDefault="008D0714" w:rsidP="00335004">
      <w:pPr>
        <w:spacing w:line="360" w:lineRule="auto"/>
        <w:rPr>
          <w:rFonts w:asciiTheme="majorBidi" w:hAnsiTheme="majorBidi" w:cstheme="majorBidi"/>
          <w:color w:val="000000" w:themeColor="text1"/>
          <w:lang w:bidi="fa-IR"/>
        </w:rPr>
      </w:pPr>
      <w:r w:rsidRPr="0028505B">
        <w:rPr>
          <w:rFonts w:asciiTheme="majorBidi" w:hAnsiTheme="majorBidi" w:cstheme="majorBidi"/>
          <w:b/>
          <w:bCs/>
          <w:color w:val="000000" w:themeColor="text1"/>
        </w:rPr>
        <w:t>Fig.6</w:t>
      </w:r>
      <w:r>
        <w:rPr>
          <w:rFonts w:asciiTheme="majorBidi" w:hAnsiTheme="majorBidi" w:cstheme="majorBidi"/>
          <w:color w:val="000000" w:themeColor="text1"/>
        </w:rPr>
        <w:t>: The X-Y nullclines in the HR neuron (a) and CORDIC_HR neuron (b).</w:t>
      </w:r>
      <w:r w:rsidRPr="008D0714">
        <w:t xml:space="preserve"> </w:t>
      </w:r>
      <w:r w:rsidRPr="008D0714">
        <w:rPr>
          <w:rFonts w:asciiTheme="majorBidi" w:hAnsiTheme="majorBidi" w:cstheme="majorBidi"/>
          <w:color w:val="000000" w:themeColor="text1"/>
        </w:rPr>
        <w:t>As it is evident, the number and type of equilibrium points are the same in the original and proposed models.</w:t>
      </w:r>
    </w:p>
    <w:p w14:paraId="75C68D16" w14:textId="1D7D9BDE" w:rsidR="002F7AE1" w:rsidRPr="00335004" w:rsidRDefault="00335004" w:rsidP="00335004">
      <w:pPr>
        <w:spacing w:line="360" w:lineRule="auto"/>
        <w:rPr>
          <w:rFonts w:asciiTheme="majorBidi" w:hAnsiTheme="majorBidi" w:cstheme="majorBidi"/>
          <w:color w:val="000000" w:themeColor="text1"/>
          <w:lang w:bidi="fa-IR"/>
        </w:rPr>
      </w:pPr>
      <w:r>
        <w:rPr>
          <w:rFonts w:asciiTheme="majorBidi" w:eastAsiaTheme="minorEastAsia" w:hAnsiTheme="majorBidi" w:cstheme="majorBidi"/>
        </w:rPr>
        <w:t xml:space="preserve">Next, </w:t>
      </w:r>
      <w:r w:rsidRPr="000A6BD6">
        <w:rPr>
          <w:rFonts w:asciiTheme="majorBidi" w:hAnsiTheme="majorBidi" w:cstheme="majorBidi"/>
          <w:lang w:bidi="fa-IR"/>
        </w:rPr>
        <w:t xml:space="preserve">X-nullcline and </w:t>
      </w:r>
      <w:r>
        <w:rPr>
          <w:rFonts w:asciiTheme="majorBidi" w:hAnsiTheme="majorBidi" w:cstheme="majorBidi"/>
          <w:lang w:bidi="fa-IR"/>
        </w:rPr>
        <w:t>Z</w:t>
      </w:r>
      <w:r w:rsidRPr="000A6BD6">
        <w:rPr>
          <w:rFonts w:asciiTheme="majorBidi" w:hAnsiTheme="majorBidi" w:cstheme="majorBidi"/>
          <w:lang w:bidi="fa-IR"/>
        </w:rPr>
        <w:t>-nullcline for the HR and CORDIC_HR models have been calculated.</w:t>
      </w:r>
    </w:p>
    <w:p w14:paraId="3BEBCC94" w14:textId="198548DE" w:rsidR="00EB7B96" w:rsidRPr="00280847" w:rsidRDefault="00335004" w:rsidP="00EB7B96">
      <w:pPr>
        <w:spacing w:line="360" w:lineRule="auto"/>
        <w:ind w:left="360"/>
        <w:jc w:val="both"/>
        <w:rPr>
          <w:rFonts w:asciiTheme="majorBidi" w:eastAsiaTheme="minorEastAsia" w:hAnsiTheme="majorBidi" w:cstheme="majorBidi"/>
        </w:rPr>
      </w:pPr>
      <m:oMath>
        <m:r>
          <w:rPr>
            <w:rFonts w:ascii="Cambria Math" w:hAnsi="Cambria Math" w:cstheme="majorBidi"/>
          </w:rPr>
          <m:t xml:space="preserve">HR Model: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X-nullcline: </m:t>
                </m:r>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=0</m:t>
                </m:r>
              </m:e>
              <m:e>
                <m:r>
                  <w:rPr>
                    <w:rFonts w:ascii="Cambria Math" w:hAnsi="Cambria Math" w:cstheme="majorBidi"/>
                  </w:rPr>
                  <m:t>Z-nullcline:</m:t>
                </m:r>
                <m:f>
                  <m:fPr>
                    <m:ctrlPr>
                      <w:rPr>
                        <w:rFonts w:ascii="Cambria Math" w:hAnsi="Cambria Math" w:cstheme="majorBidi"/>
                        <w:i/>
                      </w:rPr>
                    </m:ctrlPr>
                  </m:fPr>
                  <m:num>
                    <m:r>
                      <w:rPr>
                        <w:rFonts w:ascii="Cambria Math" w:hAnsi="Cambria Math" w:cstheme="majorBidi"/>
                      </w:rPr>
                      <m:t>dZ</m:t>
                    </m:r>
                  </m:num>
                  <m:den>
                    <m:r>
                      <w:rPr>
                        <w:rFonts w:ascii="Cambria Math" w:hAnsi="Cambria Math" w:cstheme="majorBidi"/>
                      </w:rPr>
                      <m:t>dt</m:t>
                    </m:r>
                  </m:den>
                </m:f>
                <m:r>
                  <w:rPr>
                    <w:rFonts w:ascii="Cambria Math" w:hAnsi="Cambria Math" w:cstheme="majorBidi"/>
                  </w:rPr>
                  <m:t>=0</m:t>
                </m:r>
              </m:e>
            </m:eqArr>
          </m:e>
        </m:d>
        <m:r>
          <w:rPr>
            <w:rFonts w:ascii="Cambria Math" w:hAnsi="Cambria Math" w:cstheme="majorBidi"/>
          </w:rPr>
          <m:t xml:space="preserve">           if Y=1  →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Z=-</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3</m:t>
                    </m:r>
                  </m:sup>
                </m:sSup>
                <m:r>
                  <w:rPr>
                    <w:rFonts w:ascii="Cambria Math" w:hAnsi="Cambria Math" w:cstheme="majorBidi"/>
                  </w:rPr>
                  <m:t>+3</m:t>
                </m:r>
                <m:sSup>
                  <m:sSupPr>
                    <m:ctrlPr>
                      <w:rPr>
                        <w:rFonts w:ascii="Cambria Math" w:hAnsi="Cambria Math" w:cstheme="majorBidi"/>
                        <w:i/>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+1+I</m:t>
                </m:r>
              </m:e>
              <m:e>
                <m:r>
                  <w:rPr>
                    <w:rFonts w:ascii="Cambria Math" w:hAnsi="Cambria Math" w:cstheme="majorBidi"/>
                  </w:rPr>
                  <m:t>Z=4X+6.4</m:t>
                </m:r>
              </m:e>
            </m:eqArr>
          </m:e>
        </m:d>
      </m:oMath>
      <w:r>
        <w:rPr>
          <w:rFonts w:asciiTheme="majorBidi" w:eastAsiaTheme="minorEastAsia" w:hAnsiTheme="majorBidi" w:cstheme="majorBidi"/>
        </w:rPr>
        <w:t xml:space="preserve">                          (9)</w:t>
      </w:r>
    </w:p>
    <w:p w14:paraId="506A6608" w14:textId="051983B0" w:rsidR="002F7AE1" w:rsidRPr="002F7AE1" w:rsidRDefault="002F7AE1" w:rsidP="002F7AE1">
      <w:pPr>
        <w:spacing w:line="360" w:lineRule="auto"/>
        <w:ind w:left="360"/>
        <w:jc w:val="both"/>
        <w:rPr>
          <w:rFonts w:asciiTheme="majorBidi" w:eastAsiaTheme="minorEastAsia" w:hAnsiTheme="majorBidi" w:cstheme="majorBidi"/>
        </w:rPr>
      </w:pPr>
      <m:oMath>
        <m:r>
          <w:rPr>
            <w:rFonts w:ascii="Cambria Math" w:hAnsi="Cambria Math" w:cstheme="majorBidi"/>
          </w:rPr>
          <m:t xml:space="preserve">CORDIC_HR Model: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X-nullcline:</m:t>
                </m:r>
                <m:f>
                  <m:fPr>
                    <m:ctrlPr>
                      <w:rPr>
                        <w:rFonts w:ascii="Cambria Math" w:hAnsi="Cambria Math" w:cstheme="majorBidi"/>
                        <w:i/>
                      </w:rPr>
                    </m:ctrlPr>
                  </m:fPr>
                  <m:num>
                    <m:r>
                      <w:rPr>
                        <w:rFonts w:ascii="Cambria Math" w:hAnsi="Cambria Math" w:cstheme="majorBidi"/>
                      </w:rPr>
                      <m:t>dX</m:t>
                    </m:r>
                  </m:num>
                  <m:den>
                    <m:r>
                      <w:rPr>
                        <w:rFonts w:ascii="Cambria Math" w:hAnsi="Cambria Math" w:cstheme="majorBidi"/>
                      </w:rPr>
                      <m:t>dt</m:t>
                    </m:r>
                  </m:den>
                </m:f>
                <m:r>
                  <w:rPr>
                    <w:rFonts w:ascii="Cambria Math" w:hAnsi="Cambria Math" w:cstheme="majorBidi"/>
                  </w:rPr>
                  <m:t>=0</m:t>
                </m:r>
              </m:e>
              <m:e>
                <m:r>
                  <w:rPr>
                    <w:rFonts w:ascii="Cambria Math" w:hAnsi="Cambria Math" w:cstheme="majorBidi"/>
                  </w:rPr>
                  <m:t>Z-nullcline:</m:t>
                </m:r>
                <m:f>
                  <m:fPr>
                    <m:ctrlPr>
                      <w:rPr>
                        <w:rFonts w:ascii="Cambria Math" w:hAnsi="Cambria Math" w:cstheme="majorBidi"/>
                        <w:i/>
                      </w:rPr>
                    </m:ctrlPr>
                  </m:fPr>
                  <m:num>
                    <m:r>
                      <w:rPr>
                        <w:rFonts w:ascii="Cambria Math" w:hAnsi="Cambria Math" w:cstheme="majorBidi"/>
                      </w:rPr>
                      <m:t>dZ</m:t>
                    </m:r>
                  </m:num>
                  <m:den>
                    <m:r>
                      <w:rPr>
                        <w:rFonts w:ascii="Cambria Math" w:hAnsi="Cambria Math" w:cstheme="majorBidi"/>
                      </w:rPr>
                      <m:t>dt</m:t>
                    </m:r>
                  </m:den>
                </m:f>
                <m:r>
                  <w:rPr>
                    <w:rFonts w:ascii="Cambria Math" w:hAnsi="Cambria Math" w:cstheme="majorBidi"/>
                  </w:rPr>
                  <m:t>=0</m:t>
                </m:r>
              </m:e>
            </m:eqArr>
          </m:e>
        </m:d>
        <m:r>
          <w:rPr>
            <w:rFonts w:ascii="Cambria Math" w:hAnsi="Cambria Math" w:cstheme="majorBidi"/>
          </w:rPr>
          <m:t xml:space="preserve">       if Y=1 →</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Z=-CORDIC_Pow3_X+3CORDIC_Pow2_X+1+I</m:t>
                </m:r>
              </m:e>
              <m:e>
                <m:r>
                  <w:rPr>
                    <w:rFonts w:ascii="Cambria Math" w:hAnsi="Cambria Math" w:cstheme="majorBidi"/>
                  </w:rPr>
                  <m:t>Z=4X+6.4</m:t>
                </m:r>
              </m:e>
            </m:eqArr>
          </m:e>
        </m:d>
      </m:oMath>
      <w:r w:rsidR="00335004">
        <w:rPr>
          <w:rFonts w:asciiTheme="majorBidi" w:eastAsiaTheme="minorEastAsia" w:hAnsiTheme="majorBidi" w:cstheme="majorBidi"/>
        </w:rPr>
        <w:t xml:space="preserve">                                                                 (10)</w:t>
      </w:r>
    </w:p>
    <w:p w14:paraId="4EE372EA" w14:textId="1966F042" w:rsidR="00280847" w:rsidRPr="00335004" w:rsidRDefault="00335004" w:rsidP="00280847">
      <w:pPr>
        <w:spacing w:line="360" w:lineRule="auto"/>
        <w:jc w:val="both"/>
        <w:rPr>
          <w:rFonts w:asciiTheme="majorBidi" w:eastAsiaTheme="minorEastAsia" w:hAnsiTheme="majorBidi" w:cstheme="majorBidi"/>
          <w:color w:val="000000" w:themeColor="text1"/>
        </w:rPr>
      </w:pPr>
      <w:r w:rsidRPr="00335004">
        <w:rPr>
          <w:rFonts w:asciiTheme="majorBidi" w:hAnsiTheme="majorBidi" w:cstheme="majorBidi"/>
          <w:color w:val="000000" w:themeColor="text1"/>
        </w:rPr>
        <w:t>Also, to show</w:t>
      </w:r>
      <w:r w:rsidR="00280847" w:rsidRPr="00335004">
        <w:rPr>
          <w:rFonts w:asciiTheme="majorBidi" w:hAnsiTheme="majorBidi" w:cstheme="majorBidi"/>
          <w:color w:val="000000" w:themeColor="text1"/>
        </w:rPr>
        <w:t xml:space="preserve"> two-dimensional </w:t>
      </w:r>
      <w:r w:rsidR="00280847" w:rsidRPr="00335004">
        <w:rPr>
          <w:rFonts w:asciiTheme="majorBidi" w:eastAsiaTheme="minorEastAsia" w:hAnsiTheme="majorBidi" w:cstheme="majorBidi"/>
          <w:color w:val="000000" w:themeColor="text1"/>
        </w:rPr>
        <w:t>nullcline space</w:t>
      </w:r>
      <w:r w:rsidR="00280847" w:rsidRPr="00335004">
        <w:rPr>
          <w:rFonts w:asciiTheme="majorBidi" w:hAnsiTheme="majorBidi" w:cstheme="majorBidi"/>
          <w:color w:val="000000" w:themeColor="text1"/>
        </w:rPr>
        <w:t xml:space="preserve"> (X-</w:t>
      </w:r>
      <w:r w:rsidR="00280847" w:rsidRPr="00335004">
        <w:rPr>
          <w:rFonts w:asciiTheme="majorBidi" w:eastAsiaTheme="minorEastAsia" w:hAnsiTheme="majorBidi" w:cstheme="majorBidi"/>
          <w:color w:val="000000" w:themeColor="text1"/>
        </w:rPr>
        <w:t xml:space="preserve"> nullcline and Z- nullcline</w:t>
      </w:r>
      <w:r w:rsidR="00280847" w:rsidRPr="00335004">
        <w:rPr>
          <w:rFonts w:asciiTheme="majorBidi" w:hAnsiTheme="majorBidi" w:cstheme="majorBidi"/>
          <w:color w:val="000000" w:themeColor="text1"/>
        </w:rPr>
        <w:t xml:space="preserve">) and pay more attention to the movement of trajectories, the third variable Y set to a fixed value. </w:t>
      </w:r>
      <w:r w:rsidR="00280847" w:rsidRPr="00335004">
        <w:rPr>
          <w:rFonts w:asciiTheme="majorBidi" w:eastAsiaTheme="minorEastAsia" w:hAnsiTheme="majorBidi" w:cstheme="majorBidi"/>
          <w:color w:val="000000" w:themeColor="text1"/>
        </w:rPr>
        <w:t>Fig.</w:t>
      </w:r>
      <w:r w:rsidRPr="00335004">
        <w:rPr>
          <w:rFonts w:asciiTheme="majorBidi" w:eastAsiaTheme="minorEastAsia" w:hAnsiTheme="majorBidi" w:cstheme="majorBidi"/>
          <w:color w:val="000000" w:themeColor="text1"/>
        </w:rPr>
        <w:t>7</w:t>
      </w:r>
      <w:r w:rsidR="00280847" w:rsidRPr="00335004">
        <w:rPr>
          <w:rFonts w:asciiTheme="majorBidi" w:eastAsiaTheme="minorEastAsia" w:hAnsiTheme="majorBidi" w:cstheme="majorBidi"/>
          <w:color w:val="000000" w:themeColor="text1"/>
        </w:rPr>
        <w:t xml:space="preserve"> shows the original and CORDIC approximation of the X-nullcline and Z- nullcline. </w:t>
      </w:r>
    </w:p>
    <w:p w14:paraId="5508DF46" w14:textId="507E7186" w:rsidR="002F7AE1" w:rsidRDefault="00804184" w:rsidP="00335004">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14E63289" wp14:editId="2CE30624">
            <wp:extent cx="5206522" cy="2885803"/>
            <wp:effectExtent l="0" t="0" r="0" b="0"/>
            <wp:docPr id="1131908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323" cy="2889572"/>
                    </a:xfrm>
                    <a:prstGeom prst="rect">
                      <a:avLst/>
                    </a:prstGeom>
                    <a:noFill/>
                    <a:ln>
                      <a:noFill/>
                    </a:ln>
                  </pic:spPr>
                </pic:pic>
              </a:graphicData>
            </a:graphic>
          </wp:inline>
        </w:drawing>
      </w:r>
    </w:p>
    <w:p w14:paraId="4E88B5C2" w14:textId="69BCB461" w:rsidR="00335004" w:rsidRDefault="00335004" w:rsidP="00335004">
      <w:pPr>
        <w:spacing w:line="360" w:lineRule="auto"/>
        <w:rPr>
          <w:rFonts w:asciiTheme="majorBidi" w:hAnsiTheme="majorBidi" w:cstheme="majorBidi"/>
        </w:rPr>
      </w:pPr>
      <w:r>
        <w:rPr>
          <w:rFonts w:asciiTheme="majorBidi" w:hAnsiTheme="majorBidi" w:cstheme="majorBidi"/>
        </w:rPr>
        <w:t>(a)</w:t>
      </w:r>
    </w:p>
    <w:p w14:paraId="041B914C" w14:textId="77777777" w:rsidR="00804184" w:rsidRDefault="00804184" w:rsidP="00335004">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B00D15B" wp14:editId="281D2172">
            <wp:extent cx="5028827" cy="2825841"/>
            <wp:effectExtent l="0" t="0" r="635" b="0"/>
            <wp:docPr id="622782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153" cy="2828272"/>
                    </a:xfrm>
                    <a:prstGeom prst="rect">
                      <a:avLst/>
                    </a:prstGeom>
                    <a:noFill/>
                    <a:ln>
                      <a:noFill/>
                    </a:ln>
                  </pic:spPr>
                </pic:pic>
              </a:graphicData>
            </a:graphic>
          </wp:inline>
        </w:drawing>
      </w:r>
    </w:p>
    <w:p w14:paraId="2915212B" w14:textId="3EFE0769" w:rsidR="00335004" w:rsidRDefault="00335004" w:rsidP="00335004">
      <w:pPr>
        <w:spacing w:line="360" w:lineRule="auto"/>
        <w:rPr>
          <w:rFonts w:asciiTheme="majorBidi" w:hAnsiTheme="majorBidi" w:cstheme="majorBidi"/>
        </w:rPr>
      </w:pPr>
      <w:r>
        <w:rPr>
          <w:rFonts w:asciiTheme="majorBidi" w:hAnsiTheme="majorBidi" w:cstheme="majorBidi"/>
        </w:rPr>
        <w:t>(b)</w:t>
      </w:r>
    </w:p>
    <w:p w14:paraId="104ADD18" w14:textId="67A609E4" w:rsidR="006666C0" w:rsidRDefault="00804184" w:rsidP="006666C0">
      <w:pPr>
        <w:spacing w:line="360" w:lineRule="auto"/>
        <w:rPr>
          <w:rFonts w:asciiTheme="majorBidi" w:hAnsiTheme="majorBidi" w:cstheme="majorBidi"/>
          <w:color w:val="000000" w:themeColor="text1"/>
          <w:lang w:bidi="fa-IR"/>
        </w:rPr>
      </w:pPr>
      <w:r w:rsidRPr="0028505B">
        <w:rPr>
          <w:rFonts w:asciiTheme="majorBidi" w:hAnsiTheme="majorBidi" w:cstheme="majorBidi"/>
          <w:b/>
          <w:bCs/>
        </w:rPr>
        <w:t>Fig.</w:t>
      </w:r>
      <w:r w:rsidR="00335004" w:rsidRPr="0028505B">
        <w:rPr>
          <w:rFonts w:asciiTheme="majorBidi" w:hAnsiTheme="majorBidi" w:cstheme="majorBidi"/>
          <w:b/>
          <w:bCs/>
        </w:rPr>
        <w:t xml:space="preserve"> 7</w:t>
      </w:r>
      <w:r>
        <w:rPr>
          <w:rFonts w:asciiTheme="majorBidi" w:hAnsiTheme="majorBidi" w:cstheme="majorBidi"/>
        </w:rPr>
        <w:t>:</w:t>
      </w:r>
      <w:r w:rsidR="006666C0">
        <w:rPr>
          <w:rFonts w:asciiTheme="majorBidi" w:hAnsiTheme="majorBidi" w:cstheme="majorBidi"/>
        </w:rPr>
        <w:t xml:space="preserve">  </w:t>
      </w:r>
      <w:r w:rsidR="006666C0">
        <w:rPr>
          <w:rFonts w:asciiTheme="majorBidi" w:hAnsiTheme="majorBidi" w:cstheme="majorBidi"/>
          <w:color w:val="000000" w:themeColor="text1"/>
        </w:rPr>
        <w:t>The X-Z nullclines in the HR neuron (a) and CORDIC_HR neuron (b).</w:t>
      </w:r>
      <w:r w:rsidR="006666C0" w:rsidRPr="008D0714">
        <w:t xml:space="preserve"> </w:t>
      </w:r>
      <w:r w:rsidR="00B33351" w:rsidRPr="00B33351">
        <w:rPr>
          <w:rFonts w:asciiTheme="majorBidi" w:hAnsiTheme="majorBidi" w:cstheme="majorBidi"/>
          <w:color w:val="000000" w:themeColor="text1"/>
        </w:rPr>
        <w:t>There is a complete matching of the behavior of the trajectories in the original and proposed model</w:t>
      </w:r>
      <w:r w:rsidR="006666C0" w:rsidRPr="008D0714">
        <w:rPr>
          <w:rFonts w:asciiTheme="majorBidi" w:hAnsiTheme="majorBidi" w:cstheme="majorBidi"/>
          <w:color w:val="000000" w:themeColor="text1"/>
        </w:rPr>
        <w:t>.</w:t>
      </w:r>
    </w:p>
    <w:p w14:paraId="46CD0A1B" w14:textId="1F699501" w:rsidR="00804184" w:rsidRDefault="00445FEF" w:rsidP="00804184">
      <w:pPr>
        <w:spacing w:line="360" w:lineRule="auto"/>
        <w:jc w:val="both"/>
        <w:rPr>
          <w:rFonts w:asciiTheme="majorBidi" w:hAnsiTheme="majorBidi" w:cstheme="majorBidi"/>
          <w:rtl/>
          <w:lang w:bidi="fa-IR"/>
        </w:rPr>
      </w:pPr>
      <w:r w:rsidRPr="00445FEF">
        <w:rPr>
          <w:rFonts w:asciiTheme="majorBidi" w:hAnsiTheme="majorBidi" w:cstheme="majorBidi"/>
          <w:lang w:bidi="fa-IR"/>
        </w:rPr>
        <w:t xml:space="preserve">The results presented in Figs.6-7 show that the dynamic characteristics of the HR neuron are fully preserved in CRDIC_HR neuron, and the proposed </w:t>
      </w:r>
      <w:r>
        <w:rPr>
          <w:rFonts w:asciiTheme="majorBidi" w:hAnsiTheme="majorBidi" w:cstheme="majorBidi"/>
          <w:lang w:bidi="fa-IR"/>
        </w:rPr>
        <w:t>CORDIC</w:t>
      </w:r>
      <w:r w:rsidRPr="00445FEF">
        <w:rPr>
          <w:rFonts w:asciiTheme="majorBidi" w:hAnsiTheme="majorBidi" w:cstheme="majorBidi"/>
          <w:lang w:bidi="fa-IR"/>
        </w:rPr>
        <w:t xml:space="preserve">-based approximation, in addition to reducing the hardware cost, </w:t>
      </w:r>
      <w:proofErr w:type="gramStart"/>
      <w:r w:rsidRPr="00445FEF">
        <w:rPr>
          <w:rFonts w:asciiTheme="majorBidi" w:hAnsiTheme="majorBidi" w:cstheme="majorBidi"/>
          <w:lang w:bidi="fa-IR"/>
        </w:rPr>
        <w:t>is able to</w:t>
      </w:r>
      <w:proofErr w:type="gramEnd"/>
      <w:r w:rsidRPr="00445FEF">
        <w:rPr>
          <w:rFonts w:asciiTheme="majorBidi" w:hAnsiTheme="majorBidi" w:cstheme="majorBidi"/>
          <w:lang w:bidi="fa-IR"/>
        </w:rPr>
        <w:t xml:space="preserve"> imitate the original neuron model with very high matching in the time and nullclines space.</w:t>
      </w:r>
    </w:p>
    <w:p w14:paraId="269791A1" w14:textId="77777777" w:rsidR="00E127D1" w:rsidRPr="00B6345A" w:rsidRDefault="00E127D1" w:rsidP="00804184">
      <w:pPr>
        <w:spacing w:line="360" w:lineRule="auto"/>
        <w:jc w:val="both"/>
        <w:rPr>
          <w:rFonts w:asciiTheme="majorBidi" w:hAnsiTheme="majorBidi" w:cstheme="majorBidi"/>
        </w:rPr>
      </w:pPr>
    </w:p>
    <w:p w14:paraId="57581894" w14:textId="7EAE7F27" w:rsidR="002D3A7F" w:rsidRPr="0073494B" w:rsidRDefault="001540B2" w:rsidP="0073494B">
      <w:pPr>
        <w:pStyle w:val="ListParagraph"/>
        <w:numPr>
          <w:ilvl w:val="0"/>
          <w:numId w:val="1"/>
        </w:numPr>
        <w:spacing w:line="360" w:lineRule="auto"/>
        <w:jc w:val="both"/>
        <w:rPr>
          <w:rFonts w:asciiTheme="majorBidi" w:hAnsiTheme="majorBidi" w:cstheme="majorBidi"/>
          <w:b/>
          <w:bCs/>
          <w:sz w:val="28"/>
          <w:szCs w:val="28"/>
        </w:rPr>
      </w:pPr>
      <w:r w:rsidRPr="001540B2">
        <w:rPr>
          <w:rFonts w:asciiTheme="majorBidi" w:hAnsiTheme="majorBidi" w:cstheme="majorBidi"/>
          <w:b/>
          <w:bCs/>
          <w:sz w:val="28"/>
          <w:szCs w:val="28"/>
        </w:rPr>
        <w:t xml:space="preserve">Investigating The Phase Space Behavior of the CORDIC_HR Model </w:t>
      </w:r>
      <w:r w:rsidR="002D3A7F" w:rsidRPr="0073494B">
        <w:rPr>
          <w:rFonts w:asciiTheme="majorBidi" w:hAnsiTheme="majorBidi" w:cstheme="majorBidi"/>
          <w:b/>
          <w:bCs/>
          <w:sz w:val="28"/>
          <w:szCs w:val="28"/>
        </w:rPr>
        <w:t xml:space="preserve"> </w:t>
      </w:r>
    </w:p>
    <w:p w14:paraId="259AE178" w14:textId="73188869" w:rsidR="003C5106" w:rsidRDefault="003C5106" w:rsidP="00B33351">
      <w:pPr>
        <w:spacing w:line="360" w:lineRule="auto"/>
        <w:jc w:val="both"/>
        <w:rPr>
          <w:rFonts w:asciiTheme="majorBidi" w:hAnsiTheme="majorBidi" w:cstheme="majorBidi"/>
          <w:rtl/>
          <w:lang w:bidi="fa-IR"/>
        </w:rPr>
      </w:pPr>
      <w:r w:rsidRPr="003C5106">
        <w:rPr>
          <w:rFonts w:asciiTheme="majorBidi" w:hAnsiTheme="majorBidi" w:cstheme="majorBidi"/>
        </w:rPr>
        <w:t>Phase space analysis is a very important tool in investigating the dynamic behavior of a system.</w:t>
      </w:r>
      <w:r w:rsidR="009602BB">
        <w:rPr>
          <w:rFonts w:asciiTheme="majorBidi" w:hAnsiTheme="majorBidi" w:cstheme="majorBidi" w:hint="cs"/>
          <w:rtl/>
        </w:rPr>
        <w:t xml:space="preserve"> </w:t>
      </w:r>
      <w:r w:rsidR="009602BB">
        <w:rPr>
          <w:rFonts w:asciiTheme="majorBidi" w:hAnsiTheme="majorBidi" w:cstheme="majorBidi"/>
        </w:rPr>
        <w:t xml:space="preserve"> </w:t>
      </w:r>
      <w:r w:rsidR="009602BB" w:rsidRPr="009602BB">
        <w:rPr>
          <w:rFonts w:asciiTheme="majorBidi" w:hAnsiTheme="majorBidi" w:cstheme="majorBidi"/>
        </w:rPr>
        <w:t>Examining the behavior of the phase space of the three main variables (</w:t>
      </w:r>
      <w:r w:rsidR="009602BB" w:rsidRPr="005C34D9">
        <w:rPr>
          <w:rFonts w:asciiTheme="majorBidi" w:hAnsiTheme="majorBidi" w:cstheme="majorBidi"/>
          <w:i/>
          <w:iCs/>
        </w:rPr>
        <w:t>X,</w:t>
      </w:r>
      <w:r w:rsidR="005C34D9">
        <w:rPr>
          <w:rFonts w:asciiTheme="majorBidi" w:hAnsiTheme="majorBidi" w:cstheme="majorBidi"/>
          <w:i/>
          <w:iCs/>
        </w:rPr>
        <w:t xml:space="preserve"> </w:t>
      </w:r>
      <w:r w:rsidR="009602BB" w:rsidRPr="005C34D9">
        <w:rPr>
          <w:rFonts w:asciiTheme="majorBidi" w:hAnsiTheme="majorBidi" w:cstheme="majorBidi"/>
          <w:i/>
          <w:iCs/>
        </w:rPr>
        <w:t>Y,</w:t>
      </w:r>
      <w:r w:rsidR="005C34D9">
        <w:rPr>
          <w:rFonts w:asciiTheme="majorBidi" w:hAnsiTheme="majorBidi" w:cstheme="majorBidi"/>
          <w:i/>
          <w:iCs/>
        </w:rPr>
        <w:t xml:space="preserve"> </w:t>
      </w:r>
      <w:r w:rsidR="009602BB" w:rsidRPr="005C34D9">
        <w:rPr>
          <w:rFonts w:asciiTheme="majorBidi" w:hAnsiTheme="majorBidi" w:cstheme="majorBidi"/>
          <w:i/>
          <w:iCs/>
        </w:rPr>
        <w:t>Z</w:t>
      </w:r>
      <w:r w:rsidR="009602BB" w:rsidRPr="009602BB">
        <w:rPr>
          <w:rFonts w:asciiTheme="majorBidi" w:hAnsiTheme="majorBidi" w:cstheme="majorBidi"/>
        </w:rPr>
        <w:t>) of the original and proposed HR model helps to further validate CORDIC_HR model.</w:t>
      </w:r>
      <w:r w:rsidR="000A1018">
        <w:rPr>
          <w:rFonts w:asciiTheme="majorBidi" w:hAnsiTheme="majorBidi" w:cstheme="majorBidi"/>
        </w:rPr>
        <w:t xml:space="preserve"> </w:t>
      </w:r>
      <w:r w:rsidR="000A1018" w:rsidRPr="000A1018">
        <w:rPr>
          <w:rFonts w:asciiTheme="majorBidi" w:hAnsiTheme="majorBidi" w:cstheme="majorBidi"/>
        </w:rPr>
        <w:t>In Fig.8, the phase space for the HR model is drawn in blue color and for the CORDIC_HR model in red color for 4 different input stimulus currents.</w:t>
      </w:r>
    </w:p>
    <w:p w14:paraId="3256F1A0" w14:textId="4C3B48FE" w:rsidR="002D3A7F" w:rsidRDefault="002D3A7F" w:rsidP="000A1018">
      <w:pPr>
        <w:spacing w:line="360" w:lineRule="auto"/>
        <w:jc w:val="both"/>
        <w:rPr>
          <w:rFonts w:asciiTheme="majorBidi" w:hAnsiTheme="majorBidi" w:cstheme="majorBidi"/>
        </w:rPr>
      </w:pPr>
    </w:p>
    <w:p w14:paraId="09BD2953" w14:textId="35235EC5" w:rsidR="00D82242" w:rsidRDefault="000B6DF9" w:rsidP="00B6345A">
      <w:pPr>
        <w:spacing w:line="360" w:lineRule="auto"/>
        <w:ind w:left="360"/>
        <w:jc w:val="both"/>
        <w:rPr>
          <w:rFonts w:asciiTheme="majorBidi" w:hAnsiTheme="majorBidi" w:cstheme="majorBidi"/>
        </w:rPr>
      </w:pPr>
      <w:r>
        <w:rPr>
          <w:noProof/>
        </w:rPr>
        <w:lastRenderedPageBreak/>
        <w:drawing>
          <wp:inline distT="0" distB="0" distL="0" distR="0" wp14:anchorId="70A386D2" wp14:editId="1C1BB8DF">
            <wp:extent cx="2764155" cy="2726530"/>
            <wp:effectExtent l="0" t="0" r="0" b="0"/>
            <wp:docPr id="89152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28176" name=""/>
                    <pic:cNvPicPr/>
                  </pic:nvPicPr>
                  <pic:blipFill>
                    <a:blip r:embed="rId19"/>
                    <a:stretch>
                      <a:fillRect/>
                    </a:stretch>
                  </pic:blipFill>
                  <pic:spPr>
                    <a:xfrm>
                      <a:off x="0" y="0"/>
                      <a:ext cx="2781501" cy="2743640"/>
                    </a:xfrm>
                    <a:prstGeom prst="rect">
                      <a:avLst/>
                    </a:prstGeom>
                  </pic:spPr>
                </pic:pic>
              </a:graphicData>
            </a:graphic>
          </wp:inline>
        </w:drawing>
      </w:r>
      <w:r>
        <w:rPr>
          <w:noProof/>
        </w:rPr>
        <w:drawing>
          <wp:inline distT="0" distB="0" distL="0" distR="0" wp14:anchorId="28F77C57" wp14:editId="1DAC9BCE">
            <wp:extent cx="2820572" cy="2671445"/>
            <wp:effectExtent l="0" t="0" r="0" b="0"/>
            <wp:docPr id="156026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62765" name=""/>
                    <pic:cNvPicPr/>
                  </pic:nvPicPr>
                  <pic:blipFill>
                    <a:blip r:embed="rId20"/>
                    <a:stretch>
                      <a:fillRect/>
                    </a:stretch>
                  </pic:blipFill>
                  <pic:spPr>
                    <a:xfrm>
                      <a:off x="0" y="0"/>
                      <a:ext cx="2846133" cy="2695654"/>
                    </a:xfrm>
                    <a:prstGeom prst="rect">
                      <a:avLst/>
                    </a:prstGeom>
                  </pic:spPr>
                </pic:pic>
              </a:graphicData>
            </a:graphic>
          </wp:inline>
        </w:drawing>
      </w:r>
    </w:p>
    <w:p w14:paraId="26EFEC31" w14:textId="7998B856" w:rsidR="000A1018" w:rsidRPr="000A1018" w:rsidRDefault="000A1018" w:rsidP="000A1018">
      <w:pPr>
        <w:pStyle w:val="ListParagraph"/>
        <w:numPr>
          <w:ilvl w:val="0"/>
          <w:numId w:val="6"/>
        </w:numPr>
        <w:spacing w:line="360" w:lineRule="auto"/>
        <w:jc w:val="both"/>
        <w:rPr>
          <w:rFonts w:asciiTheme="majorBidi" w:hAnsiTheme="majorBidi" w:cstheme="majorBidi"/>
        </w:rPr>
      </w:pPr>
      <w:r>
        <w:rPr>
          <w:rFonts w:asciiTheme="majorBidi" w:hAnsiTheme="majorBidi" w:cstheme="majorBidi"/>
        </w:rPr>
        <w:t xml:space="preserve">                                                                                          (b)</w:t>
      </w:r>
    </w:p>
    <w:p w14:paraId="517FF407" w14:textId="44430680" w:rsidR="009C2966" w:rsidRDefault="000B6DF9" w:rsidP="00B6345A">
      <w:pPr>
        <w:spacing w:line="360" w:lineRule="auto"/>
        <w:ind w:left="360"/>
        <w:jc w:val="both"/>
        <w:rPr>
          <w:rFonts w:asciiTheme="majorBidi" w:hAnsiTheme="majorBidi" w:cstheme="majorBidi"/>
        </w:rPr>
      </w:pPr>
      <w:r>
        <w:rPr>
          <w:noProof/>
        </w:rPr>
        <w:drawing>
          <wp:inline distT="0" distB="0" distL="0" distR="0" wp14:anchorId="7F07C170" wp14:editId="08858C11">
            <wp:extent cx="2764155" cy="2525151"/>
            <wp:effectExtent l="0" t="0" r="0" b="8890"/>
            <wp:docPr id="78992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22490" name=""/>
                    <pic:cNvPicPr/>
                  </pic:nvPicPr>
                  <pic:blipFill>
                    <a:blip r:embed="rId21"/>
                    <a:stretch>
                      <a:fillRect/>
                    </a:stretch>
                  </pic:blipFill>
                  <pic:spPr>
                    <a:xfrm>
                      <a:off x="0" y="0"/>
                      <a:ext cx="2775947" cy="2535924"/>
                    </a:xfrm>
                    <a:prstGeom prst="rect">
                      <a:avLst/>
                    </a:prstGeom>
                  </pic:spPr>
                </pic:pic>
              </a:graphicData>
            </a:graphic>
          </wp:inline>
        </w:drawing>
      </w:r>
      <w:r>
        <w:rPr>
          <w:noProof/>
        </w:rPr>
        <w:drawing>
          <wp:inline distT="0" distB="0" distL="0" distR="0" wp14:anchorId="5A5D416D" wp14:editId="4FE27820">
            <wp:extent cx="2926080" cy="2403475"/>
            <wp:effectExtent l="0" t="0" r="7620" b="0"/>
            <wp:docPr id="126318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1208" name=""/>
                    <pic:cNvPicPr/>
                  </pic:nvPicPr>
                  <pic:blipFill>
                    <a:blip r:embed="rId22"/>
                    <a:stretch>
                      <a:fillRect/>
                    </a:stretch>
                  </pic:blipFill>
                  <pic:spPr>
                    <a:xfrm>
                      <a:off x="0" y="0"/>
                      <a:ext cx="2942590" cy="2417036"/>
                    </a:xfrm>
                    <a:prstGeom prst="rect">
                      <a:avLst/>
                    </a:prstGeom>
                  </pic:spPr>
                </pic:pic>
              </a:graphicData>
            </a:graphic>
          </wp:inline>
        </w:drawing>
      </w:r>
    </w:p>
    <w:p w14:paraId="4CD24C55" w14:textId="4A848D7A" w:rsidR="000A1018" w:rsidRPr="000A1018" w:rsidRDefault="000A1018" w:rsidP="000A1018">
      <w:pPr>
        <w:spacing w:line="360" w:lineRule="auto"/>
        <w:ind w:left="360"/>
        <w:jc w:val="both"/>
        <w:rPr>
          <w:rFonts w:asciiTheme="majorBidi" w:hAnsiTheme="majorBidi" w:cstheme="majorBidi"/>
        </w:rPr>
      </w:pPr>
      <w:r>
        <w:rPr>
          <w:rFonts w:asciiTheme="majorBidi" w:hAnsiTheme="majorBidi" w:cstheme="majorBidi"/>
        </w:rPr>
        <w:t xml:space="preserve">(c)                                                                                </w:t>
      </w:r>
      <w:proofErr w:type="gramStart"/>
      <w:r>
        <w:rPr>
          <w:rFonts w:asciiTheme="majorBidi" w:hAnsiTheme="majorBidi" w:cstheme="majorBidi"/>
        </w:rPr>
        <w:t xml:space="preserve">   </w:t>
      </w:r>
      <w:r w:rsidRPr="000A1018">
        <w:rPr>
          <w:rFonts w:asciiTheme="majorBidi" w:hAnsiTheme="majorBidi" w:cstheme="majorBidi"/>
        </w:rPr>
        <w:t>(</w:t>
      </w:r>
      <w:proofErr w:type="gramEnd"/>
      <w:r w:rsidRPr="000A1018">
        <w:rPr>
          <w:rFonts w:asciiTheme="majorBidi" w:hAnsiTheme="majorBidi" w:cstheme="majorBidi"/>
        </w:rPr>
        <w:t>d)</w:t>
      </w:r>
    </w:p>
    <w:p w14:paraId="46A24D76" w14:textId="749EE3D5" w:rsidR="000A1018" w:rsidRDefault="000A1018" w:rsidP="000A1018">
      <w:pPr>
        <w:spacing w:line="360" w:lineRule="auto"/>
        <w:jc w:val="both"/>
        <w:rPr>
          <w:rFonts w:asciiTheme="majorBidi" w:hAnsiTheme="majorBidi" w:cstheme="majorBidi"/>
          <w:lang w:bidi="fa-IR"/>
        </w:rPr>
      </w:pPr>
      <w:r w:rsidRPr="0028505B">
        <w:rPr>
          <w:rFonts w:asciiTheme="majorBidi" w:hAnsiTheme="majorBidi" w:cstheme="majorBidi"/>
          <w:b/>
          <w:bCs/>
        </w:rPr>
        <w:t>Fig.8</w:t>
      </w:r>
      <w:r>
        <w:rPr>
          <w:rFonts w:asciiTheme="majorBidi" w:hAnsiTheme="majorBidi" w:cstheme="majorBidi"/>
        </w:rPr>
        <w:t>:</w:t>
      </w:r>
      <w:r w:rsidR="00B40758">
        <w:rPr>
          <w:rFonts w:asciiTheme="majorBidi" w:hAnsiTheme="majorBidi" w:cstheme="majorBidi"/>
        </w:rPr>
        <w:t xml:space="preserve"> </w:t>
      </w:r>
      <w:r w:rsidR="00B40758" w:rsidRPr="00B40758">
        <w:rPr>
          <w:rFonts w:asciiTheme="majorBidi" w:hAnsiTheme="majorBidi" w:cstheme="majorBidi"/>
        </w:rPr>
        <w:t>Indicate the phase space of the original and proposed model of HR neuron in blue and red color.</w:t>
      </w:r>
      <w:r w:rsidR="00B40758">
        <w:rPr>
          <w:rFonts w:asciiTheme="majorBidi" w:hAnsiTheme="majorBidi" w:cstheme="majorBidi" w:hint="cs"/>
          <w:rtl/>
          <w:lang w:bidi="fa-IR"/>
        </w:rPr>
        <w:t xml:space="preserve"> </w:t>
      </w:r>
      <w:r w:rsidR="00B40758">
        <w:rPr>
          <w:rFonts w:asciiTheme="majorBidi" w:hAnsiTheme="majorBidi" w:cstheme="majorBidi"/>
          <w:lang w:bidi="fa-IR"/>
        </w:rPr>
        <w:t xml:space="preserve"> </w:t>
      </w:r>
      <w:r w:rsidR="00B40758" w:rsidRPr="00B40758">
        <w:rPr>
          <w:rFonts w:asciiTheme="majorBidi" w:hAnsiTheme="majorBidi" w:cstheme="majorBidi"/>
          <w:lang w:bidi="fa-IR"/>
        </w:rPr>
        <w:t>The phase space is plotted for different input currents</w:t>
      </w:r>
      <w:r w:rsidR="00B40758">
        <w:rPr>
          <w:rFonts w:asciiTheme="majorBidi" w:hAnsiTheme="majorBidi" w:cstheme="majorBidi"/>
          <w:lang w:bidi="fa-IR"/>
        </w:rPr>
        <w:t xml:space="preserve"> </w:t>
      </w:r>
      <w:r w:rsidR="00B40758" w:rsidRPr="00B40758">
        <w:rPr>
          <w:rFonts w:asciiTheme="majorBidi" w:hAnsiTheme="majorBidi" w:cstheme="majorBidi"/>
          <w:i/>
          <w:iCs/>
          <w:lang w:bidi="fa-IR"/>
        </w:rPr>
        <w:t>I</w:t>
      </w:r>
      <w:r w:rsidR="00B40758">
        <w:rPr>
          <w:rFonts w:asciiTheme="majorBidi" w:hAnsiTheme="majorBidi" w:cstheme="majorBidi"/>
          <w:lang w:bidi="fa-IR"/>
        </w:rPr>
        <w:t xml:space="preserve">: (a) </w:t>
      </w:r>
      <w:r w:rsidR="00B40758" w:rsidRPr="00B40758">
        <w:rPr>
          <w:rFonts w:asciiTheme="majorBidi" w:hAnsiTheme="majorBidi" w:cstheme="majorBidi"/>
          <w:i/>
          <w:iCs/>
          <w:lang w:bidi="fa-IR"/>
        </w:rPr>
        <w:t>I</w:t>
      </w:r>
      <w:r w:rsidR="00B40758">
        <w:rPr>
          <w:rFonts w:asciiTheme="majorBidi" w:hAnsiTheme="majorBidi" w:cstheme="majorBidi"/>
          <w:lang w:bidi="fa-IR"/>
        </w:rPr>
        <w:t xml:space="preserve">=0.5, (b) </w:t>
      </w:r>
      <w:r w:rsidR="00B40758" w:rsidRPr="00B40758">
        <w:rPr>
          <w:rFonts w:asciiTheme="majorBidi" w:hAnsiTheme="majorBidi" w:cstheme="majorBidi"/>
          <w:i/>
          <w:iCs/>
          <w:lang w:bidi="fa-IR"/>
        </w:rPr>
        <w:t>I</w:t>
      </w:r>
      <w:r w:rsidR="00B40758">
        <w:rPr>
          <w:rFonts w:asciiTheme="majorBidi" w:hAnsiTheme="majorBidi" w:cstheme="majorBidi"/>
          <w:lang w:bidi="fa-IR"/>
        </w:rPr>
        <w:t xml:space="preserve">=1, (c) </w:t>
      </w:r>
      <w:r w:rsidR="00B40758" w:rsidRPr="00B40758">
        <w:rPr>
          <w:rFonts w:asciiTheme="majorBidi" w:hAnsiTheme="majorBidi" w:cstheme="majorBidi"/>
          <w:i/>
          <w:iCs/>
          <w:lang w:bidi="fa-IR"/>
        </w:rPr>
        <w:t>I</w:t>
      </w:r>
      <w:r w:rsidR="00B40758">
        <w:rPr>
          <w:rFonts w:asciiTheme="majorBidi" w:hAnsiTheme="majorBidi" w:cstheme="majorBidi"/>
          <w:lang w:bidi="fa-IR"/>
        </w:rPr>
        <w:t xml:space="preserve">=1.5, (d) </w:t>
      </w:r>
      <w:r w:rsidR="00B40758" w:rsidRPr="00B40758">
        <w:rPr>
          <w:rFonts w:asciiTheme="majorBidi" w:hAnsiTheme="majorBidi" w:cstheme="majorBidi"/>
          <w:i/>
          <w:iCs/>
          <w:lang w:bidi="fa-IR"/>
        </w:rPr>
        <w:t>I</w:t>
      </w:r>
      <w:r w:rsidR="00B40758">
        <w:rPr>
          <w:rFonts w:asciiTheme="majorBidi" w:hAnsiTheme="majorBidi" w:cstheme="majorBidi"/>
          <w:lang w:bidi="fa-IR"/>
        </w:rPr>
        <w:t>=2.</w:t>
      </w:r>
      <w:r w:rsidR="00C3169C">
        <w:rPr>
          <w:rFonts w:asciiTheme="majorBidi" w:hAnsiTheme="majorBidi" w:cstheme="majorBidi"/>
          <w:lang w:bidi="fa-IR"/>
        </w:rPr>
        <w:t xml:space="preserve"> </w:t>
      </w:r>
      <w:r w:rsidR="00C3169C" w:rsidRPr="00342BE9">
        <w:rPr>
          <w:rFonts w:asciiTheme="majorBidi" w:hAnsiTheme="majorBidi" w:cstheme="majorBidi"/>
        </w:rPr>
        <w:t xml:space="preserve">In all simulations, </w:t>
      </w:r>
      <w:r w:rsidR="00C3169C" w:rsidRPr="00836EA7">
        <w:rPr>
          <w:rFonts w:asciiTheme="majorBidi" w:hAnsiTheme="majorBidi" w:cstheme="majorBidi"/>
          <w:i/>
          <w:iCs/>
        </w:rPr>
        <w:t>r</w:t>
      </w:r>
      <w:r w:rsidR="00C3169C" w:rsidRPr="00342BE9">
        <w:rPr>
          <w:rFonts w:asciiTheme="majorBidi" w:hAnsiTheme="majorBidi" w:cstheme="majorBidi"/>
        </w:rPr>
        <w:t xml:space="preserve"> is equal to 0.0021.</w:t>
      </w:r>
    </w:p>
    <w:p w14:paraId="46DA0388" w14:textId="14626AFC" w:rsidR="000A1018" w:rsidRDefault="009B6FB4" w:rsidP="000A1018">
      <w:pPr>
        <w:spacing w:line="360" w:lineRule="auto"/>
        <w:jc w:val="both"/>
        <w:rPr>
          <w:rFonts w:asciiTheme="majorBidi" w:hAnsiTheme="majorBidi" w:cstheme="majorBidi"/>
          <w:lang w:bidi="fa-IR"/>
        </w:rPr>
      </w:pPr>
      <w:r w:rsidRPr="009B6FB4">
        <w:rPr>
          <w:rFonts w:asciiTheme="majorBidi" w:hAnsiTheme="majorBidi" w:cstheme="majorBidi"/>
        </w:rPr>
        <w:t>As can be seen in Fig. 8, the behavior of the phase space of the approximate model in different simulation conditions is consistent with the original model.</w:t>
      </w:r>
      <w:r>
        <w:rPr>
          <w:rFonts w:asciiTheme="majorBidi" w:hAnsiTheme="majorBidi" w:cstheme="majorBidi"/>
          <w:lang w:bidi="fa-IR"/>
        </w:rPr>
        <w:t xml:space="preserve"> </w:t>
      </w:r>
      <w:r w:rsidRPr="009B6FB4">
        <w:rPr>
          <w:rFonts w:asciiTheme="majorBidi" w:hAnsiTheme="majorBidi" w:cstheme="majorBidi"/>
          <w:lang w:bidi="fa-IR"/>
        </w:rPr>
        <w:t>Up to this part, the approximate model has behaved the same as the original model in 3 different analyses</w:t>
      </w:r>
      <w:r>
        <w:rPr>
          <w:rFonts w:asciiTheme="majorBidi" w:hAnsiTheme="majorBidi" w:cstheme="majorBidi"/>
          <w:lang w:bidi="fa-IR"/>
        </w:rPr>
        <w:t>.</w:t>
      </w:r>
      <w:r w:rsidR="00DE5906" w:rsidRPr="00DE5906">
        <w:t xml:space="preserve"> </w:t>
      </w:r>
      <w:r w:rsidR="00DE5906" w:rsidRPr="00DE5906">
        <w:rPr>
          <w:rFonts w:asciiTheme="majorBidi" w:hAnsiTheme="majorBidi" w:cstheme="majorBidi"/>
          <w:lang w:bidi="fa-IR"/>
        </w:rPr>
        <w:t xml:space="preserve">In the next part, a much more comprehensive study has </w:t>
      </w:r>
      <w:r w:rsidR="00DE5906" w:rsidRPr="00DE5906">
        <w:rPr>
          <w:rFonts w:asciiTheme="majorBidi" w:hAnsiTheme="majorBidi" w:cstheme="majorBidi"/>
          <w:lang w:bidi="fa-IR"/>
        </w:rPr>
        <w:lastRenderedPageBreak/>
        <w:t>been done on matching the dynamic behavior of two models by analyzing the bifurcation diagram of the original and approximate model</w:t>
      </w:r>
      <w:r w:rsidR="00DE5906">
        <w:rPr>
          <w:rFonts w:asciiTheme="majorBidi" w:hAnsiTheme="majorBidi" w:cstheme="majorBidi"/>
          <w:lang w:bidi="fa-IR"/>
        </w:rPr>
        <w:t xml:space="preserve"> of HR neuron</w:t>
      </w:r>
      <w:r w:rsidR="00DE5906" w:rsidRPr="00DE5906">
        <w:rPr>
          <w:rFonts w:asciiTheme="majorBidi" w:hAnsiTheme="majorBidi" w:cstheme="majorBidi"/>
          <w:lang w:bidi="fa-IR"/>
        </w:rPr>
        <w:t>.</w:t>
      </w:r>
      <w:r w:rsidR="00DE5906">
        <w:rPr>
          <w:rFonts w:asciiTheme="majorBidi" w:hAnsiTheme="majorBidi" w:cstheme="majorBidi" w:hint="cs"/>
          <w:rtl/>
          <w:lang w:bidi="fa-IR"/>
        </w:rPr>
        <w:t xml:space="preserve"> </w:t>
      </w:r>
      <w:r w:rsidR="00DE5906">
        <w:rPr>
          <w:rFonts w:asciiTheme="majorBidi" w:hAnsiTheme="majorBidi" w:cstheme="majorBidi"/>
          <w:lang w:bidi="fa-IR"/>
        </w:rPr>
        <w:t xml:space="preserve"> </w:t>
      </w:r>
    </w:p>
    <w:p w14:paraId="381183C4" w14:textId="77777777" w:rsidR="000A1018" w:rsidRPr="000A1018" w:rsidRDefault="000A1018" w:rsidP="000A1018">
      <w:pPr>
        <w:spacing w:line="360" w:lineRule="auto"/>
        <w:jc w:val="both"/>
        <w:rPr>
          <w:rFonts w:asciiTheme="majorBidi" w:hAnsiTheme="majorBidi" w:cstheme="majorBidi"/>
        </w:rPr>
      </w:pPr>
    </w:p>
    <w:p w14:paraId="62B8E311" w14:textId="5624542F" w:rsidR="005B543D" w:rsidRPr="005B543D" w:rsidRDefault="0073494B" w:rsidP="005B543D">
      <w:pPr>
        <w:spacing w:line="360" w:lineRule="auto"/>
        <w:ind w:left="360"/>
        <w:jc w:val="both"/>
        <w:rPr>
          <w:rFonts w:asciiTheme="majorBidi" w:hAnsiTheme="majorBidi" w:cstheme="majorBidi"/>
        </w:rPr>
      </w:pPr>
      <w:r w:rsidRPr="007D3611">
        <w:rPr>
          <w:rFonts w:asciiTheme="majorBidi" w:hAnsiTheme="majorBidi" w:cstheme="majorBidi"/>
          <w:b/>
          <w:bCs/>
          <w:sz w:val="24"/>
          <w:szCs w:val="24"/>
        </w:rPr>
        <w:t>D</w:t>
      </w:r>
      <w:r>
        <w:rPr>
          <w:rFonts w:asciiTheme="majorBidi" w:hAnsiTheme="majorBidi" w:cstheme="majorBidi"/>
        </w:rPr>
        <w:t xml:space="preserve">. </w:t>
      </w:r>
      <w:r w:rsidR="007D3611" w:rsidRPr="007D3611">
        <w:rPr>
          <w:rFonts w:asciiTheme="majorBidi" w:hAnsiTheme="majorBidi" w:cstheme="majorBidi"/>
          <w:b/>
          <w:bCs/>
          <w:sz w:val="28"/>
          <w:szCs w:val="28"/>
        </w:rPr>
        <w:t xml:space="preserve">Investigating </w:t>
      </w:r>
      <w:r w:rsidR="007D3611">
        <w:rPr>
          <w:rFonts w:asciiTheme="majorBidi" w:hAnsiTheme="majorBidi" w:cstheme="majorBidi"/>
          <w:b/>
          <w:bCs/>
          <w:sz w:val="28"/>
          <w:szCs w:val="28"/>
        </w:rPr>
        <w:t>t</w:t>
      </w:r>
      <w:r w:rsidR="007D3611" w:rsidRPr="007D3611">
        <w:rPr>
          <w:rFonts w:asciiTheme="majorBidi" w:hAnsiTheme="majorBidi" w:cstheme="majorBidi"/>
          <w:b/>
          <w:bCs/>
          <w:sz w:val="28"/>
          <w:szCs w:val="28"/>
        </w:rPr>
        <w:t xml:space="preserve">he </w:t>
      </w:r>
      <w:r w:rsidR="007D3611" w:rsidRPr="0073494B">
        <w:rPr>
          <w:rFonts w:asciiTheme="majorBidi" w:hAnsiTheme="majorBidi" w:cstheme="majorBidi"/>
          <w:b/>
          <w:bCs/>
          <w:sz w:val="28"/>
          <w:szCs w:val="28"/>
        </w:rPr>
        <w:t>Bifurcation Diagram</w:t>
      </w:r>
      <w:r w:rsidR="007D3611">
        <w:rPr>
          <w:rFonts w:asciiTheme="majorBidi" w:hAnsiTheme="majorBidi" w:cstheme="majorBidi"/>
          <w:b/>
          <w:bCs/>
          <w:sz w:val="28"/>
          <w:szCs w:val="28"/>
        </w:rPr>
        <w:t xml:space="preserve"> </w:t>
      </w:r>
      <w:r w:rsidR="007D3611" w:rsidRPr="007D3611">
        <w:rPr>
          <w:rFonts w:asciiTheme="majorBidi" w:hAnsiTheme="majorBidi" w:cstheme="majorBidi"/>
          <w:b/>
          <w:bCs/>
          <w:sz w:val="28"/>
          <w:szCs w:val="28"/>
        </w:rPr>
        <w:t>of the CORDIC_HR Model</w:t>
      </w:r>
    </w:p>
    <w:p w14:paraId="1B92D136" w14:textId="2D5E4203" w:rsidR="005B543D" w:rsidRDefault="005B543D" w:rsidP="00B6345A">
      <w:pPr>
        <w:spacing w:line="360" w:lineRule="auto"/>
        <w:jc w:val="both"/>
        <w:rPr>
          <w:rFonts w:asciiTheme="majorBidi" w:hAnsiTheme="majorBidi" w:cstheme="majorBidi"/>
        </w:rPr>
      </w:pPr>
      <w:r w:rsidRPr="005B543D">
        <w:rPr>
          <w:rFonts w:asciiTheme="majorBidi" w:hAnsiTheme="majorBidi" w:cstheme="majorBidi"/>
        </w:rPr>
        <w:t>The complex nonlinear behavior of the CORDIC_HR neuron by changing the system parameters can be numerically analyzed through bifurcation diagram.</w:t>
      </w:r>
      <w:r w:rsidR="00745280">
        <w:rPr>
          <w:rFonts w:asciiTheme="majorBidi" w:hAnsiTheme="majorBidi" w:cstheme="majorBidi"/>
        </w:rPr>
        <w:t xml:space="preserve"> </w:t>
      </w:r>
      <w:r w:rsidR="00745280" w:rsidRPr="00745280">
        <w:rPr>
          <w:rFonts w:asciiTheme="majorBidi" w:hAnsiTheme="majorBidi" w:cstheme="majorBidi"/>
        </w:rPr>
        <w:t>Analysis of the bifurcation diagram shows that CORDIC_HR neuron has complex dynamic and nonlinear behavior with the change of system parameters.</w:t>
      </w:r>
    </w:p>
    <w:p w14:paraId="572C4221" w14:textId="0F7B798A" w:rsidR="00745280" w:rsidRDefault="00745280" w:rsidP="00836EA7">
      <w:pPr>
        <w:spacing w:line="360" w:lineRule="auto"/>
        <w:jc w:val="both"/>
        <w:rPr>
          <w:rFonts w:asciiTheme="majorBidi" w:hAnsiTheme="majorBidi" w:cstheme="majorBidi"/>
          <w:lang w:bidi="fa-IR"/>
        </w:rPr>
      </w:pPr>
      <w:r w:rsidRPr="00745280">
        <w:rPr>
          <w:rFonts w:asciiTheme="majorBidi" w:hAnsiTheme="majorBidi" w:cstheme="majorBidi"/>
        </w:rPr>
        <w:t>The ISI (inter-spike interval) is a very important physiological characteristic of neuron behavior.</w:t>
      </w:r>
      <w:r w:rsidR="008E43E4">
        <w:rPr>
          <w:rFonts w:asciiTheme="majorBidi" w:hAnsiTheme="majorBidi" w:cstheme="majorBidi"/>
          <w:lang w:bidi="fa-IR"/>
        </w:rPr>
        <w:t xml:space="preserve"> </w:t>
      </w:r>
      <w:r w:rsidR="008E43E4" w:rsidRPr="008E43E4">
        <w:rPr>
          <w:rFonts w:asciiTheme="majorBidi" w:hAnsiTheme="majorBidi" w:cstheme="majorBidi"/>
          <w:lang w:bidi="fa-IR"/>
        </w:rPr>
        <w:t xml:space="preserve">Various </w:t>
      </w:r>
      <w:r w:rsidR="003E03EC">
        <w:rPr>
          <w:rFonts w:asciiTheme="majorBidi" w:hAnsiTheme="majorBidi" w:cstheme="majorBidi"/>
          <w:lang w:bidi="fa-IR"/>
        </w:rPr>
        <w:t>en</w:t>
      </w:r>
      <w:r w:rsidR="008E43E4" w:rsidRPr="008E43E4">
        <w:rPr>
          <w:rFonts w:asciiTheme="majorBidi" w:hAnsiTheme="majorBidi" w:cstheme="majorBidi"/>
          <w:lang w:bidi="fa-IR"/>
        </w:rPr>
        <w:t>coding</w:t>
      </w:r>
      <w:r w:rsidR="003E03EC">
        <w:rPr>
          <w:rFonts w:asciiTheme="majorBidi" w:hAnsiTheme="majorBidi" w:cstheme="majorBidi"/>
          <w:lang w:bidi="fa-IR"/>
        </w:rPr>
        <w:t>s</w:t>
      </w:r>
      <w:r w:rsidR="008E43E4" w:rsidRPr="008E43E4">
        <w:rPr>
          <w:rFonts w:asciiTheme="majorBidi" w:hAnsiTheme="majorBidi" w:cstheme="majorBidi"/>
          <w:lang w:bidi="fa-IR"/>
        </w:rPr>
        <w:t xml:space="preserve"> have been defined on the spiking response of neurons, in the meantime, temporal coding emphasizes the information transmitted through the interval between spikes in a spike train.</w:t>
      </w:r>
      <w:r w:rsidR="00D71C1F">
        <w:rPr>
          <w:rFonts w:asciiTheme="majorBidi" w:hAnsiTheme="majorBidi" w:cstheme="majorBidi"/>
          <w:lang w:bidi="fa-IR"/>
        </w:rPr>
        <w:t xml:space="preserve"> </w:t>
      </w:r>
      <w:r w:rsidR="00D71C1F" w:rsidRPr="00D71C1F">
        <w:rPr>
          <w:rFonts w:asciiTheme="majorBidi" w:hAnsiTheme="majorBidi" w:cstheme="majorBidi"/>
          <w:lang w:bidi="fa-IR"/>
        </w:rPr>
        <w:t xml:space="preserve">Also, many studies </w:t>
      </w:r>
      <w:r w:rsidR="00D71C1F">
        <w:rPr>
          <w:rFonts w:asciiTheme="majorBidi" w:hAnsiTheme="majorBidi" w:cstheme="majorBidi"/>
          <w:lang w:bidi="fa-IR"/>
        </w:rPr>
        <w:t>[</w:t>
      </w:r>
      <w:r w:rsidR="00B84C3B">
        <w:rPr>
          <w:rFonts w:asciiTheme="majorBidi" w:hAnsiTheme="majorBidi" w:cstheme="majorBidi"/>
          <w:lang w:bidi="fa-IR"/>
        </w:rPr>
        <w:t>21</w:t>
      </w:r>
      <w:r w:rsidR="00D71C1F">
        <w:rPr>
          <w:rFonts w:asciiTheme="majorBidi" w:hAnsiTheme="majorBidi" w:cstheme="majorBidi"/>
          <w:lang w:bidi="fa-IR"/>
        </w:rPr>
        <w:t xml:space="preserve">] </w:t>
      </w:r>
      <w:r w:rsidR="00D71C1F" w:rsidRPr="00D71C1F">
        <w:rPr>
          <w:rFonts w:asciiTheme="majorBidi" w:hAnsiTheme="majorBidi" w:cstheme="majorBidi"/>
          <w:lang w:bidi="fa-IR"/>
        </w:rPr>
        <w:t>emphasize the transmission of information in the nervous system based on chaotic ISI trail.</w:t>
      </w:r>
      <w:r w:rsidR="00507F3E">
        <w:rPr>
          <w:rFonts w:asciiTheme="majorBidi" w:hAnsiTheme="majorBidi" w:cstheme="majorBidi"/>
          <w:lang w:bidi="fa-IR"/>
        </w:rPr>
        <w:t xml:space="preserve"> </w:t>
      </w:r>
      <w:r w:rsidR="00507F3E" w:rsidRPr="00507F3E">
        <w:rPr>
          <w:rFonts w:asciiTheme="majorBidi" w:hAnsiTheme="majorBidi" w:cstheme="majorBidi"/>
          <w:lang w:bidi="fa-IR"/>
        </w:rPr>
        <w:t>pursuant to the sequence of ISIs of neuron, the spiking response pattern of neurons can be divided into two general categories: periodic and non-periodic (chaotic</w:t>
      </w:r>
      <w:r w:rsidR="00E715EF">
        <w:rPr>
          <w:rFonts w:asciiTheme="majorBidi" w:hAnsiTheme="majorBidi" w:cstheme="majorBidi"/>
          <w:lang w:bidi="fa-IR"/>
        </w:rPr>
        <w:t xml:space="preserve"> firing pattern</w:t>
      </w:r>
      <w:r w:rsidR="00507F3E" w:rsidRPr="00507F3E">
        <w:rPr>
          <w:rFonts w:asciiTheme="majorBidi" w:hAnsiTheme="majorBidi" w:cstheme="majorBidi"/>
          <w:lang w:bidi="fa-IR"/>
        </w:rPr>
        <w:t>)</w:t>
      </w:r>
      <w:r w:rsidR="00507F3E">
        <w:rPr>
          <w:rFonts w:asciiTheme="majorBidi" w:hAnsiTheme="majorBidi" w:cstheme="majorBidi"/>
          <w:lang w:bidi="fa-IR"/>
        </w:rPr>
        <w:t xml:space="preserve"> [</w:t>
      </w:r>
      <w:r w:rsidR="00B84C3B">
        <w:rPr>
          <w:rFonts w:asciiTheme="majorBidi" w:hAnsiTheme="majorBidi" w:cstheme="majorBidi"/>
          <w:lang w:bidi="fa-IR"/>
        </w:rPr>
        <w:t>22</w:t>
      </w:r>
      <w:r w:rsidR="00507F3E">
        <w:rPr>
          <w:rFonts w:asciiTheme="majorBidi" w:hAnsiTheme="majorBidi" w:cstheme="majorBidi"/>
          <w:lang w:bidi="fa-IR"/>
        </w:rPr>
        <w:t>]</w:t>
      </w:r>
      <w:r w:rsidR="00507F3E" w:rsidRPr="00507F3E">
        <w:rPr>
          <w:rFonts w:asciiTheme="majorBidi" w:hAnsiTheme="majorBidi" w:cstheme="majorBidi"/>
          <w:lang w:bidi="fa-IR"/>
        </w:rPr>
        <w:t>.</w:t>
      </w:r>
      <w:r w:rsidR="00D23E0D">
        <w:rPr>
          <w:rFonts w:asciiTheme="majorBidi" w:hAnsiTheme="majorBidi" w:cstheme="majorBidi"/>
          <w:lang w:bidi="fa-IR"/>
        </w:rPr>
        <w:t xml:space="preserve"> </w:t>
      </w:r>
      <w:r w:rsidR="00D23E0D" w:rsidRPr="00D23E0D">
        <w:rPr>
          <w:rFonts w:asciiTheme="majorBidi" w:hAnsiTheme="majorBidi" w:cstheme="majorBidi"/>
          <w:lang w:bidi="fa-IR"/>
        </w:rPr>
        <w:t xml:space="preserve">In the following, the bifurcation diagram of ISI is </w:t>
      </w:r>
      <w:r w:rsidR="00940892">
        <w:rPr>
          <w:rFonts w:asciiTheme="majorBidi" w:hAnsiTheme="majorBidi" w:cstheme="majorBidi"/>
          <w:lang w:bidi="fa-IR"/>
        </w:rPr>
        <w:t>shown</w:t>
      </w:r>
      <w:r w:rsidR="00D23E0D" w:rsidRPr="00D23E0D">
        <w:rPr>
          <w:rFonts w:asciiTheme="majorBidi" w:hAnsiTheme="majorBidi" w:cstheme="majorBidi"/>
          <w:lang w:bidi="fa-IR"/>
        </w:rPr>
        <w:t xml:space="preserve"> in relation to the change of parameters </w:t>
      </w:r>
      <w:r w:rsidR="00D23E0D" w:rsidRPr="00836EA7">
        <w:rPr>
          <w:rFonts w:asciiTheme="majorBidi" w:hAnsiTheme="majorBidi" w:cstheme="majorBidi"/>
          <w:i/>
          <w:iCs/>
          <w:lang w:bidi="fa-IR"/>
        </w:rPr>
        <w:t>I</w:t>
      </w:r>
      <w:r w:rsidR="00D23E0D" w:rsidRPr="00D23E0D">
        <w:rPr>
          <w:rFonts w:asciiTheme="majorBidi" w:hAnsiTheme="majorBidi" w:cstheme="majorBidi"/>
          <w:lang w:bidi="fa-IR"/>
        </w:rPr>
        <w:t xml:space="preserve"> and </w:t>
      </w:r>
      <w:r w:rsidR="00D23E0D" w:rsidRPr="00836EA7">
        <w:rPr>
          <w:rFonts w:asciiTheme="majorBidi" w:hAnsiTheme="majorBidi" w:cstheme="majorBidi"/>
          <w:i/>
          <w:iCs/>
          <w:lang w:bidi="fa-IR"/>
        </w:rPr>
        <w:t>r</w:t>
      </w:r>
      <w:r w:rsidR="00D23E0D" w:rsidRPr="00D23E0D">
        <w:rPr>
          <w:rFonts w:asciiTheme="majorBidi" w:hAnsiTheme="majorBidi" w:cstheme="majorBidi"/>
          <w:lang w:bidi="fa-IR"/>
        </w:rPr>
        <w:t xml:space="preserve"> for the HR and CORDIC_HR model.</w:t>
      </w:r>
    </w:p>
    <w:p w14:paraId="68FA0308" w14:textId="475C64DA" w:rsidR="00D82242" w:rsidRPr="00D82242" w:rsidRDefault="00F07641" w:rsidP="00D8224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D_1: </w:t>
      </w:r>
      <w:r w:rsidR="00006D11" w:rsidRPr="00006D11">
        <w:rPr>
          <w:rFonts w:asciiTheme="majorBidi" w:hAnsiTheme="majorBidi" w:cstheme="majorBidi"/>
          <w:b/>
          <w:bCs/>
          <w:sz w:val="24"/>
          <w:szCs w:val="24"/>
        </w:rPr>
        <w:t xml:space="preserve">The effect of parameter </w:t>
      </w:r>
      <w:r w:rsidR="00006D11">
        <w:rPr>
          <w:rFonts w:asciiTheme="majorBidi" w:hAnsiTheme="majorBidi" w:cstheme="majorBidi"/>
          <w:b/>
          <w:bCs/>
          <w:sz w:val="24"/>
          <w:szCs w:val="24"/>
        </w:rPr>
        <w:t>I</w:t>
      </w:r>
      <w:r w:rsidR="00006D11" w:rsidRPr="00006D11">
        <w:rPr>
          <w:rFonts w:asciiTheme="majorBidi" w:hAnsiTheme="majorBidi" w:cstheme="majorBidi"/>
          <w:b/>
          <w:bCs/>
          <w:sz w:val="24"/>
          <w:szCs w:val="24"/>
        </w:rPr>
        <w:t xml:space="preserve"> on the dynamic behavior of the CORDIC_HR model</w:t>
      </w:r>
    </w:p>
    <w:p w14:paraId="54393384" w14:textId="4E7B6ADF" w:rsidR="002A2220" w:rsidRDefault="00346179" w:rsidP="00B6345A">
      <w:pPr>
        <w:spacing w:line="360" w:lineRule="auto"/>
        <w:jc w:val="both"/>
        <w:rPr>
          <w:rFonts w:asciiTheme="majorBidi" w:hAnsiTheme="majorBidi" w:cstheme="majorBidi"/>
          <w:lang w:bidi="fa-IR"/>
        </w:rPr>
      </w:pPr>
      <w:r w:rsidRPr="00346179">
        <w:rPr>
          <w:rFonts w:asciiTheme="majorBidi" w:hAnsiTheme="majorBidi" w:cstheme="majorBidi"/>
          <w:lang w:bidi="fa-IR"/>
        </w:rPr>
        <w:t xml:space="preserve">As mentioned, the HR neuron </w:t>
      </w:r>
      <w:proofErr w:type="gramStart"/>
      <w:r w:rsidRPr="00346179">
        <w:rPr>
          <w:rFonts w:asciiTheme="majorBidi" w:hAnsiTheme="majorBidi" w:cstheme="majorBidi"/>
          <w:lang w:bidi="fa-IR"/>
        </w:rPr>
        <w:t>is capable of producing</w:t>
      </w:r>
      <w:proofErr w:type="gramEnd"/>
      <w:r w:rsidRPr="00346179">
        <w:rPr>
          <w:rFonts w:asciiTheme="majorBidi" w:hAnsiTheme="majorBidi" w:cstheme="majorBidi"/>
          <w:lang w:bidi="fa-IR"/>
        </w:rPr>
        <w:t xml:space="preserve"> a variety of observable behaviors in a biological neuron. </w:t>
      </w:r>
      <w:r w:rsidR="00471240" w:rsidRPr="00471240">
        <w:rPr>
          <w:rFonts w:asciiTheme="majorBidi" w:hAnsiTheme="majorBidi" w:cstheme="majorBidi"/>
          <w:lang w:bidi="fa-IR"/>
        </w:rPr>
        <w:t xml:space="preserve">The bifurcation diagram of ISI with respect to the input current </w:t>
      </w:r>
      <w:r>
        <w:rPr>
          <w:rFonts w:asciiTheme="majorBidi" w:hAnsiTheme="majorBidi" w:cstheme="majorBidi"/>
          <w:lang w:bidi="fa-IR"/>
        </w:rPr>
        <w:t xml:space="preserve">as the control parameter </w:t>
      </w:r>
      <w:r w:rsidR="00471240" w:rsidRPr="00471240">
        <w:rPr>
          <w:rFonts w:asciiTheme="majorBidi" w:hAnsiTheme="majorBidi" w:cstheme="majorBidi"/>
          <w:lang w:bidi="fa-IR"/>
        </w:rPr>
        <w:t>that changes from 1 to 4 is shown for the HR model in Fig. 9(a) and for the CORDIC_HR model in Fig. 9(b).</w:t>
      </w:r>
      <w:r w:rsidR="002B3216">
        <w:rPr>
          <w:rFonts w:asciiTheme="majorBidi" w:hAnsiTheme="majorBidi" w:cstheme="majorBidi"/>
          <w:lang w:bidi="fa-IR"/>
        </w:rPr>
        <w:t xml:space="preserve"> </w:t>
      </w:r>
      <w:r>
        <w:rPr>
          <w:rFonts w:asciiTheme="majorBidi" w:hAnsiTheme="majorBidi" w:cstheme="majorBidi"/>
          <w:lang w:bidi="fa-IR"/>
        </w:rPr>
        <w:t>In this simulation, t</w:t>
      </w:r>
      <w:r w:rsidRPr="00346179">
        <w:rPr>
          <w:rFonts w:asciiTheme="majorBidi" w:hAnsiTheme="majorBidi" w:cstheme="majorBidi"/>
          <w:lang w:bidi="fa-IR"/>
        </w:rPr>
        <w:t>he initial variable value (</w:t>
      </w:r>
      <m:oMath>
        <m:sSub>
          <m:sSubPr>
            <m:ctrlPr>
              <w:rPr>
                <w:rFonts w:ascii="Cambria Math" w:hAnsi="Cambria Math" w:cstheme="majorBidi"/>
                <w:i/>
                <w:lang w:bidi="fa-IR"/>
              </w:rPr>
            </m:ctrlPr>
          </m:sSubPr>
          <m:e>
            <m:r>
              <w:rPr>
                <w:rFonts w:ascii="Cambria Math" w:hAnsi="Cambria Math" w:cstheme="majorBidi"/>
                <w:lang w:bidi="fa-IR"/>
              </w:rPr>
              <m:t>X</m:t>
            </m:r>
          </m:e>
          <m:sub>
            <m:r>
              <w:rPr>
                <w:rFonts w:ascii="Cambria Math" w:hAnsi="Cambria Math" w:cstheme="majorBidi"/>
                <w:lang w:bidi="fa-IR"/>
              </w:rPr>
              <m:t>0</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Y</m:t>
            </m:r>
          </m:e>
          <m:sub>
            <m:r>
              <w:rPr>
                <w:rFonts w:ascii="Cambria Math" w:hAnsi="Cambria Math" w:cstheme="majorBidi"/>
                <w:lang w:bidi="fa-IR"/>
              </w:rPr>
              <m:t>0</m:t>
            </m:r>
          </m:sub>
        </m:sSub>
        <m:r>
          <w:rPr>
            <w:rFonts w:ascii="Cambria Math" w:hAnsi="Cambria Math" w:cstheme="majorBidi"/>
            <w:lang w:bidi="fa-IR"/>
          </w:rPr>
          <m:t>,</m:t>
        </m:r>
        <m:sSub>
          <m:sSubPr>
            <m:ctrlPr>
              <w:rPr>
                <w:rFonts w:ascii="Cambria Math" w:hAnsi="Cambria Math" w:cstheme="majorBidi"/>
                <w:i/>
                <w:lang w:bidi="fa-IR"/>
              </w:rPr>
            </m:ctrlPr>
          </m:sSubPr>
          <m:e>
            <m:r>
              <w:rPr>
                <w:rFonts w:ascii="Cambria Math" w:hAnsi="Cambria Math" w:cstheme="majorBidi"/>
                <w:lang w:bidi="fa-IR"/>
              </w:rPr>
              <m:t>Z</m:t>
            </m:r>
          </m:e>
          <m:sub>
            <m:r>
              <w:rPr>
                <w:rFonts w:ascii="Cambria Math" w:hAnsi="Cambria Math" w:cstheme="majorBidi"/>
                <w:lang w:bidi="fa-IR"/>
              </w:rPr>
              <m:t>0</m:t>
            </m:r>
          </m:sub>
        </m:sSub>
      </m:oMath>
      <w:r w:rsidRPr="00346179">
        <w:rPr>
          <w:rFonts w:asciiTheme="majorBidi" w:hAnsiTheme="majorBidi" w:cstheme="majorBidi"/>
          <w:lang w:bidi="fa-IR"/>
        </w:rPr>
        <w:t>) is consid</w:t>
      </w:r>
      <w:r w:rsidR="008700FA">
        <w:rPr>
          <w:rFonts w:asciiTheme="majorBidi" w:hAnsiTheme="majorBidi" w:cstheme="majorBidi"/>
          <w:lang w:bidi="fa-IR"/>
        </w:rPr>
        <w:t>e</w:t>
      </w:r>
      <w:r w:rsidRPr="00346179">
        <w:rPr>
          <w:rFonts w:asciiTheme="majorBidi" w:hAnsiTheme="majorBidi" w:cstheme="majorBidi"/>
          <w:lang w:bidi="fa-IR"/>
        </w:rPr>
        <w:t>red equal to (</w:t>
      </w:r>
      <w:r>
        <w:rPr>
          <w:rFonts w:asciiTheme="majorBidi" w:hAnsiTheme="majorBidi" w:cstheme="majorBidi"/>
          <w:lang w:bidi="fa-IR"/>
        </w:rPr>
        <w:t>0.1,1,0.2</w:t>
      </w:r>
      <w:r w:rsidRPr="00346179">
        <w:rPr>
          <w:rFonts w:asciiTheme="majorBidi" w:hAnsiTheme="majorBidi" w:cstheme="majorBidi"/>
          <w:lang w:bidi="fa-IR"/>
        </w:rPr>
        <w:t xml:space="preserve">) and </w:t>
      </w:r>
      <w:r w:rsidRPr="00346179">
        <w:rPr>
          <w:rFonts w:asciiTheme="majorBidi" w:hAnsiTheme="majorBidi" w:cstheme="majorBidi"/>
          <w:i/>
          <w:iCs/>
          <w:lang w:bidi="fa-IR"/>
        </w:rPr>
        <w:t>r</w:t>
      </w:r>
      <w:r w:rsidRPr="00346179">
        <w:rPr>
          <w:rFonts w:asciiTheme="majorBidi" w:hAnsiTheme="majorBidi" w:cstheme="majorBidi"/>
          <w:lang w:bidi="fa-IR"/>
        </w:rPr>
        <w:t xml:space="preserve"> is fixed at 0.005. </w:t>
      </w:r>
      <w:r w:rsidR="002B3216" w:rsidRPr="002B3216">
        <w:rPr>
          <w:rFonts w:asciiTheme="majorBidi" w:hAnsiTheme="majorBidi" w:cstheme="majorBidi"/>
          <w:lang w:bidi="fa-IR"/>
        </w:rPr>
        <w:t>Fig. 9 is an important reference in comparing the dynamic and stability characteristics of HR neuron model with the proposed CORDIC_HR model.</w:t>
      </w:r>
      <w:r w:rsidR="002B3216">
        <w:rPr>
          <w:rFonts w:asciiTheme="majorBidi" w:hAnsiTheme="majorBidi" w:cstheme="majorBidi"/>
          <w:lang w:bidi="fa-IR"/>
        </w:rPr>
        <w:t xml:space="preserve"> </w:t>
      </w:r>
      <w:r w:rsidR="0046055E" w:rsidRPr="0046055E">
        <w:rPr>
          <w:rFonts w:asciiTheme="majorBidi" w:hAnsiTheme="majorBidi" w:cstheme="majorBidi"/>
          <w:lang w:bidi="fa-IR"/>
        </w:rPr>
        <w:t>Fig. 9 shows the correspondence between the behavior of the proposed and the original neuron model in a wide range of input current changes.</w:t>
      </w:r>
    </w:p>
    <w:p w14:paraId="36E340C3" w14:textId="0D35F648" w:rsidR="002A2220" w:rsidRDefault="0090408B" w:rsidP="0090408B">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0A3C00D0" wp14:editId="6A0D6788">
            <wp:extent cx="4648200" cy="3397250"/>
            <wp:effectExtent l="0" t="0" r="0" b="0"/>
            <wp:docPr id="890860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0" cy="3397250"/>
                    </a:xfrm>
                    <a:prstGeom prst="rect">
                      <a:avLst/>
                    </a:prstGeom>
                    <a:noFill/>
                    <a:ln>
                      <a:noFill/>
                    </a:ln>
                  </pic:spPr>
                </pic:pic>
              </a:graphicData>
            </a:graphic>
          </wp:inline>
        </w:drawing>
      </w:r>
    </w:p>
    <w:p w14:paraId="3287A160" w14:textId="1A42F9D0" w:rsidR="0090408B" w:rsidRDefault="0090408B" w:rsidP="0090408B">
      <w:pPr>
        <w:spacing w:line="360" w:lineRule="auto"/>
        <w:rPr>
          <w:rFonts w:asciiTheme="majorBidi" w:hAnsiTheme="majorBidi" w:cstheme="majorBidi"/>
        </w:rPr>
      </w:pPr>
      <w:r>
        <w:rPr>
          <w:rFonts w:asciiTheme="majorBidi" w:hAnsiTheme="majorBidi" w:cstheme="majorBidi"/>
        </w:rPr>
        <w:t>(a)</w:t>
      </w:r>
    </w:p>
    <w:p w14:paraId="559C88A1" w14:textId="2F4C2474" w:rsidR="0090408B" w:rsidRDefault="0090408B" w:rsidP="0090408B">
      <w:pPr>
        <w:spacing w:line="360" w:lineRule="auto"/>
        <w:jc w:val="center"/>
        <w:rPr>
          <w:rFonts w:asciiTheme="majorBidi" w:hAnsiTheme="majorBidi" w:cstheme="majorBidi"/>
        </w:rPr>
      </w:pPr>
      <w:r>
        <w:rPr>
          <w:rFonts w:asciiTheme="majorBidi" w:hAnsiTheme="majorBidi" w:cstheme="majorBidi"/>
          <w:noProof/>
        </w:rPr>
        <w:drawing>
          <wp:inline distT="0" distB="0" distL="0" distR="0" wp14:anchorId="04F00921" wp14:editId="2F82F4B3">
            <wp:extent cx="4794250" cy="3505200"/>
            <wp:effectExtent l="0" t="0" r="6350" b="0"/>
            <wp:docPr id="885210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4250" cy="3505200"/>
                    </a:xfrm>
                    <a:prstGeom prst="rect">
                      <a:avLst/>
                    </a:prstGeom>
                    <a:noFill/>
                    <a:ln>
                      <a:noFill/>
                    </a:ln>
                  </pic:spPr>
                </pic:pic>
              </a:graphicData>
            </a:graphic>
          </wp:inline>
        </w:drawing>
      </w:r>
    </w:p>
    <w:p w14:paraId="71C38170" w14:textId="03CB520F" w:rsidR="007747A9" w:rsidRDefault="0090408B" w:rsidP="0090408B">
      <w:pPr>
        <w:spacing w:line="360" w:lineRule="auto"/>
        <w:rPr>
          <w:rFonts w:asciiTheme="majorBidi" w:hAnsiTheme="majorBidi" w:cstheme="majorBidi"/>
        </w:rPr>
      </w:pPr>
      <w:r>
        <w:rPr>
          <w:rFonts w:asciiTheme="majorBidi" w:hAnsiTheme="majorBidi" w:cstheme="majorBidi"/>
        </w:rPr>
        <w:t>(b)</w:t>
      </w:r>
    </w:p>
    <w:p w14:paraId="2F699713" w14:textId="218CB1B4" w:rsidR="00DA58E4" w:rsidRDefault="00471240" w:rsidP="007C7CA5">
      <w:pPr>
        <w:spacing w:line="360" w:lineRule="auto"/>
        <w:jc w:val="both"/>
        <w:rPr>
          <w:rFonts w:asciiTheme="majorBidi" w:hAnsiTheme="majorBidi" w:cstheme="majorBidi"/>
          <w:lang w:bidi="fa-IR"/>
        </w:rPr>
      </w:pPr>
      <w:r w:rsidRPr="0028505B">
        <w:rPr>
          <w:rFonts w:asciiTheme="majorBidi" w:hAnsiTheme="majorBidi" w:cstheme="majorBidi"/>
          <w:b/>
          <w:bCs/>
        </w:rPr>
        <w:lastRenderedPageBreak/>
        <w:t>Fig. 9</w:t>
      </w:r>
      <w:r>
        <w:rPr>
          <w:rFonts w:asciiTheme="majorBidi" w:hAnsiTheme="majorBidi" w:cstheme="majorBidi"/>
        </w:rPr>
        <w:t xml:space="preserve">: </w:t>
      </w:r>
      <w:r w:rsidRPr="00471240">
        <w:rPr>
          <w:rFonts w:asciiTheme="majorBidi" w:hAnsiTheme="majorBidi" w:cstheme="majorBidi"/>
          <w:lang w:bidi="fa-IR"/>
        </w:rPr>
        <w:t>The bifurcation diagram of ISI</w:t>
      </w:r>
      <w:r w:rsidR="001864F4">
        <w:rPr>
          <w:rFonts w:asciiTheme="majorBidi" w:hAnsiTheme="majorBidi" w:cstheme="majorBidi"/>
          <w:lang w:bidi="fa-IR"/>
        </w:rPr>
        <w:t xml:space="preserve"> sequences</w:t>
      </w:r>
      <w:r w:rsidRPr="00471240">
        <w:rPr>
          <w:rFonts w:asciiTheme="majorBidi" w:hAnsiTheme="majorBidi" w:cstheme="majorBidi"/>
          <w:lang w:bidi="fa-IR"/>
        </w:rPr>
        <w:t xml:space="preserve"> versus the input current</w:t>
      </w:r>
      <w:r w:rsidR="001864F4">
        <w:rPr>
          <w:rFonts w:asciiTheme="majorBidi" w:hAnsiTheme="majorBidi" w:cstheme="majorBidi"/>
          <w:lang w:bidi="fa-IR"/>
        </w:rPr>
        <w:t xml:space="preserve"> </w:t>
      </w:r>
      <w:r w:rsidR="001864F4" w:rsidRPr="001864F4">
        <w:rPr>
          <w:rFonts w:asciiTheme="majorBidi" w:hAnsiTheme="majorBidi" w:cstheme="majorBidi"/>
          <w:i/>
          <w:iCs/>
          <w:lang w:bidi="fa-IR"/>
        </w:rPr>
        <w:t>I</w:t>
      </w:r>
      <w:r w:rsidR="00804C8C">
        <w:rPr>
          <w:rFonts w:asciiTheme="majorBidi" w:hAnsiTheme="majorBidi" w:cstheme="majorBidi"/>
          <w:lang w:bidi="fa-IR"/>
        </w:rPr>
        <w:t xml:space="preserve"> for the HR model (a) and CORDIC_HR model (b).</w:t>
      </w:r>
    </w:p>
    <w:p w14:paraId="60C626C5" w14:textId="49F27FCD" w:rsidR="007C7CA5" w:rsidRPr="00B6345A" w:rsidRDefault="007C7CA5" w:rsidP="00B6345A">
      <w:pPr>
        <w:spacing w:line="360" w:lineRule="auto"/>
        <w:jc w:val="both"/>
        <w:rPr>
          <w:rFonts w:asciiTheme="majorBidi" w:hAnsiTheme="majorBidi" w:cstheme="majorBidi"/>
          <w:rtl/>
          <w:lang w:bidi="fa-IR"/>
        </w:rPr>
      </w:pPr>
      <w:r w:rsidRPr="007C7CA5">
        <w:rPr>
          <w:rFonts w:asciiTheme="majorBidi" w:hAnsiTheme="majorBidi" w:cstheme="majorBidi"/>
          <w:lang w:bidi="fa-IR"/>
        </w:rPr>
        <w:t xml:space="preserve">By changing the </w:t>
      </w:r>
      <w:r w:rsidR="006C0FCA" w:rsidRPr="006C0FCA">
        <w:rPr>
          <w:rFonts w:asciiTheme="majorBidi" w:hAnsiTheme="majorBidi" w:cstheme="majorBidi"/>
          <w:lang w:bidi="fa-IR"/>
        </w:rPr>
        <w:t xml:space="preserve">control </w:t>
      </w:r>
      <w:proofErr w:type="gramStart"/>
      <w:r w:rsidR="006C0FCA" w:rsidRPr="006C0FCA">
        <w:rPr>
          <w:rFonts w:asciiTheme="majorBidi" w:hAnsiTheme="majorBidi" w:cstheme="majorBidi"/>
          <w:lang w:bidi="fa-IR"/>
        </w:rPr>
        <w:t>parameter</w:t>
      </w:r>
      <w:proofErr w:type="gramEnd"/>
      <w:r w:rsidR="006C0FCA" w:rsidRPr="006C0FCA">
        <w:rPr>
          <w:rFonts w:asciiTheme="majorBidi" w:hAnsiTheme="majorBidi" w:cstheme="majorBidi"/>
          <w:lang w:bidi="fa-IR"/>
        </w:rPr>
        <w:t xml:space="preserve"> </w:t>
      </w:r>
      <w:r w:rsidR="006C0FCA" w:rsidRPr="006C0FCA">
        <w:rPr>
          <w:rFonts w:asciiTheme="majorBidi" w:hAnsiTheme="majorBidi" w:cstheme="majorBidi"/>
          <w:i/>
          <w:iCs/>
          <w:lang w:bidi="fa-IR"/>
        </w:rPr>
        <w:t>I</w:t>
      </w:r>
      <w:r w:rsidR="006C0FCA" w:rsidRPr="007C7CA5">
        <w:rPr>
          <w:rFonts w:asciiTheme="majorBidi" w:hAnsiTheme="majorBidi" w:cstheme="majorBidi"/>
          <w:lang w:bidi="fa-IR"/>
        </w:rPr>
        <w:t xml:space="preserve"> </w:t>
      </w:r>
      <w:r w:rsidRPr="007C7CA5">
        <w:rPr>
          <w:rFonts w:asciiTheme="majorBidi" w:hAnsiTheme="majorBidi" w:cstheme="majorBidi"/>
          <w:lang w:bidi="fa-IR"/>
        </w:rPr>
        <w:t xml:space="preserve">from 1, </w:t>
      </w:r>
      <w:r>
        <w:rPr>
          <w:rFonts w:asciiTheme="majorBidi" w:hAnsiTheme="majorBidi" w:cstheme="majorBidi"/>
          <w:lang w:bidi="fa-IR"/>
        </w:rPr>
        <w:t>ISI</w:t>
      </w:r>
      <w:r w:rsidRPr="007C7CA5">
        <w:rPr>
          <w:rFonts w:asciiTheme="majorBidi" w:hAnsiTheme="majorBidi" w:cstheme="majorBidi"/>
          <w:lang w:bidi="fa-IR"/>
        </w:rPr>
        <w:t>s with periods of 1, 2, 3, and 4 are produced respectively</w:t>
      </w:r>
      <w:r>
        <w:rPr>
          <w:rFonts w:asciiTheme="majorBidi" w:hAnsiTheme="majorBidi" w:cstheme="majorBidi" w:hint="cs"/>
          <w:rtl/>
          <w:lang w:bidi="fa-IR"/>
        </w:rPr>
        <w:t xml:space="preserve"> </w:t>
      </w:r>
      <w:r w:rsidRPr="007C7CA5">
        <w:rPr>
          <w:rFonts w:asciiTheme="majorBidi" w:hAnsiTheme="majorBidi" w:cstheme="majorBidi"/>
          <w:lang w:bidi="fa-IR"/>
        </w:rPr>
        <w:t xml:space="preserve">that </w:t>
      </w:r>
      <w:r w:rsidRPr="00B6345A">
        <w:rPr>
          <w:rFonts w:asciiTheme="majorBidi" w:hAnsiTheme="majorBidi" w:cstheme="majorBidi"/>
        </w:rPr>
        <w:t>a period-adding bifurcation phenomenon</w:t>
      </w:r>
      <w:r w:rsidRPr="007C7CA5">
        <w:rPr>
          <w:rFonts w:asciiTheme="majorBidi" w:hAnsiTheme="majorBidi" w:cstheme="majorBidi"/>
          <w:lang w:bidi="fa-IR"/>
        </w:rPr>
        <w:t xml:space="preserve"> is observed.</w:t>
      </w:r>
      <w:r w:rsidR="005737C8">
        <w:rPr>
          <w:rFonts w:asciiTheme="majorBidi" w:hAnsiTheme="majorBidi" w:cstheme="majorBidi"/>
          <w:lang w:bidi="fa-IR"/>
        </w:rPr>
        <w:t xml:space="preserve"> </w:t>
      </w:r>
      <w:r w:rsidR="005737C8" w:rsidRPr="005737C8">
        <w:rPr>
          <w:rFonts w:asciiTheme="majorBidi" w:hAnsiTheme="majorBidi" w:cstheme="majorBidi"/>
          <w:lang w:bidi="fa-IR"/>
        </w:rPr>
        <w:t xml:space="preserve">By increasing the value of </w:t>
      </w:r>
      <w:proofErr w:type="gramStart"/>
      <w:r w:rsidR="005737C8" w:rsidRPr="005737C8">
        <w:rPr>
          <w:rFonts w:asciiTheme="majorBidi" w:hAnsiTheme="majorBidi" w:cstheme="majorBidi"/>
          <w:lang w:bidi="fa-IR"/>
        </w:rPr>
        <w:t>parameter</w:t>
      </w:r>
      <w:proofErr w:type="gramEnd"/>
      <w:r w:rsidR="005737C8" w:rsidRPr="005737C8">
        <w:rPr>
          <w:rFonts w:asciiTheme="majorBidi" w:hAnsiTheme="majorBidi" w:cstheme="majorBidi"/>
          <w:lang w:bidi="fa-IR"/>
        </w:rPr>
        <w:t xml:space="preserve"> </w:t>
      </w:r>
      <w:r w:rsidR="005737C8" w:rsidRPr="005737C8">
        <w:rPr>
          <w:rFonts w:asciiTheme="majorBidi" w:hAnsiTheme="majorBidi" w:cstheme="majorBidi"/>
          <w:i/>
          <w:iCs/>
          <w:lang w:bidi="fa-IR"/>
        </w:rPr>
        <w:t>I</w:t>
      </w:r>
      <w:r w:rsidR="005737C8" w:rsidRPr="005737C8">
        <w:rPr>
          <w:rFonts w:asciiTheme="majorBidi" w:hAnsiTheme="majorBidi" w:cstheme="majorBidi"/>
          <w:lang w:bidi="fa-IR"/>
        </w:rPr>
        <w:t xml:space="preserve"> to 3.2, the ISI sequence become unstable and enter the chaotic stage.</w:t>
      </w:r>
      <w:r w:rsidR="005737C8">
        <w:rPr>
          <w:rFonts w:asciiTheme="majorBidi" w:hAnsiTheme="majorBidi" w:cstheme="majorBidi"/>
          <w:lang w:bidi="fa-IR"/>
        </w:rPr>
        <w:t xml:space="preserve"> </w:t>
      </w:r>
      <w:r w:rsidR="005737C8" w:rsidRPr="005737C8">
        <w:rPr>
          <w:rFonts w:asciiTheme="majorBidi" w:hAnsiTheme="majorBidi" w:cstheme="majorBidi"/>
          <w:lang w:bidi="fa-IR"/>
        </w:rPr>
        <w:t xml:space="preserve">The interesting behavior is that as the parameter </w:t>
      </w:r>
      <w:r w:rsidR="005737C8" w:rsidRPr="005737C8">
        <w:rPr>
          <w:rFonts w:asciiTheme="majorBidi" w:hAnsiTheme="majorBidi" w:cstheme="majorBidi"/>
          <w:i/>
          <w:iCs/>
          <w:lang w:bidi="fa-IR"/>
        </w:rPr>
        <w:t>I</w:t>
      </w:r>
      <w:r w:rsidR="005737C8" w:rsidRPr="005737C8">
        <w:rPr>
          <w:rFonts w:asciiTheme="majorBidi" w:hAnsiTheme="majorBidi" w:cstheme="majorBidi"/>
          <w:lang w:bidi="fa-IR"/>
        </w:rPr>
        <w:t xml:space="preserve"> approaches 3.5, the ISI sequence change from chaotic and unstable state to stable state with period 1.</w:t>
      </w:r>
      <w:r w:rsidR="002822D3">
        <w:rPr>
          <w:rFonts w:asciiTheme="majorBidi" w:hAnsiTheme="majorBidi" w:cstheme="majorBidi" w:hint="cs"/>
          <w:rtl/>
          <w:lang w:bidi="fa-IR"/>
        </w:rPr>
        <w:t xml:space="preserve"> </w:t>
      </w:r>
      <w:r w:rsidR="002822D3" w:rsidRPr="002822D3">
        <w:rPr>
          <w:rFonts w:asciiTheme="majorBidi" w:hAnsiTheme="majorBidi" w:cstheme="majorBidi"/>
          <w:lang w:bidi="fa-IR"/>
        </w:rPr>
        <w:t>According to Fig</w:t>
      </w:r>
      <w:r w:rsidR="002822D3">
        <w:rPr>
          <w:rFonts w:asciiTheme="majorBidi" w:hAnsiTheme="majorBidi" w:cstheme="majorBidi"/>
          <w:lang w:bidi="fa-IR"/>
        </w:rPr>
        <w:t xml:space="preserve">. </w:t>
      </w:r>
      <w:r w:rsidR="002822D3" w:rsidRPr="002822D3">
        <w:rPr>
          <w:rFonts w:asciiTheme="majorBidi" w:hAnsiTheme="majorBidi" w:cstheme="majorBidi"/>
          <w:lang w:bidi="fa-IR"/>
        </w:rPr>
        <w:t>9, it can be concluded that the topology and dynamics of the H</w:t>
      </w:r>
      <w:r w:rsidR="002822D3">
        <w:rPr>
          <w:rFonts w:asciiTheme="majorBidi" w:hAnsiTheme="majorBidi" w:cstheme="majorBidi"/>
          <w:lang w:bidi="fa-IR"/>
        </w:rPr>
        <w:t>R and CORDIC_HR</w:t>
      </w:r>
      <w:r w:rsidR="002822D3" w:rsidRPr="002822D3">
        <w:rPr>
          <w:rFonts w:asciiTheme="majorBidi" w:hAnsiTheme="majorBidi" w:cstheme="majorBidi"/>
          <w:lang w:bidi="fa-IR"/>
        </w:rPr>
        <w:t xml:space="preserve"> neuron becomes more and more complicated with the increase of parameter </w:t>
      </w:r>
      <w:r w:rsidR="002822D3" w:rsidRPr="002822D3">
        <w:rPr>
          <w:rFonts w:asciiTheme="majorBidi" w:hAnsiTheme="majorBidi" w:cstheme="majorBidi"/>
          <w:i/>
          <w:iCs/>
          <w:lang w:bidi="fa-IR"/>
        </w:rPr>
        <w:t>I</w:t>
      </w:r>
      <w:r w:rsidR="002822D3" w:rsidRPr="002822D3">
        <w:rPr>
          <w:rFonts w:asciiTheme="majorBidi" w:hAnsiTheme="majorBidi" w:cstheme="majorBidi"/>
          <w:lang w:bidi="fa-IR"/>
        </w:rPr>
        <w:t xml:space="preserve">, and when </w:t>
      </w:r>
      <w:r w:rsidR="002822D3" w:rsidRPr="002822D3">
        <w:rPr>
          <w:rFonts w:asciiTheme="majorBidi" w:hAnsiTheme="majorBidi" w:cstheme="majorBidi"/>
          <w:i/>
          <w:iCs/>
          <w:lang w:bidi="fa-IR"/>
        </w:rPr>
        <w:t>I</w:t>
      </w:r>
      <w:r w:rsidR="002822D3" w:rsidRPr="002822D3">
        <w:rPr>
          <w:rFonts w:asciiTheme="majorBidi" w:hAnsiTheme="majorBidi" w:cstheme="majorBidi"/>
          <w:lang w:bidi="fa-IR"/>
        </w:rPr>
        <w:t xml:space="preserve"> reaches the critical value of the system, it returns to a stable state with simple spiking behavior.</w:t>
      </w:r>
      <w:r w:rsidR="006C0FCA">
        <w:rPr>
          <w:rFonts w:asciiTheme="majorBidi" w:hAnsiTheme="majorBidi" w:cstheme="majorBidi"/>
          <w:lang w:bidi="fa-IR"/>
        </w:rPr>
        <w:t xml:space="preserve"> </w:t>
      </w:r>
      <w:r w:rsidR="006C0FCA" w:rsidRPr="006C0FCA">
        <w:rPr>
          <w:rFonts w:asciiTheme="majorBidi" w:hAnsiTheme="majorBidi" w:cstheme="majorBidi"/>
          <w:lang w:bidi="fa-IR"/>
        </w:rPr>
        <w:t xml:space="preserve">During the changes of the control parameter </w:t>
      </w:r>
      <w:r w:rsidR="006C0FCA" w:rsidRPr="006C0FCA">
        <w:rPr>
          <w:rFonts w:asciiTheme="majorBidi" w:hAnsiTheme="majorBidi" w:cstheme="majorBidi"/>
          <w:i/>
          <w:iCs/>
          <w:lang w:bidi="fa-IR"/>
        </w:rPr>
        <w:t>I</w:t>
      </w:r>
      <w:r w:rsidR="006C0FCA" w:rsidRPr="006C0FCA">
        <w:rPr>
          <w:rFonts w:asciiTheme="majorBidi" w:hAnsiTheme="majorBidi" w:cstheme="majorBidi"/>
          <w:lang w:bidi="fa-IR"/>
        </w:rPr>
        <w:t>, the topological behavior of the system changes from the stable state to the unstable and chaotic state and then to the stable state.</w:t>
      </w:r>
      <w:r w:rsidR="007648A5">
        <w:rPr>
          <w:rFonts w:asciiTheme="majorBidi" w:hAnsiTheme="majorBidi" w:cstheme="majorBidi"/>
          <w:lang w:bidi="fa-IR"/>
        </w:rPr>
        <w:t xml:space="preserve"> </w:t>
      </w:r>
      <w:r w:rsidR="007648A5" w:rsidRPr="007648A5">
        <w:rPr>
          <w:rFonts w:asciiTheme="majorBidi" w:hAnsiTheme="majorBidi" w:cstheme="majorBidi"/>
          <w:lang w:bidi="fa-IR"/>
        </w:rPr>
        <w:t>The agreement in the bifurcation diagram of the HR and CORDIC_HR model confirms that proposed neuron matches HR neuron with high accuracy.</w:t>
      </w:r>
    </w:p>
    <w:p w14:paraId="08ED8D62" w14:textId="77777777" w:rsidR="00162396" w:rsidRDefault="00162396" w:rsidP="00B6345A">
      <w:pPr>
        <w:spacing w:line="360" w:lineRule="auto"/>
        <w:jc w:val="both"/>
        <w:rPr>
          <w:rFonts w:asciiTheme="majorBidi" w:hAnsiTheme="majorBidi" w:cstheme="majorBidi"/>
          <w:rtl/>
        </w:rPr>
      </w:pPr>
    </w:p>
    <w:p w14:paraId="48B33F51" w14:textId="73750A4F" w:rsidR="007747A9" w:rsidRPr="00D82242" w:rsidRDefault="00F07641" w:rsidP="00B6345A">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D_2: </w:t>
      </w:r>
      <w:r w:rsidR="00006D11" w:rsidRPr="00006D11">
        <w:rPr>
          <w:rFonts w:asciiTheme="majorBidi" w:hAnsiTheme="majorBidi" w:cstheme="majorBidi"/>
          <w:b/>
          <w:bCs/>
          <w:sz w:val="24"/>
          <w:szCs w:val="24"/>
        </w:rPr>
        <w:t>The effect of parameter r on the dynamic behavior of the CORDIC_HR model</w:t>
      </w:r>
    </w:p>
    <w:p w14:paraId="6780AA40" w14:textId="44BFE982" w:rsidR="002F317B" w:rsidRDefault="002F317B" w:rsidP="001864F4">
      <w:pPr>
        <w:spacing w:line="360" w:lineRule="auto"/>
        <w:jc w:val="both"/>
        <w:rPr>
          <w:rFonts w:asciiTheme="majorBidi" w:hAnsiTheme="majorBidi" w:cstheme="majorBidi"/>
          <w:lang w:bidi="fa-IR"/>
        </w:rPr>
      </w:pPr>
      <w:r w:rsidRPr="002F317B">
        <w:rPr>
          <w:rFonts w:asciiTheme="majorBidi" w:hAnsiTheme="majorBidi" w:cstheme="majorBidi"/>
        </w:rPr>
        <w:t>In addition to the effect of changing control parameter I on ISI sequence, parameter r is also an important parameter that is equivalent to the accumulation of calcium</w:t>
      </w:r>
      <w:r>
        <w:rPr>
          <w:rFonts w:asciiTheme="majorBidi" w:hAnsiTheme="majorBidi" w:cstheme="majorBidi"/>
        </w:rPr>
        <w:t xml:space="preserve"> [</w:t>
      </w:r>
      <w:r w:rsidR="00B84C3B">
        <w:rPr>
          <w:rFonts w:asciiTheme="majorBidi" w:hAnsiTheme="majorBidi" w:cstheme="majorBidi"/>
        </w:rPr>
        <w:t>23</w:t>
      </w:r>
      <w:r>
        <w:rPr>
          <w:rFonts w:asciiTheme="majorBidi" w:hAnsiTheme="majorBidi" w:cstheme="majorBidi"/>
        </w:rPr>
        <w:t>]</w:t>
      </w:r>
      <w:r w:rsidRPr="002F317B">
        <w:rPr>
          <w:rFonts w:asciiTheme="majorBidi" w:hAnsiTheme="majorBidi" w:cstheme="majorBidi"/>
        </w:rPr>
        <w:t>.</w:t>
      </w:r>
      <w:r w:rsidR="00B84396">
        <w:rPr>
          <w:rFonts w:asciiTheme="majorBidi" w:hAnsiTheme="majorBidi" w:cstheme="majorBidi"/>
        </w:rPr>
        <w:t xml:space="preserve"> </w:t>
      </w:r>
      <w:r w:rsidR="00B84396" w:rsidRPr="00B84396">
        <w:rPr>
          <w:rFonts w:asciiTheme="majorBidi" w:hAnsiTheme="majorBidi" w:cstheme="majorBidi"/>
        </w:rPr>
        <w:t xml:space="preserve">For this reason, the bifurcation diagram of </w:t>
      </w:r>
      <w:r w:rsidR="00B84396">
        <w:rPr>
          <w:rFonts w:asciiTheme="majorBidi" w:hAnsiTheme="majorBidi" w:cstheme="majorBidi"/>
        </w:rPr>
        <w:t xml:space="preserve">ISI sequence of the </w:t>
      </w:r>
      <w:r w:rsidR="00B84396" w:rsidRPr="00B84396">
        <w:rPr>
          <w:rFonts w:asciiTheme="majorBidi" w:hAnsiTheme="majorBidi" w:cstheme="majorBidi"/>
        </w:rPr>
        <w:t xml:space="preserve">HR and CORDIC_HR neuron model in relation to changes of control parameter </w:t>
      </w:r>
      <w:r w:rsidR="00B84396" w:rsidRPr="00B84396">
        <w:rPr>
          <w:rFonts w:asciiTheme="majorBidi" w:hAnsiTheme="majorBidi" w:cstheme="majorBidi"/>
          <w:i/>
          <w:iCs/>
        </w:rPr>
        <w:t>r</w:t>
      </w:r>
      <w:r w:rsidR="00B84396" w:rsidRPr="00B84396">
        <w:rPr>
          <w:rFonts w:asciiTheme="majorBidi" w:hAnsiTheme="majorBidi" w:cstheme="majorBidi"/>
        </w:rPr>
        <w:t xml:space="preserve"> is shown in Fig.10.</w:t>
      </w:r>
      <w:r w:rsidR="00A42C39">
        <w:rPr>
          <w:rFonts w:asciiTheme="majorBidi" w:hAnsiTheme="majorBidi" w:cstheme="majorBidi"/>
          <w:lang w:bidi="fa-IR"/>
        </w:rPr>
        <w:t xml:space="preserve"> </w:t>
      </w:r>
      <w:r w:rsidR="00A42C39" w:rsidRPr="00A42C39">
        <w:rPr>
          <w:rFonts w:asciiTheme="majorBidi" w:hAnsiTheme="majorBidi" w:cstheme="majorBidi"/>
          <w:lang w:bidi="fa-IR"/>
        </w:rPr>
        <w:t xml:space="preserve">In this section, parameter </w:t>
      </w:r>
      <w:r w:rsidR="00A42C39" w:rsidRPr="00A42C39">
        <w:rPr>
          <w:rFonts w:asciiTheme="majorBidi" w:hAnsiTheme="majorBidi" w:cstheme="majorBidi"/>
          <w:i/>
          <w:iCs/>
          <w:lang w:bidi="fa-IR"/>
        </w:rPr>
        <w:t>r</w:t>
      </w:r>
      <w:r w:rsidR="00A42C39" w:rsidRPr="00A42C39">
        <w:rPr>
          <w:rFonts w:asciiTheme="majorBidi" w:hAnsiTheme="majorBidi" w:cstheme="majorBidi"/>
          <w:lang w:bidi="fa-IR"/>
        </w:rPr>
        <w:t xml:space="preserve"> is considered as a control parameter, and by changing it, different spike patterns are produced, and other parameters are considered according to the previous section, and the input current </w:t>
      </w:r>
      <w:r w:rsidR="00A42C39" w:rsidRPr="00A42C39">
        <w:rPr>
          <w:rFonts w:asciiTheme="majorBidi" w:hAnsiTheme="majorBidi" w:cstheme="majorBidi"/>
          <w:i/>
          <w:iCs/>
          <w:lang w:bidi="fa-IR"/>
        </w:rPr>
        <w:t>I</w:t>
      </w:r>
      <w:r w:rsidR="00A42C39" w:rsidRPr="00A42C39">
        <w:rPr>
          <w:rFonts w:asciiTheme="majorBidi" w:hAnsiTheme="majorBidi" w:cstheme="majorBidi"/>
          <w:lang w:bidi="fa-IR"/>
        </w:rPr>
        <w:t xml:space="preserve"> is fixed at a constant value 3.</w:t>
      </w:r>
    </w:p>
    <w:p w14:paraId="1FB33817" w14:textId="2FEB1503" w:rsidR="00A93215" w:rsidRDefault="00A43E78" w:rsidP="00A43E78">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1FB1842B" wp14:editId="0A2C13CE">
            <wp:extent cx="5848350" cy="3587750"/>
            <wp:effectExtent l="0" t="0" r="0" b="0"/>
            <wp:docPr id="41774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3587750"/>
                    </a:xfrm>
                    <a:prstGeom prst="rect">
                      <a:avLst/>
                    </a:prstGeom>
                    <a:noFill/>
                    <a:ln>
                      <a:noFill/>
                    </a:ln>
                  </pic:spPr>
                </pic:pic>
              </a:graphicData>
            </a:graphic>
          </wp:inline>
        </w:drawing>
      </w:r>
    </w:p>
    <w:p w14:paraId="0221DC71" w14:textId="76ED2700" w:rsidR="001864F4" w:rsidRDefault="001864F4" w:rsidP="001864F4">
      <w:pPr>
        <w:pStyle w:val="ListParagraph"/>
        <w:numPr>
          <w:ilvl w:val="0"/>
          <w:numId w:val="7"/>
        </w:numPr>
        <w:spacing w:line="360" w:lineRule="auto"/>
        <w:jc w:val="both"/>
        <w:rPr>
          <w:rFonts w:asciiTheme="majorBidi" w:hAnsiTheme="majorBidi" w:cstheme="majorBidi"/>
        </w:rPr>
      </w:pPr>
      <w:r>
        <w:rPr>
          <w:rFonts w:asciiTheme="majorBidi" w:hAnsiTheme="majorBidi" w:cstheme="majorBidi"/>
        </w:rPr>
        <w:t xml:space="preserve">                                                                        </w:t>
      </w:r>
    </w:p>
    <w:p w14:paraId="67BBAA74" w14:textId="13555F14" w:rsidR="00A43E78" w:rsidRDefault="00A43E78" w:rsidP="00A43E78">
      <w:pPr>
        <w:pStyle w:val="ListParagraph"/>
        <w:spacing w:line="360" w:lineRule="auto"/>
        <w:jc w:val="center"/>
        <w:rPr>
          <w:rFonts w:asciiTheme="majorBidi" w:hAnsiTheme="majorBidi" w:cstheme="majorBidi"/>
        </w:rPr>
      </w:pPr>
      <w:r>
        <w:rPr>
          <w:rFonts w:asciiTheme="majorBidi" w:hAnsiTheme="majorBidi" w:cstheme="majorBidi"/>
          <w:noProof/>
        </w:rPr>
        <w:drawing>
          <wp:inline distT="0" distB="0" distL="0" distR="0" wp14:anchorId="232AACB7" wp14:editId="7FE518B8">
            <wp:extent cx="5683250" cy="3594100"/>
            <wp:effectExtent l="0" t="0" r="0" b="6350"/>
            <wp:docPr id="881734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250" cy="3594100"/>
                    </a:xfrm>
                    <a:prstGeom prst="rect">
                      <a:avLst/>
                    </a:prstGeom>
                    <a:noFill/>
                    <a:ln>
                      <a:noFill/>
                    </a:ln>
                  </pic:spPr>
                </pic:pic>
              </a:graphicData>
            </a:graphic>
          </wp:inline>
        </w:drawing>
      </w:r>
    </w:p>
    <w:p w14:paraId="5C3C9722" w14:textId="5782647C" w:rsidR="00A43E78" w:rsidRDefault="00A43E78" w:rsidP="00A43E78">
      <w:pPr>
        <w:pStyle w:val="ListParagraph"/>
        <w:spacing w:line="360" w:lineRule="auto"/>
        <w:jc w:val="both"/>
        <w:rPr>
          <w:rFonts w:asciiTheme="majorBidi" w:hAnsiTheme="majorBidi" w:cstheme="majorBidi"/>
        </w:rPr>
      </w:pPr>
      <w:r>
        <w:rPr>
          <w:rFonts w:asciiTheme="majorBidi" w:hAnsiTheme="majorBidi" w:cstheme="majorBidi"/>
        </w:rPr>
        <w:t>(b)</w:t>
      </w:r>
    </w:p>
    <w:p w14:paraId="3503F7DB" w14:textId="75EA4E7A" w:rsidR="001864F4" w:rsidRDefault="001864F4" w:rsidP="00CE7C65">
      <w:pPr>
        <w:spacing w:line="360" w:lineRule="auto"/>
        <w:jc w:val="both"/>
        <w:rPr>
          <w:rFonts w:asciiTheme="majorBidi" w:hAnsiTheme="majorBidi" w:cstheme="majorBidi"/>
          <w:lang w:bidi="fa-IR"/>
        </w:rPr>
      </w:pPr>
      <w:r w:rsidRPr="0028505B">
        <w:rPr>
          <w:rFonts w:asciiTheme="majorBidi" w:hAnsiTheme="majorBidi" w:cstheme="majorBidi"/>
          <w:b/>
          <w:bCs/>
        </w:rPr>
        <w:lastRenderedPageBreak/>
        <w:t>Fig.10</w:t>
      </w:r>
      <w:r>
        <w:rPr>
          <w:rFonts w:asciiTheme="majorBidi" w:hAnsiTheme="majorBidi" w:cstheme="majorBidi"/>
        </w:rPr>
        <w:t xml:space="preserve">: </w:t>
      </w:r>
      <w:r w:rsidRPr="00471240">
        <w:rPr>
          <w:rFonts w:asciiTheme="majorBidi" w:hAnsiTheme="majorBidi" w:cstheme="majorBidi"/>
          <w:lang w:bidi="fa-IR"/>
        </w:rPr>
        <w:t>The bifurcation diagram of ISI</w:t>
      </w:r>
      <w:r>
        <w:rPr>
          <w:rFonts w:asciiTheme="majorBidi" w:hAnsiTheme="majorBidi" w:cstheme="majorBidi"/>
          <w:lang w:bidi="fa-IR"/>
        </w:rPr>
        <w:t xml:space="preserve"> sequences</w:t>
      </w:r>
      <w:r w:rsidRPr="00471240">
        <w:rPr>
          <w:rFonts w:asciiTheme="majorBidi" w:hAnsiTheme="majorBidi" w:cstheme="majorBidi"/>
          <w:lang w:bidi="fa-IR"/>
        </w:rPr>
        <w:t xml:space="preserve"> versus the </w:t>
      </w:r>
      <w:r>
        <w:rPr>
          <w:rFonts w:asciiTheme="majorBidi" w:hAnsiTheme="majorBidi" w:cstheme="majorBidi"/>
          <w:lang w:bidi="fa-IR"/>
        </w:rPr>
        <w:t xml:space="preserve">control parameter </w:t>
      </w:r>
      <w:r w:rsidRPr="001864F4">
        <w:rPr>
          <w:rFonts w:asciiTheme="majorBidi" w:hAnsiTheme="majorBidi" w:cstheme="majorBidi"/>
          <w:i/>
          <w:iCs/>
          <w:lang w:bidi="fa-IR"/>
        </w:rPr>
        <w:t>r</w:t>
      </w:r>
      <w:r>
        <w:rPr>
          <w:rFonts w:asciiTheme="majorBidi" w:hAnsiTheme="majorBidi" w:cstheme="majorBidi"/>
          <w:lang w:bidi="fa-IR"/>
        </w:rPr>
        <w:t xml:space="preserve"> for the HR model (a) and CORDIC_HR model (b).</w:t>
      </w:r>
    </w:p>
    <w:p w14:paraId="04910940" w14:textId="3E5EEA06" w:rsidR="00B96446" w:rsidRPr="001864F4" w:rsidRDefault="00D0477E" w:rsidP="00FC4DA0">
      <w:pPr>
        <w:spacing w:line="360" w:lineRule="auto"/>
        <w:jc w:val="both"/>
        <w:rPr>
          <w:rFonts w:asciiTheme="majorBidi" w:hAnsiTheme="majorBidi" w:cstheme="majorBidi"/>
          <w:lang w:bidi="fa-IR"/>
        </w:rPr>
      </w:pPr>
      <w:r w:rsidRPr="00D0477E">
        <w:rPr>
          <w:rFonts w:asciiTheme="majorBidi" w:hAnsiTheme="majorBidi" w:cstheme="majorBidi"/>
          <w:lang w:bidi="fa-IR"/>
        </w:rPr>
        <w:t xml:space="preserve">By changing the control parameter </w:t>
      </w:r>
      <w:r w:rsidRPr="00D0477E">
        <w:rPr>
          <w:rFonts w:asciiTheme="majorBidi" w:hAnsiTheme="majorBidi" w:cstheme="majorBidi"/>
          <w:i/>
          <w:iCs/>
          <w:lang w:bidi="fa-IR"/>
        </w:rPr>
        <w:t>r</w:t>
      </w:r>
      <w:r w:rsidRPr="00D0477E">
        <w:rPr>
          <w:rFonts w:asciiTheme="majorBidi" w:hAnsiTheme="majorBidi" w:cstheme="majorBidi"/>
          <w:lang w:bidi="fa-IR"/>
        </w:rPr>
        <w:t xml:space="preserve"> from 0 to 0.</w:t>
      </w:r>
      <w:r>
        <w:rPr>
          <w:rFonts w:asciiTheme="majorBidi" w:hAnsiTheme="majorBidi" w:cstheme="majorBidi"/>
          <w:lang w:bidi="fa-IR"/>
        </w:rPr>
        <w:t>0</w:t>
      </w:r>
      <w:r w:rsidRPr="00D0477E">
        <w:rPr>
          <w:rFonts w:asciiTheme="majorBidi" w:hAnsiTheme="majorBidi" w:cstheme="majorBidi"/>
          <w:lang w:bidi="fa-IR"/>
        </w:rPr>
        <w:t xml:space="preserve">5, responses of </w:t>
      </w:r>
      <w:r>
        <w:rPr>
          <w:rFonts w:asciiTheme="majorBidi" w:hAnsiTheme="majorBidi" w:cstheme="majorBidi"/>
          <w:lang w:bidi="fa-IR"/>
        </w:rPr>
        <w:t>ISI sequences</w:t>
      </w:r>
      <w:r w:rsidRPr="00D0477E">
        <w:rPr>
          <w:rFonts w:asciiTheme="majorBidi" w:hAnsiTheme="majorBidi" w:cstheme="majorBidi"/>
          <w:lang w:bidi="fa-IR"/>
        </w:rPr>
        <w:t xml:space="preserve"> are produced identical for </w:t>
      </w:r>
      <w:r>
        <w:rPr>
          <w:rFonts w:asciiTheme="majorBidi" w:hAnsiTheme="majorBidi" w:cstheme="majorBidi"/>
          <w:lang w:bidi="fa-IR"/>
        </w:rPr>
        <w:t>the HR and CORDIC_HR</w:t>
      </w:r>
      <w:r w:rsidRPr="00D0477E">
        <w:rPr>
          <w:rFonts w:asciiTheme="majorBidi" w:hAnsiTheme="majorBidi" w:cstheme="majorBidi"/>
          <w:lang w:bidi="fa-IR"/>
        </w:rPr>
        <w:t xml:space="preserve"> models and different spiking patterns</w:t>
      </w:r>
      <w:r>
        <w:rPr>
          <w:rFonts w:asciiTheme="majorBidi" w:hAnsiTheme="majorBidi" w:cstheme="majorBidi"/>
          <w:lang w:bidi="fa-IR"/>
        </w:rPr>
        <w:t xml:space="preserve"> </w:t>
      </w:r>
      <w:r w:rsidRPr="00D0477E">
        <w:rPr>
          <w:rFonts w:asciiTheme="majorBidi" w:hAnsiTheme="majorBidi" w:cstheme="majorBidi"/>
          <w:lang w:bidi="fa-IR"/>
        </w:rPr>
        <w:t>appear.</w:t>
      </w:r>
      <w:r w:rsidR="00CE7C65">
        <w:rPr>
          <w:rFonts w:asciiTheme="majorBidi" w:hAnsiTheme="majorBidi" w:cstheme="majorBidi" w:hint="cs"/>
          <w:rtl/>
          <w:lang w:bidi="fa-IR"/>
        </w:rPr>
        <w:t xml:space="preserve"> </w:t>
      </w:r>
      <w:r w:rsidR="00CE7C65" w:rsidRPr="00CE7C65">
        <w:rPr>
          <w:rFonts w:asciiTheme="majorBidi" w:hAnsiTheme="majorBidi" w:cstheme="majorBidi"/>
          <w:lang w:bidi="fa-IR"/>
        </w:rPr>
        <w:t>According to Fig</w:t>
      </w:r>
      <w:r w:rsidR="00CE7C65">
        <w:rPr>
          <w:rFonts w:asciiTheme="majorBidi" w:hAnsiTheme="majorBidi" w:cstheme="majorBidi"/>
          <w:lang w:bidi="fa-IR"/>
        </w:rPr>
        <w:t>.</w:t>
      </w:r>
      <w:r w:rsidR="00CE7C65" w:rsidRPr="00CE7C65">
        <w:rPr>
          <w:rFonts w:asciiTheme="majorBidi" w:hAnsiTheme="majorBidi" w:cstheme="majorBidi"/>
          <w:lang w:bidi="fa-IR"/>
        </w:rPr>
        <w:t xml:space="preserve">10, by changing parameter </w:t>
      </w:r>
      <w:r w:rsidR="00CE7C65" w:rsidRPr="00CE7C65">
        <w:rPr>
          <w:rFonts w:asciiTheme="majorBidi" w:hAnsiTheme="majorBidi" w:cstheme="majorBidi"/>
          <w:i/>
          <w:iCs/>
          <w:lang w:bidi="fa-IR"/>
        </w:rPr>
        <w:t>r</w:t>
      </w:r>
      <w:r w:rsidR="00CE7C65" w:rsidRPr="00CE7C65">
        <w:rPr>
          <w:rFonts w:asciiTheme="majorBidi" w:hAnsiTheme="majorBidi" w:cstheme="majorBidi"/>
          <w:lang w:bidi="fa-IR"/>
        </w:rPr>
        <w:t>, the H</w:t>
      </w:r>
      <w:r w:rsidR="00CE7C65">
        <w:rPr>
          <w:rFonts w:asciiTheme="majorBidi" w:hAnsiTheme="majorBidi" w:cstheme="majorBidi"/>
          <w:lang w:bidi="fa-IR"/>
        </w:rPr>
        <w:t>R</w:t>
      </w:r>
      <w:r w:rsidR="00CE7C65" w:rsidRPr="00CE7C65">
        <w:rPr>
          <w:rFonts w:asciiTheme="majorBidi" w:hAnsiTheme="majorBidi" w:cstheme="majorBidi"/>
          <w:lang w:bidi="fa-IR"/>
        </w:rPr>
        <w:t xml:space="preserve"> neuron shows various spiking behaviors, both in the original and in the approximate </w:t>
      </w:r>
      <w:r w:rsidR="00CE7C65">
        <w:rPr>
          <w:rFonts w:asciiTheme="majorBidi" w:hAnsiTheme="majorBidi" w:cstheme="majorBidi"/>
          <w:lang w:bidi="fa-IR"/>
        </w:rPr>
        <w:t>neuron model</w:t>
      </w:r>
      <w:r w:rsidR="00CE7C65" w:rsidRPr="00CE7C65">
        <w:rPr>
          <w:rFonts w:asciiTheme="majorBidi" w:hAnsiTheme="majorBidi" w:cstheme="majorBidi"/>
          <w:lang w:bidi="fa-IR"/>
        </w:rPr>
        <w:t>.</w:t>
      </w:r>
      <w:r w:rsidR="005543BC" w:rsidRPr="005543BC">
        <w:t xml:space="preserve"> </w:t>
      </w:r>
      <w:r w:rsidR="005543BC" w:rsidRPr="005543BC">
        <w:rPr>
          <w:rFonts w:asciiTheme="majorBidi" w:hAnsiTheme="majorBidi" w:cstheme="majorBidi"/>
          <w:lang w:bidi="fa-IR"/>
        </w:rPr>
        <w:t xml:space="preserve">In fact, </w:t>
      </w:r>
      <w:r w:rsidR="005543BC">
        <w:rPr>
          <w:rFonts w:asciiTheme="majorBidi" w:hAnsiTheme="majorBidi" w:cstheme="majorBidi"/>
          <w:lang w:bidi="fa-IR"/>
        </w:rPr>
        <w:t>HR neuron</w:t>
      </w:r>
      <w:r w:rsidR="005543BC" w:rsidRPr="005543BC">
        <w:rPr>
          <w:rFonts w:asciiTheme="majorBidi" w:hAnsiTheme="majorBidi" w:cstheme="majorBidi"/>
          <w:lang w:bidi="fa-IR"/>
        </w:rPr>
        <w:t xml:space="preserve"> starts with chaotic and unstable behavior with </w:t>
      </w:r>
      <w:r w:rsidR="005543BC" w:rsidRPr="005543BC">
        <w:rPr>
          <w:rFonts w:asciiTheme="majorBidi" w:hAnsiTheme="majorBidi" w:cstheme="majorBidi"/>
          <w:i/>
          <w:iCs/>
          <w:lang w:bidi="fa-IR"/>
        </w:rPr>
        <w:t>r</w:t>
      </w:r>
      <w:r w:rsidR="005543BC" w:rsidRPr="005543BC">
        <w:rPr>
          <w:rFonts w:asciiTheme="majorBidi" w:hAnsiTheme="majorBidi" w:cstheme="majorBidi"/>
          <w:lang w:bidi="fa-IR"/>
        </w:rPr>
        <w:t xml:space="preserve"> equal to 0.006 and gradually with increasing </w:t>
      </w:r>
      <w:r w:rsidR="005543BC" w:rsidRPr="005543BC">
        <w:rPr>
          <w:rFonts w:asciiTheme="majorBidi" w:hAnsiTheme="majorBidi" w:cstheme="majorBidi"/>
          <w:i/>
          <w:iCs/>
          <w:lang w:bidi="fa-IR"/>
        </w:rPr>
        <w:t>r</w:t>
      </w:r>
      <w:r w:rsidR="005543BC" w:rsidRPr="005543BC">
        <w:rPr>
          <w:rFonts w:asciiTheme="majorBidi" w:hAnsiTheme="majorBidi" w:cstheme="majorBidi"/>
          <w:lang w:bidi="fa-IR"/>
        </w:rPr>
        <w:t xml:space="preserve"> enters a stable state with period 4 in </w:t>
      </w:r>
      <w:r w:rsidR="005543BC" w:rsidRPr="005543BC">
        <w:rPr>
          <w:rFonts w:asciiTheme="majorBidi" w:hAnsiTheme="majorBidi" w:cstheme="majorBidi"/>
          <w:i/>
          <w:iCs/>
          <w:lang w:bidi="fa-IR"/>
        </w:rPr>
        <w:t>r</w:t>
      </w:r>
      <w:r w:rsidR="005543BC" w:rsidRPr="005543BC">
        <w:rPr>
          <w:rFonts w:asciiTheme="majorBidi" w:hAnsiTheme="majorBidi" w:cstheme="majorBidi"/>
          <w:lang w:bidi="fa-IR"/>
        </w:rPr>
        <w:t xml:space="preserve"> equal to 0.007 and period 2 in </w:t>
      </w:r>
      <w:r w:rsidR="005543BC" w:rsidRPr="005543BC">
        <w:rPr>
          <w:rFonts w:asciiTheme="majorBidi" w:hAnsiTheme="majorBidi" w:cstheme="majorBidi"/>
          <w:i/>
          <w:iCs/>
          <w:lang w:bidi="fa-IR"/>
        </w:rPr>
        <w:t>r</w:t>
      </w:r>
      <w:r w:rsidR="005543BC" w:rsidRPr="005543BC">
        <w:rPr>
          <w:rFonts w:asciiTheme="majorBidi" w:hAnsiTheme="majorBidi" w:cstheme="majorBidi"/>
          <w:lang w:bidi="fa-IR"/>
        </w:rPr>
        <w:t xml:space="preserve"> equal to 0.018 and finally the behavior of period 1 in </w:t>
      </w:r>
      <w:r w:rsidR="005543BC" w:rsidRPr="005543BC">
        <w:rPr>
          <w:rFonts w:asciiTheme="majorBidi" w:hAnsiTheme="majorBidi" w:cstheme="majorBidi"/>
          <w:i/>
          <w:iCs/>
          <w:lang w:bidi="fa-IR"/>
        </w:rPr>
        <w:t>r</w:t>
      </w:r>
      <w:r w:rsidR="005543BC" w:rsidRPr="005543BC">
        <w:rPr>
          <w:rFonts w:asciiTheme="majorBidi" w:hAnsiTheme="majorBidi" w:cstheme="majorBidi"/>
          <w:lang w:bidi="fa-IR"/>
        </w:rPr>
        <w:t xml:space="preserve"> greater than 0.038. </w:t>
      </w:r>
      <w:r w:rsidR="00B96446" w:rsidRPr="002822D3">
        <w:rPr>
          <w:rFonts w:asciiTheme="majorBidi" w:hAnsiTheme="majorBidi" w:cstheme="majorBidi"/>
          <w:lang w:bidi="fa-IR"/>
        </w:rPr>
        <w:t>According to Fig</w:t>
      </w:r>
      <w:r w:rsidR="00B96446">
        <w:rPr>
          <w:rFonts w:asciiTheme="majorBidi" w:hAnsiTheme="majorBidi" w:cstheme="majorBidi"/>
          <w:lang w:bidi="fa-IR"/>
        </w:rPr>
        <w:t>. 10</w:t>
      </w:r>
      <w:r w:rsidR="00B96446" w:rsidRPr="002822D3">
        <w:rPr>
          <w:rFonts w:asciiTheme="majorBidi" w:hAnsiTheme="majorBidi" w:cstheme="majorBidi"/>
          <w:lang w:bidi="fa-IR"/>
        </w:rPr>
        <w:t xml:space="preserve">, </w:t>
      </w:r>
      <w:r w:rsidR="00B96446">
        <w:rPr>
          <w:rFonts w:asciiTheme="majorBidi" w:hAnsiTheme="majorBidi" w:cstheme="majorBidi"/>
          <w:lang w:bidi="fa-IR"/>
        </w:rPr>
        <w:t>d</w:t>
      </w:r>
      <w:r w:rsidR="00B96446" w:rsidRPr="006C0FCA">
        <w:rPr>
          <w:rFonts w:asciiTheme="majorBidi" w:hAnsiTheme="majorBidi" w:cstheme="majorBidi"/>
          <w:lang w:bidi="fa-IR"/>
        </w:rPr>
        <w:t xml:space="preserve">uring the changes of the control parameter </w:t>
      </w:r>
      <w:r w:rsidR="00B96446">
        <w:rPr>
          <w:rFonts w:asciiTheme="majorBidi" w:hAnsiTheme="majorBidi" w:cstheme="majorBidi"/>
          <w:i/>
          <w:iCs/>
          <w:lang w:bidi="fa-IR"/>
        </w:rPr>
        <w:t>r</w:t>
      </w:r>
      <w:r w:rsidR="00B96446" w:rsidRPr="006C0FCA">
        <w:rPr>
          <w:rFonts w:asciiTheme="majorBidi" w:hAnsiTheme="majorBidi" w:cstheme="majorBidi"/>
          <w:lang w:bidi="fa-IR"/>
        </w:rPr>
        <w:t xml:space="preserve">, the topological behavior of the system changes from the </w:t>
      </w:r>
      <w:r w:rsidR="00B96446">
        <w:rPr>
          <w:rFonts w:asciiTheme="majorBidi" w:hAnsiTheme="majorBidi" w:cstheme="majorBidi"/>
          <w:lang w:bidi="fa-IR"/>
        </w:rPr>
        <w:t>un</w:t>
      </w:r>
      <w:r w:rsidR="00B96446" w:rsidRPr="006C0FCA">
        <w:rPr>
          <w:rFonts w:asciiTheme="majorBidi" w:hAnsiTheme="majorBidi" w:cstheme="majorBidi"/>
          <w:lang w:bidi="fa-IR"/>
        </w:rPr>
        <w:t xml:space="preserve">stable </w:t>
      </w:r>
      <w:r w:rsidR="00B96446">
        <w:rPr>
          <w:rFonts w:asciiTheme="majorBidi" w:hAnsiTheme="majorBidi" w:cstheme="majorBidi"/>
          <w:lang w:bidi="fa-IR"/>
        </w:rPr>
        <w:t xml:space="preserve">and chaotic </w:t>
      </w:r>
      <w:r w:rsidR="00B96446" w:rsidRPr="006C0FCA">
        <w:rPr>
          <w:rFonts w:asciiTheme="majorBidi" w:hAnsiTheme="majorBidi" w:cstheme="majorBidi"/>
          <w:lang w:bidi="fa-IR"/>
        </w:rPr>
        <w:t>state to the stable</w:t>
      </w:r>
      <w:r w:rsidR="00B96446">
        <w:rPr>
          <w:rFonts w:asciiTheme="majorBidi" w:hAnsiTheme="majorBidi" w:cstheme="majorBidi"/>
          <w:lang w:bidi="fa-IR"/>
        </w:rPr>
        <w:t xml:space="preserve"> periodic</w:t>
      </w:r>
      <w:r w:rsidR="00B96446" w:rsidRPr="006C0FCA">
        <w:rPr>
          <w:rFonts w:asciiTheme="majorBidi" w:hAnsiTheme="majorBidi" w:cstheme="majorBidi"/>
          <w:lang w:bidi="fa-IR"/>
        </w:rPr>
        <w:t xml:space="preserve"> state.</w:t>
      </w:r>
      <w:r w:rsidR="00B96446">
        <w:rPr>
          <w:rFonts w:asciiTheme="majorBidi" w:hAnsiTheme="majorBidi" w:cstheme="majorBidi"/>
          <w:lang w:bidi="fa-IR"/>
        </w:rPr>
        <w:t xml:space="preserve"> </w:t>
      </w:r>
      <w:r w:rsidR="00B96446" w:rsidRPr="007648A5">
        <w:rPr>
          <w:rFonts w:asciiTheme="majorBidi" w:hAnsiTheme="majorBidi" w:cstheme="majorBidi"/>
          <w:lang w:bidi="fa-IR"/>
        </w:rPr>
        <w:t xml:space="preserve">The agreement in the bifurcation diagram of the HR and CORDIC_HR model </w:t>
      </w:r>
      <w:r w:rsidR="00485E12">
        <w:rPr>
          <w:rFonts w:asciiTheme="majorBidi" w:hAnsiTheme="majorBidi" w:cstheme="majorBidi"/>
          <w:lang w:bidi="fa-IR"/>
        </w:rPr>
        <w:t xml:space="preserve">in Figs. 9-10 </w:t>
      </w:r>
      <w:r w:rsidR="00B96446" w:rsidRPr="007648A5">
        <w:rPr>
          <w:rFonts w:asciiTheme="majorBidi" w:hAnsiTheme="majorBidi" w:cstheme="majorBidi"/>
          <w:lang w:bidi="fa-IR"/>
        </w:rPr>
        <w:t xml:space="preserve">confirms that proposed neuron matches </w:t>
      </w:r>
      <w:r w:rsidR="00485E12">
        <w:rPr>
          <w:rFonts w:asciiTheme="majorBidi" w:hAnsiTheme="majorBidi" w:cstheme="majorBidi"/>
          <w:lang w:bidi="fa-IR"/>
        </w:rPr>
        <w:t xml:space="preserve">original </w:t>
      </w:r>
      <w:r w:rsidR="00B96446" w:rsidRPr="007648A5">
        <w:rPr>
          <w:rFonts w:asciiTheme="majorBidi" w:hAnsiTheme="majorBidi" w:cstheme="majorBidi"/>
          <w:lang w:bidi="fa-IR"/>
        </w:rPr>
        <w:t xml:space="preserve">HR neuron with high </w:t>
      </w:r>
      <w:r w:rsidR="00485E12" w:rsidRPr="00485E12">
        <w:rPr>
          <w:rFonts w:asciiTheme="majorBidi" w:hAnsiTheme="majorBidi" w:cstheme="majorBidi"/>
          <w:lang w:bidi="fa-IR"/>
        </w:rPr>
        <w:t>compatibility</w:t>
      </w:r>
      <w:r w:rsidR="00B96446" w:rsidRPr="007648A5">
        <w:rPr>
          <w:rFonts w:asciiTheme="majorBidi" w:hAnsiTheme="majorBidi" w:cstheme="majorBidi"/>
          <w:lang w:bidi="fa-IR"/>
        </w:rPr>
        <w:t>.</w:t>
      </w:r>
    </w:p>
    <w:p w14:paraId="5A8ABDC4" w14:textId="77777777" w:rsidR="007747A9" w:rsidRPr="00B6345A" w:rsidRDefault="007747A9" w:rsidP="00B6345A">
      <w:pPr>
        <w:spacing w:line="360" w:lineRule="auto"/>
        <w:ind w:left="360"/>
        <w:jc w:val="both"/>
        <w:rPr>
          <w:rFonts w:asciiTheme="majorBidi" w:hAnsiTheme="majorBidi" w:cstheme="majorBidi"/>
        </w:rPr>
      </w:pPr>
    </w:p>
    <w:p w14:paraId="4134913D" w14:textId="10C58636" w:rsidR="002D3A7F" w:rsidRPr="00F07641" w:rsidRDefault="00F07641" w:rsidP="00F07641">
      <w:pPr>
        <w:pStyle w:val="ListParagraph"/>
        <w:numPr>
          <w:ilvl w:val="0"/>
          <w:numId w:val="4"/>
        </w:numPr>
        <w:spacing w:line="360" w:lineRule="auto"/>
        <w:jc w:val="both"/>
        <w:rPr>
          <w:rFonts w:asciiTheme="majorBidi" w:hAnsiTheme="majorBidi" w:cstheme="majorBidi"/>
          <w:b/>
          <w:bCs/>
          <w:sz w:val="32"/>
          <w:szCs w:val="32"/>
        </w:rPr>
      </w:pPr>
      <w:r w:rsidRPr="00F07641">
        <w:rPr>
          <w:rFonts w:asciiTheme="majorBidi" w:hAnsiTheme="majorBidi" w:cstheme="majorBidi"/>
          <w:b/>
          <w:bCs/>
          <w:sz w:val="32"/>
          <w:szCs w:val="32"/>
        </w:rPr>
        <w:t>Large Scale Network of CRDIC_HR Model</w:t>
      </w:r>
    </w:p>
    <w:p w14:paraId="4A8B8228" w14:textId="3A2CFB68" w:rsidR="00A37F5F" w:rsidRDefault="00A37F5F" w:rsidP="00A37F5F">
      <w:pPr>
        <w:spacing w:line="360" w:lineRule="auto"/>
        <w:jc w:val="both"/>
        <w:rPr>
          <w:rFonts w:asciiTheme="majorBidi" w:hAnsiTheme="majorBidi" w:cstheme="majorBidi"/>
          <w:rtl/>
          <w:lang w:bidi="fa-IR"/>
        </w:rPr>
      </w:pPr>
      <w:r w:rsidRPr="00A37F5F">
        <w:rPr>
          <w:rFonts w:asciiTheme="majorBidi" w:hAnsiTheme="majorBidi" w:cstheme="majorBidi"/>
          <w:lang w:bidi="fa-IR"/>
        </w:rPr>
        <w:t xml:space="preserve">Since the necessity of providing the HR_CORDIC neuron model with a lower computational cost than the HR model can be seen as the possibility of implementing an efficient </w:t>
      </w:r>
      <w:proofErr w:type="gramStart"/>
      <w:r w:rsidRPr="00A37F5F">
        <w:rPr>
          <w:rFonts w:asciiTheme="majorBidi" w:hAnsiTheme="majorBidi" w:cstheme="majorBidi"/>
          <w:lang w:bidi="fa-IR"/>
        </w:rPr>
        <w:t>large scale</w:t>
      </w:r>
      <w:proofErr w:type="gramEnd"/>
      <w:r w:rsidRPr="00A37F5F">
        <w:rPr>
          <w:rFonts w:asciiTheme="majorBidi" w:hAnsiTheme="majorBidi" w:cstheme="majorBidi"/>
          <w:lang w:bidi="fa-IR"/>
        </w:rPr>
        <w:t xml:space="preserve"> network of CORDIC_HR neurons in the hardware, therefore the collective behavior of CORDIC_HR neurons should also be the same as the HR model.</w:t>
      </w:r>
      <w:r w:rsidR="00FF018E">
        <w:rPr>
          <w:rFonts w:asciiTheme="majorBidi" w:hAnsiTheme="majorBidi" w:cstheme="majorBidi"/>
          <w:lang w:bidi="fa-IR"/>
        </w:rPr>
        <w:t xml:space="preserve"> </w:t>
      </w:r>
      <w:r w:rsidR="00FF018E" w:rsidRPr="00FF018E">
        <w:rPr>
          <w:rFonts w:asciiTheme="majorBidi" w:hAnsiTheme="majorBidi" w:cstheme="majorBidi"/>
          <w:lang w:bidi="fa-IR"/>
        </w:rPr>
        <w:t>Therefore, two populations of 1000 neurons are developed, which one using HR neurons</w:t>
      </w:r>
      <w:r w:rsidR="00CB5B2A">
        <w:rPr>
          <w:rFonts w:asciiTheme="majorBidi" w:hAnsiTheme="majorBidi" w:cstheme="majorBidi"/>
          <w:lang w:bidi="fa-IR"/>
        </w:rPr>
        <w:t xml:space="preserve"> (</w:t>
      </w:r>
      <w:proofErr w:type="spellStart"/>
      <w:r w:rsidR="00CB5B2A">
        <w:rPr>
          <w:rFonts w:asciiTheme="majorBidi" w:hAnsiTheme="majorBidi" w:cstheme="majorBidi"/>
          <w:lang w:bidi="fa-IR"/>
        </w:rPr>
        <w:t>HR_network</w:t>
      </w:r>
      <w:proofErr w:type="spellEnd"/>
      <w:r w:rsidR="00CB5B2A">
        <w:rPr>
          <w:rFonts w:asciiTheme="majorBidi" w:hAnsiTheme="majorBidi" w:cstheme="majorBidi"/>
          <w:lang w:bidi="fa-IR"/>
        </w:rPr>
        <w:t xml:space="preserve">) </w:t>
      </w:r>
      <w:r w:rsidR="00FF018E" w:rsidRPr="00FF018E">
        <w:rPr>
          <w:rFonts w:asciiTheme="majorBidi" w:hAnsiTheme="majorBidi" w:cstheme="majorBidi"/>
          <w:lang w:bidi="fa-IR"/>
        </w:rPr>
        <w:t>and the other using CORDIC_HR neurons</w:t>
      </w:r>
      <w:r w:rsidR="00CB5B2A">
        <w:rPr>
          <w:rFonts w:asciiTheme="majorBidi" w:hAnsiTheme="majorBidi" w:cstheme="majorBidi"/>
          <w:lang w:bidi="fa-IR"/>
        </w:rPr>
        <w:t xml:space="preserve"> (</w:t>
      </w:r>
      <w:proofErr w:type="spellStart"/>
      <w:r w:rsidR="00CB5B2A">
        <w:rPr>
          <w:rFonts w:asciiTheme="majorBidi" w:hAnsiTheme="majorBidi" w:cstheme="majorBidi"/>
          <w:lang w:bidi="fa-IR"/>
        </w:rPr>
        <w:t>CORDIC_HR_network</w:t>
      </w:r>
      <w:proofErr w:type="spellEnd"/>
      <w:r w:rsidR="00CB5B2A">
        <w:rPr>
          <w:rFonts w:asciiTheme="majorBidi" w:hAnsiTheme="majorBidi" w:cstheme="majorBidi"/>
          <w:lang w:bidi="fa-IR"/>
        </w:rPr>
        <w:t>)</w:t>
      </w:r>
      <w:r w:rsidR="00FF018E" w:rsidRPr="00FF018E">
        <w:rPr>
          <w:rFonts w:asciiTheme="majorBidi" w:hAnsiTheme="majorBidi" w:cstheme="majorBidi"/>
          <w:lang w:bidi="fa-IR"/>
        </w:rPr>
        <w:t>, in both networks, 80% of the neurons are excitatory and 20% are inhibitory, and the neurons are randomly connected with a probability of 0.2.</w:t>
      </w:r>
      <w:r w:rsidR="00CB5B2A" w:rsidRPr="00CB5B2A">
        <w:t xml:space="preserve"> </w:t>
      </w:r>
      <w:r w:rsidR="00CB5B2A" w:rsidRPr="00CB5B2A">
        <w:rPr>
          <w:rFonts w:asciiTheme="majorBidi" w:hAnsiTheme="majorBidi" w:cstheme="majorBidi"/>
          <w:lang w:bidi="fa-IR"/>
        </w:rPr>
        <w:t xml:space="preserve">In both </w:t>
      </w:r>
      <w:proofErr w:type="spellStart"/>
      <w:r w:rsidR="00CB5B2A">
        <w:rPr>
          <w:rFonts w:asciiTheme="majorBidi" w:hAnsiTheme="majorBidi" w:cstheme="majorBidi"/>
          <w:lang w:bidi="fa-IR"/>
        </w:rPr>
        <w:t>HR_network</w:t>
      </w:r>
      <w:proofErr w:type="spellEnd"/>
      <w:r w:rsidR="00CB5B2A">
        <w:rPr>
          <w:rFonts w:asciiTheme="majorBidi" w:hAnsiTheme="majorBidi" w:cstheme="majorBidi"/>
          <w:lang w:bidi="fa-IR"/>
        </w:rPr>
        <w:t xml:space="preserve"> and </w:t>
      </w:r>
      <w:proofErr w:type="spellStart"/>
      <w:r w:rsidR="00CB5B2A">
        <w:rPr>
          <w:rFonts w:asciiTheme="majorBidi" w:hAnsiTheme="majorBidi" w:cstheme="majorBidi"/>
          <w:lang w:bidi="fa-IR"/>
        </w:rPr>
        <w:t>CORDIC_HR_network</w:t>
      </w:r>
      <w:proofErr w:type="spellEnd"/>
      <w:r w:rsidR="00CB5B2A" w:rsidRPr="00CB5B2A">
        <w:rPr>
          <w:rFonts w:asciiTheme="majorBidi" w:hAnsiTheme="majorBidi" w:cstheme="majorBidi"/>
          <w:lang w:bidi="fa-IR"/>
        </w:rPr>
        <w:t>, each neuron is randomly connected to 200 other neurons, and in general there are approximately 200,000 synapses in each network.</w:t>
      </w:r>
      <w:r w:rsidR="00844F29">
        <w:rPr>
          <w:rFonts w:asciiTheme="majorBidi" w:hAnsiTheme="majorBidi" w:cstheme="majorBidi" w:hint="cs"/>
          <w:rtl/>
          <w:lang w:bidi="fa-IR"/>
        </w:rPr>
        <w:t xml:space="preserve"> </w:t>
      </w:r>
      <w:r w:rsidR="00844F29" w:rsidRPr="00844F29">
        <w:rPr>
          <w:rFonts w:asciiTheme="majorBidi" w:hAnsiTheme="majorBidi" w:cstheme="majorBidi"/>
          <w:lang w:bidi="fa-IR"/>
        </w:rPr>
        <w:t>Synapses in both networks are considered as weighted connections with a constant weight of 1.</w:t>
      </w:r>
      <w:r w:rsidR="00844F29">
        <w:rPr>
          <w:rFonts w:asciiTheme="majorBidi" w:hAnsiTheme="majorBidi" w:cstheme="majorBidi" w:hint="cs"/>
          <w:rtl/>
          <w:lang w:bidi="fa-IR"/>
        </w:rPr>
        <w:t xml:space="preserve"> </w:t>
      </w:r>
      <w:proofErr w:type="gramStart"/>
      <w:r w:rsidR="00844F29" w:rsidRPr="00844F29">
        <w:rPr>
          <w:rFonts w:asciiTheme="majorBidi" w:hAnsiTheme="majorBidi" w:cstheme="majorBidi"/>
          <w:lang w:bidi="fa-IR"/>
        </w:rPr>
        <w:t>Assuming that</w:t>
      </w:r>
      <w:proofErr w:type="gramEnd"/>
      <w:r w:rsidR="00844F29" w:rsidRPr="00844F29">
        <w:rPr>
          <w:rFonts w:asciiTheme="majorBidi" w:hAnsiTheme="majorBidi" w:cstheme="majorBidi"/>
          <w:lang w:bidi="fa-IR"/>
        </w:rPr>
        <w:t xml:space="preserve"> input stimulation current </w:t>
      </w:r>
      <w:r w:rsidR="00844F29" w:rsidRPr="00844F29">
        <w:rPr>
          <w:rFonts w:asciiTheme="majorBidi" w:hAnsiTheme="majorBidi" w:cstheme="majorBidi"/>
          <w:i/>
          <w:iCs/>
          <w:lang w:bidi="fa-IR"/>
        </w:rPr>
        <w:t xml:space="preserve">I </w:t>
      </w:r>
      <w:r w:rsidR="00844F29">
        <w:rPr>
          <w:rFonts w:asciiTheme="majorBidi" w:hAnsiTheme="majorBidi" w:cstheme="majorBidi"/>
          <w:lang w:bidi="fa-IR"/>
        </w:rPr>
        <w:t>is set to</w:t>
      </w:r>
      <w:r w:rsidR="00844F29" w:rsidRPr="00844F29">
        <w:rPr>
          <w:rFonts w:asciiTheme="majorBidi" w:hAnsiTheme="majorBidi" w:cstheme="majorBidi"/>
          <w:lang w:bidi="fa-IR"/>
        </w:rPr>
        <w:t xml:space="preserve"> 0.5 </w:t>
      </w:r>
      <w:r w:rsidR="00844F29">
        <w:rPr>
          <w:rFonts w:asciiTheme="majorBidi" w:hAnsiTheme="majorBidi" w:cstheme="majorBidi"/>
          <w:lang w:bidi="fa-IR"/>
        </w:rPr>
        <w:t>for</w:t>
      </w:r>
      <w:r w:rsidR="00844F29" w:rsidRPr="00844F29">
        <w:rPr>
          <w:rFonts w:asciiTheme="majorBidi" w:hAnsiTheme="majorBidi" w:cstheme="majorBidi"/>
          <w:lang w:bidi="fa-IR"/>
        </w:rPr>
        <w:t xml:space="preserve"> both networks, Fig</w:t>
      </w:r>
      <w:r w:rsidR="00844F29">
        <w:rPr>
          <w:rFonts w:asciiTheme="majorBidi" w:hAnsiTheme="majorBidi" w:cstheme="majorBidi"/>
          <w:lang w:bidi="fa-IR"/>
        </w:rPr>
        <w:t xml:space="preserve">. </w:t>
      </w:r>
      <w:r w:rsidR="00844F29" w:rsidRPr="00844F29">
        <w:rPr>
          <w:rFonts w:asciiTheme="majorBidi" w:hAnsiTheme="majorBidi" w:cstheme="majorBidi"/>
          <w:lang w:bidi="fa-IR"/>
        </w:rPr>
        <w:t xml:space="preserve">11 shows the </w:t>
      </w:r>
      <w:r w:rsidR="00844F29">
        <w:rPr>
          <w:rFonts w:asciiTheme="majorBidi" w:hAnsiTheme="majorBidi" w:cstheme="majorBidi"/>
          <w:lang w:bidi="fa-IR"/>
        </w:rPr>
        <w:t xml:space="preserve">raster plot of </w:t>
      </w:r>
      <w:r w:rsidR="00844F29" w:rsidRPr="00844F29">
        <w:rPr>
          <w:rFonts w:asciiTheme="majorBidi" w:hAnsiTheme="majorBidi" w:cstheme="majorBidi"/>
          <w:lang w:bidi="fa-IR"/>
        </w:rPr>
        <w:t xml:space="preserve">spiking behavior of 20 </w:t>
      </w:r>
      <w:r w:rsidR="00844F29">
        <w:rPr>
          <w:rFonts w:asciiTheme="majorBidi" w:hAnsiTheme="majorBidi" w:cstheme="majorBidi"/>
          <w:lang w:bidi="fa-IR"/>
        </w:rPr>
        <w:t xml:space="preserve">randomly </w:t>
      </w:r>
      <w:r w:rsidR="00844F29" w:rsidRPr="00844F29">
        <w:rPr>
          <w:rFonts w:asciiTheme="majorBidi" w:hAnsiTheme="majorBidi" w:cstheme="majorBidi"/>
          <w:lang w:bidi="fa-IR"/>
        </w:rPr>
        <w:t xml:space="preserve">selected neurons of </w:t>
      </w:r>
      <w:r w:rsidR="00844F29">
        <w:rPr>
          <w:rFonts w:asciiTheme="majorBidi" w:hAnsiTheme="majorBidi" w:cstheme="majorBidi"/>
          <w:lang w:bidi="fa-IR"/>
        </w:rPr>
        <w:t xml:space="preserve">the </w:t>
      </w:r>
      <w:proofErr w:type="spellStart"/>
      <w:r w:rsidR="00844F29">
        <w:rPr>
          <w:rFonts w:asciiTheme="majorBidi" w:hAnsiTheme="majorBidi" w:cstheme="majorBidi"/>
          <w:lang w:bidi="fa-IR"/>
        </w:rPr>
        <w:t>HR_network</w:t>
      </w:r>
      <w:proofErr w:type="spellEnd"/>
      <w:r w:rsidR="00844F29">
        <w:rPr>
          <w:rFonts w:asciiTheme="majorBidi" w:hAnsiTheme="majorBidi" w:cstheme="majorBidi"/>
          <w:lang w:bidi="fa-IR"/>
        </w:rPr>
        <w:t xml:space="preserve"> (a) and </w:t>
      </w:r>
      <w:proofErr w:type="spellStart"/>
      <w:r w:rsidR="00844F29">
        <w:rPr>
          <w:rFonts w:asciiTheme="majorBidi" w:hAnsiTheme="majorBidi" w:cstheme="majorBidi"/>
          <w:lang w:bidi="fa-IR"/>
        </w:rPr>
        <w:t>CORDIC_HR_network</w:t>
      </w:r>
      <w:proofErr w:type="spellEnd"/>
      <w:r w:rsidR="00844F29">
        <w:rPr>
          <w:rFonts w:asciiTheme="majorBidi" w:hAnsiTheme="majorBidi" w:cstheme="majorBidi"/>
          <w:lang w:bidi="fa-IR"/>
        </w:rPr>
        <w:t xml:space="preserve"> (b)</w:t>
      </w:r>
      <w:r w:rsidR="00844F29" w:rsidRPr="00844F29">
        <w:rPr>
          <w:rFonts w:asciiTheme="majorBidi" w:hAnsiTheme="majorBidi" w:cstheme="majorBidi"/>
          <w:lang w:bidi="fa-IR"/>
        </w:rPr>
        <w:t>.</w:t>
      </w:r>
    </w:p>
    <w:p w14:paraId="7C8D14F1" w14:textId="29AC93F3" w:rsidR="002D3A7F" w:rsidRDefault="007A1B4A" w:rsidP="001C0E6A">
      <w:pPr>
        <w:spacing w:line="360" w:lineRule="auto"/>
        <w:ind w:left="360"/>
        <w:jc w:val="center"/>
        <w:rPr>
          <w:rFonts w:asciiTheme="majorBidi" w:hAnsiTheme="majorBidi" w:cstheme="majorBidi"/>
        </w:rPr>
      </w:pPr>
      <w:r>
        <w:rPr>
          <w:rFonts w:asciiTheme="majorBidi" w:hAnsiTheme="majorBidi" w:cstheme="majorBidi"/>
          <w:noProof/>
        </w:rPr>
        <w:lastRenderedPageBreak/>
        <w:drawing>
          <wp:inline distT="0" distB="0" distL="0" distR="0" wp14:anchorId="5CB48B1F" wp14:editId="77459F23">
            <wp:extent cx="5108575" cy="3606800"/>
            <wp:effectExtent l="0" t="0" r="0" b="0"/>
            <wp:docPr id="1481135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8575" cy="3606800"/>
                    </a:xfrm>
                    <a:prstGeom prst="rect">
                      <a:avLst/>
                    </a:prstGeom>
                    <a:noFill/>
                  </pic:spPr>
                </pic:pic>
              </a:graphicData>
            </a:graphic>
          </wp:inline>
        </w:drawing>
      </w:r>
    </w:p>
    <w:p w14:paraId="6F851470" w14:textId="501EA59A" w:rsidR="001C0E6A" w:rsidRDefault="001C0E6A" w:rsidP="00B6345A">
      <w:pPr>
        <w:spacing w:line="360" w:lineRule="auto"/>
        <w:ind w:left="360"/>
        <w:jc w:val="both"/>
        <w:rPr>
          <w:rFonts w:asciiTheme="majorBidi" w:hAnsiTheme="majorBidi" w:cstheme="majorBidi"/>
          <w:rtl/>
        </w:rPr>
      </w:pPr>
      <w:r>
        <w:rPr>
          <w:rFonts w:asciiTheme="majorBidi" w:hAnsiTheme="majorBidi" w:cstheme="majorBidi"/>
        </w:rPr>
        <w:t>(a)</w:t>
      </w:r>
    </w:p>
    <w:p w14:paraId="6A65B697" w14:textId="508AE620" w:rsidR="007A1B4A" w:rsidRDefault="007A1B4A" w:rsidP="001C0E6A">
      <w:pPr>
        <w:spacing w:line="360" w:lineRule="auto"/>
        <w:ind w:left="360"/>
        <w:jc w:val="center"/>
        <w:rPr>
          <w:rFonts w:asciiTheme="majorBidi" w:hAnsiTheme="majorBidi" w:cstheme="majorBidi"/>
        </w:rPr>
      </w:pPr>
      <w:r>
        <w:rPr>
          <w:noProof/>
        </w:rPr>
        <w:drawing>
          <wp:inline distT="0" distB="0" distL="0" distR="0" wp14:anchorId="7BAB497D" wp14:editId="752F47E1">
            <wp:extent cx="5096510" cy="3963035"/>
            <wp:effectExtent l="0" t="0" r="8890" b="0"/>
            <wp:docPr id="1257750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6510" cy="3963035"/>
                    </a:xfrm>
                    <a:prstGeom prst="rect">
                      <a:avLst/>
                    </a:prstGeom>
                    <a:noFill/>
                  </pic:spPr>
                </pic:pic>
              </a:graphicData>
            </a:graphic>
          </wp:inline>
        </w:drawing>
      </w:r>
    </w:p>
    <w:p w14:paraId="6D9D29D4" w14:textId="31866D0E" w:rsidR="001C0E6A" w:rsidRDefault="001C0E6A" w:rsidP="00B6345A">
      <w:pPr>
        <w:spacing w:line="360" w:lineRule="auto"/>
        <w:ind w:left="360"/>
        <w:jc w:val="both"/>
        <w:rPr>
          <w:rFonts w:asciiTheme="majorBidi" w:hAnsiTheme="majorBidi" w:cstheme="majorBidi"/>
        </w:rPr>
      </w:pPr>
      <w:r>
        <w:rPr>
          <w:rFonts w:asciiTheme="majorBidi" w:hAnsiTheme="majorBidi" w:cstheme="majorBidi"/>
        </w:rPr>
        <w:lastRenderedPageBreak/>
        <w:t>(b)</w:t>
      </w:r>
    </w:p>
    <w:p w14:paraId="1BB15338" w14:textId="5A93C305" w:rsidR="001C0E6A" w:rsidRDefault="001C0E6A" w:rsidP="001C0E6A">
      <w:pPr>
        <w:spacing w:line="360" w:lineRule="auto"/>
        <w:jc w:val="both"/>
        <w:rPr>
          <w:rFonts w:asciiTheme="majorBidi" w:hAnsiTheme="majorBidi" w:cstheme="majorBidi"/>
        </w:rPr>
      </w:pPr>
      <w:r w:rsidRPr="0028505B">
        <w:rPr>
          <w:rFonts w:asciiTheme="majorBidi" w:hAnsiTheme="majorBidi" w:cstheme="majorBidi"/>
          <w:b/>
          <w:bCs/>
        </w:rPr>
        <w:t>Fig.11</w:t>
      </w:r>
      <w:r>
        <w:rPr>
          <w:rFonts w:asciiTheme="majorBidi" w:hAnsiTheme="majorBidi" w:cstheme="majorBidi"/>
        </w:rPr>
        <w:t xml:space="preserve">: </w:t>
      </w:r>
      <w:r w:rsidR="00DC1919">
        <w:rPr>
          <w:rFonts w:asciiTheme="majorBidi" w:hAnsiTheme="majorBidi" w:cstheme="majorBidi"/>
          <w:lang w:bidi="fa-IR"/>
        </w:rPr>
        <w:t xml:space="preserve">raster plot of </w:t>
      </w:r>
      <w:r w:rsidR="00DC1919" w:rsidRPr="00844F29">
        <w:rPr>
          <w:rFonts w:asciiTheme="majorBidi" w:hAnsiTheme="majorBidi" w:cstheme="majorBidi"/>
          <w:lang w:bidi="fa-IR"/>
        </w:rPr>
        <w:t xml:space="preserve">spiking behavior of 20 </w:t>
      </w:r>
      <w:r w:rsidR="00DC1919">
        <w:rPr>
          <w:rFonts w:asciiTheme="majorBidi" w:hAnsiTheme="majorBidi" w:cstheme="majorBidi"/>
          <w:lang w:bidi="fa-IR"/>
        </w:rPr>
        <w:t xml:space="preserve">randomly </w:t>
      </w:r>
      <w:r w:rsidR="00DC1919" w:rsidRPr="00844F29">
        <w:rPr>
          <w:rFonts w:asciiTheme="majorBidi" w:hAnsiTheme="majorBidi" w:cstheme="majorBidi"/>
          <w:lang w:bidi="fa-IR"/>
        </w:rPr>
        <w:t xml:space="preserve">selected neurons of </w:t>
      </w:r>
      <w:r w:rsidR="00DC1919">
        <w:rPr>
          <w:rFonts w:asciiTheme="majorBidi" w:hAnsiTheme="majorBidi" w:cstheme="majorBidi"/>
          <w:lang w:bidi="fa-IR"/>
        </w:rPr>
        <w:t xml:space="preserve">the </w:t>
      </w:r>
      <w:proofErr w:type="spellStart"/>
      <w:r w:rsidR="00DC1919">
        <w:rPr>
          <w:rFonts w:asciiTheme="majorBidi" w:hAnsiTheme="majorBidi" w:cstheme="majorBidi"/>
          <w:lang w:bidi="fa-IR"/>
        </w:rPr>
        <w:t>HR_network</w:t>
      </w:r>
      <w:proofErr w:type="spellEnd"/>
      <w:r w:rsidR="00DC1919">
        <w:rPr>
          <w:rFonts w:asciiTheme="majorBidi" w:hAnsiTheme="majorBidi" w:cstheme="majorBidi"/>
          <w:lang w:bidi="fa-IR"/>
        </w:rPr>
        <w:t xml:space="preserve"> (a) and </w:t>
      </w:r>
      <w:proofErr w:type="spellStart"/>
      <w:r w:rsidR="00DC1919">
        <w:rPr>
          <w:rFonts w:asciiTheme="majorBidi" w:hAnsiTheme="majorBidi" w:cstheme="majorBidi"/>
          <w:lang w:bidi="fa-IR"/>
        </w:rPr>
        <w:t>CORDIC_HR_network</w:t>
      </w:r>
      <w:proofErr w:type="spellEnd"/>
      <w:r w:rsidR="00DC1919">
        <w:rPr>
          <w:rFonts w:asciiTheme="majorBidi" w:hAnsiTheme="majorBidi" w:cstheme="majorBidi"/>
          <w:lang w:bidi="fa-IR"/>
        </w:rPr>
        <w:t xml:space="preserve"> (b)</w:t>
      </w:r>
      <w:r w:rsidR="00DC1919" w:rsidRPr="00844F29">
        <w:rPr>
          <w:rFonts w:asciiTheme="majorBidi" w:hAnsiTheme="majorBidi" w:cstheme="majorBidi"/>
          <w:lang w:bidi="fa-IR"/>
        </w:rPr>
        <w:t>.</w:t>
      </w:r>
    </w:p>
    <w:p w14:paraId="2DF9A37D" w14:textId="00B6887A" w:rsidR="001C0E6A" w:rsidRDefault="00891B29" w:rsidP="001C0E6A">
      <w:pPr>
        <w:spacing w:line="360" w:lineRule="auto"/>
        <w:jc w:val="both"/>
        <w:rPr>
          <w:rFonts w:asciiTheme="majorBidi" w:hAnsiTheme="majorBidi" w:cstheme="majorBidi"/>
          <w:rtl/>
          <w:lang w:bidi="fa-IR"/>
        </w:rPr>
      </w:pPr>
      <w:r w:rsidRPr="00891B29">
        <w:rPr>
          <w:rFonts w:asciiTheme="majorBidi" w:hAnsiTheme="majorBidi" w:cstheme="majorBidi"/>
        </w:rPr>
        <w:t>According to Fig. 11, it is evident that the collective behavior of the HR and CORDIC_HR neurons in networks with random connections of 1000 neurons are completely compatible.</w:t>
      </w:r>
      <w:r w:rsidR="00BF796F" w:rsidRPr="00BF796F">
        <w:t xml:space="preserve"> </w:t>
      </w:r>
      <w:r w:rsidR="00BF796F" w:rsidRPr="00BF796F">
        <w:rPr>
          <w:rFonts w:asciiTheme="majorBidi" w:hAnsiTheme="majorBidi" w:cstheme="majorBidi"/>
        </w:rPr>
        <w:t xml:space="preserve">Therefore, if we can design the digital circuit of </w:t>
      </w:r>
      <w:r w:rsidR="00BF796F">
        <w:rPr>
          <w:rFonts w:asciiTheme="majorBidi" w:hAnsiTheme="majorBidi" w:cstheme="majorBidi"/>
        </w:rPr>
        <w:t xml:space="preserve">the CORDIC_HR </w:t>
      </w:r>
      <w:r w:rsidR="00BF796F" w:rsidRPr="00BF796F">
        <w:rPr>
          <w:rFonts w:asciiTheme="majorBidi" w:hAnsiTheme="majorBidi" w:cstheme="majorBidi"/>
        </w:rPr>
        <w:t xml:space="preserve">neuron with the lowest cost and </w:t>
      </w:r>
      <w:r w:rsidR="00BF796F">
        <w:rPr>
          <w:rFonts w:asciiTheme="majorBidi" w:hAnsiTheme="majorBidi" w:cstheme="majorBidi"/>
        </w:rPr>
        <w:t>area</w:t>
      </w:r>
      <w:r w:rsidR="00BF796F" w:rsidRPr="00BF796F">
        <w:rPr>
          <w:rFonts w:asciiTheme="majorBidi" w:hAnsiTheme="majorBidi" w:cstheme="majorBidi"/>
        </w:rPr>
        <w:t xml:space="preserve"> that can be scaled </w:t>
      </w:r>
      <w:r w:rsidR="00BF796F">
        <w:rPr>
          <w:rFonts w:asciiTheme="majorBidi" w:hAnsiTheme="majorBidi" w:cstheme="majorBidi"/>
        </w:rPr>
        <w:t>to large scale network in hardware</w:t>
      </w:r>
      <w:r w:rsidR="00BF796F" w:rsidRPr="00BF796F">
        <w:rPr>
          <w:rFonts w:asciiTheme="majorBidi" w:hAnsiTheme="majorBidi" w:cstheme="majorBidi"/>
        </w:rPr>
        <w:t xml:space="preserve">, </w:t>
      </w:r>
      <w:r w:rsidR="00BF796F">
        <w:rPr>
          <w:rFonts w:asciiTheme="majorBidi" w:hAnsiTheme="majorBidi" w:cstheme="majorBidi"/>
        </w:rPr>
        <w:t xml:space="preserve">CORDIC_HR </w:t>
      </w:r>
      <w:r w:rsidR="00BF796F" w:rsidRPr="00BF796F">
        <w:rPr>
          <w:rFonts w:asciiTheme="majorBidi" w:hAnsiTheme="majorBidi" w:cstheme="majorBidi"/>
        </w:rPr>
        <w:t xml:space="preserve">neuron can reproduce the biological behavior of </w:t>
      </w:r>
      <w:r w:rsidR="00BF796F">
        <w:rPr>
          <w:rFonts w:asciiTheme="majorBidi" w:hAnsiTheme="majorBidi" w:cstheme="majorBidi"/>
        </w:rPr>
        <w:t xml:space="preserve">the HR </w:t>
      </w:r>
      <w:r w:rsidR="00BF796F" w:rsidRPr="00BF796F">
        <w:rPr>
          <w:rFonts w:asciiTheme="majorBidi" w:hAnsiTheme="majorBidi" w:cstheme="majorBidi"/>
        </w:rPr>
        <w:t xml:space="preserve">neuron with very high accuracy. </w:t>
      </w:r>
    </w:p>
    <w:p w14:paraId="26BDFF2D" w14:textId="77777777" w:rsidR="001C0E6A" w:rsidRPr="00B6345A" w:rsidRDefault="001C0E6A" w:rsidP="001C0E6A">
      <w:pPr>
        <w:spacing w:line="360" w:lineRule="auto"/>
        <w:jc w:val="both"/>
        <w:rPr>
          <w:rFonts w:asciiTheme="majorBidi" w:hAnsiTheme="majorBidi" w:cstheme="majorBidi"/>
        </w:rPr>
      </w:pPr>
    </w:p>
    <w:p w14:paraId="3CBFB0DF" w14:textId="2789CED6" w:rsidR="002B27FA" w:rsidRPr="008B1C3B" w:rsidRDefault="00F07641" w:rsidP="008B1C3B">
      <w:pPr>
        <w:pStyle w:val="ListParagraph"/>
        <w:numPr>
          <w:ilvl w:val="0"/>
          <w:numId w:val="4"/>
        </w:numPr>
        <w:spacing w:line="360" w:lineRule="auto"/>
        <w:jc w:val="both"/>
        <w:rPr>
          <w:rFonts w:asciiTheme="majorBidi" w:hAnsiTheme="majorBidi" w:cstheme="majorBidi"/>
          <w:b/>
          <w:bCs/>
          <w:sz w:val="32"/>
          <w:szCs w:val="32"/>
          <w:rtl/>
        </w:rPr>
      </w:pPr>
      <w:r w:rsidRPr="00F07641">
        <w:rPr>
          <w:rFonts w:asciiTheme="majorBidi" w:hAnsiTheme="majorBidi" w:cstheme="majorBidi"/>
          <w:b/>
          <w:bCs/>
          <w:sz w:val="32"/>
          <w:szCs w:val="32"/>
        </w:rPr>
        <w:t xml:space="preserve">Digital </w:t>
      </w:r>
      <w:r>
        <w:rPr>
          <w:rFonts w:asciiTheme="majorBidi" w:hAnsiTheme="majorBidi" w:cstheme="majorBidi"/>
          <w:b/>
          <w:bCs/>
          <w:sz w:val="32"/>
          <w:szCs w:val="32"/>
        </w:rPr>
        <w:t xml:space="preserve">Circuit </w:t>
      </w:r>
      <w:r w:rsidRPr="00F07641">
        <w:rPr>
          <w:rFonts w:asciiTheme="majorBidi" w:hAnsiTheme="majorBidi" w:cstheme="majorBidi"/>
          <w:b/>
          <w:bCs/>
          <w:sz w:val="32"/>
          <w:szCs w:val="32"/>
        </w:rPr>
        <w:t xml:space="preserve">Design </w:t>
      </w:r>
    </w:p>
    <w:p w14:paraId="5EAB1634" w14:textId="1DD0BEF2" w:rsidR="002B27FA" w:rsidRDefault="008B1C3B" w:rsidP="002B27FA">
      <w:pPr>
        <w:spacing w:line="360" w:lineRule="auto"/>
        <w:jc w:val="both"/>
        <w:rPr>
          <w:rFonts w:asciiTheme="majorBidi" w:hAnsiTheme="majorBidi" w:cstheme="majorBidi"/>
          <w:rtl/>
        </w:rPr>
      </w:pPr>
      <w:r w:rsidRPr="008B1C3B">
        <w:rPr>
          <w:rFonts w:asciiTheme="majorBidi" w:hAnsiTheme="majorBidi" w:cstheme="majorBidi"/>
        </w:rPr>
        <w:t>Considering that the HR model has nonlinear terms and creates the need for a multiplier in the hardware implementation, the multiplier less hardware implementation of the proposed CORDIC_HR model is discussed in this section.</w:t>
      </w:r>
      <w:r w:rsidR="009B553C">
        <w:rPr>
          <w:rFonts w:asciiTheme="majorBidi" w:hAnsiTheme="majorBidi" w:cstheme="majorBidi"/>
        </w:rPr>
        <w:t xml:space="preserve"> </w:t>
      </w:r>
      <w:r w:rsidR="009B553C" w:rsidRPr="009B553C">
        <w:rPr>
          <w:rFonts w:asciiTheme="majorBidi" w:hAnsiTheme="majorBidi" w:cstheme="majorBidi"/>
        </w:rPr>
        <w:t>In the CORDIC HR model, the nonlinear terms have been replaced by the CORDIC approximation, and the digital circuit of the CORDIC_HR model can only be implemented using addition, subtraction, and shift.</w:t>
      </w:r>
      <w:r w:rsidR="009B553C" w:rsidRPr="009B553C">
        <w:t xml:space="preserve"> </w:t>
      </w:r>
      <w:r w:rsidR="009B553C" w:rsidRPr="009B553C">
        <w:rPr>
          <w:rFonts w:asciiTheme="majorBidi" w:hAnsiTheme="majorBidi" w:cstheme="majorBidi"/>
        </w:rPr>
        <w:t xml:space="preserve">The approximation of non-linear terms causes the CORDIC_HR hardware implementation to have less consumption resources and </w:t>
      </w:r>
      <w:r w:rsidR="009B553C">
        <w:rPr>
          <w:rFonts w:asciiTheme="majorBidi" w:hAnsiTheme="majorBidi" w:cstheme="majorBidi"/>
        </w:rPr>
        <w:t>s</w:t>
      </w:r>
      <w:r w:rsidR="009B553C" w:rsidRPr="009B553C">
        <w:rPr>
          <w:rFonts w:asciiTheme="majorBidi" w:hAnsiTheme="majorBidi" w:cstheme="majorBidi"/>
        </w:rPr>
        <w:t>ubsequently less area, and higher working frequency compared to HR model.</w:t>
      </w:r>
    </w:p>
    <w:p w14:paraId="7B8A4FC5" w14:textId="24338E8B" w:rsidR="002D3A7F" w:rsidRPr="00613F64" w:rsidRDefault="009B553C" w:rsidP="00B6345A">
      <w:pPr>
        <w:pStyle w:val="ListParagraph"/>
        <w:numPr>
          <w:ilvl w:val="0"/>
          <w:numId w:val="2"/>
        </w:numPr>
        <w:spacing w:line="360" w:lineRule="auto"/>
        <w:jc w:val="both"/>
        <w:rPr>
          <w:rFonts w:asciiTheme="majorBidi" w:hAnsiTheme="majorBidi" w:cstheme="majorBidi"/>
          <w:b/>
          <w:bCs/>
          <w:sz w:val="28"/>
          <w:szCs w:val="28"/>
        </w:rPr>
      </w:pPr>
      <w:r w:rsidRPr="009B553C">
        <w:rPr>
          <w:rFonts w:asciiTheme="majorBidi" w:hAnsiTheme="majorBidi" w:cstheme="majorBidi"/>
          <w:b/>
          <w:bCs/>
          <w:sz w:val="28"/>
          <w:szCs w:val="28"/>
        </w:rPr>
        <w:t xml:space="preserve">Considerations in the </w:t>
      </w:r>
      <w:r>
        <w:rPr>
          <w:rFonts w:asciiTheme="majorBidi" w:hAnsiTheme="majorBidi" w:cstheme="majorBidi"/>
          <w:b/>
          <w:bCs/>
          <w:sz w:val="28"/>
          <w:szCs w:val="28"/>
        </w:rPr>
        <w:t>S</w:t>
      </w:r>
      <w:r w:rsidRPr="009B553C">
        <w:rPr>
          <w:rFonts w:asciiTheme="majorBidi" w:hAnsiTheme="majorBidi" w:cstheme="majorBidi"/>
          <w:b/>
          <w:bCs/>
          <w:sz w:val="28"/>
          <w:szCs w:val="28"/>
        </w:rPr>
        <w:t xml:space="preserve">election of </w:t>
      </w:r>
      <w:r>
        <w:rPr>
          <w:rFonts w:asciiTheme="majorBidi" w:hAnsiTheme="majorBidi" w:cstheme="majorBidi"/>
          <w:b/>
          <w:bCs/>
          <w:sz w:val="28"/>
          <w:szCs w:val="28"/>
        </w:rPr>
        <w:t>P</w:t>
      </w:r>
      <w:r w:rsidRPr="009B553C">
        <w:rPr>
          <w:rFonts w:asciiTheme="majorBidi" w:hAnsiTheme="majorBidi" w:cstheme="majorBidi"/>
          <w:b/>
          <w:bCs/>
          <w:sz w:val="28"/>
          <w:szCs w:val="28"/>
        </w:rPr>
        <w:t>arameters</w:t>
      </w:r>
      <w:r w:rsidR="00ED68C1">
        <w:rPr>
          <w:rFonts w:asciiTheme="majorBidi" w:hAnsiTheme="majorBidi" w:cstheme="majorBidi"/>
          <w:b/>
          <w:bCs/>
          <w:sz w:val="28"/>
          <w:szCs w:val="28"/>
        </w:rPr>
        <w:t xml:space="preserve"> and Bit-Width </w:t>
      </w:r>
    </w:p>
    <w:p w14:paraId="32D0C220" w14:textId="722B0444" w:rsidR="00C857DF" w:rsidRDefault="00511C06" w:rsidP="00FF0A29">
      <w:pPr>
        <w:spacing w:line="360" w:lineRule="auto"/>
        <w:jc w:val="both"/>
        <w:rPr>
          <w:rFonts w:asciiTheme="majorBidi" w:hAnsiTheme="majorBidi" w:cstheme="majorBidi"/>
        </w:rPr>
      </w:pPr>
      <w:r w:rsidRPr="00511C06">
        <w:rPr>
          <w:rFonts w:asciiTheme="majorBidi" w:hAnsiTheme="majorBidi" w:cstheme="majorBidi"/>
        </w:rPr>
        <w:t>In this design, the multiplier is not used to multiply the fixed parameters in the variables, and shift and addition are used instead.</w:t>
      </w:r>
      <w:r>
        <w:rPr>
          <w:rFonts w:asciiTheme="majorBidi" w:hAnsiTheme="majorBidi" w:cstheme="majorBidi" w:hint="cs"/>
          <w:rtl/>
        </w:rPr>
        <w:t xml:space="preserve"> </w:t>
      </w:r>
      <w:r w:rsidRPr="00511C06">
        <w:rPr>
          <w:rFonts w:asciiTheme="majorBidi" w:hAnsiTheme="majorBidi" w:cstheme="majorBidi"/>
        </w:rPr>
        <w:t xml:space="preserve">Therefore, the selection of parameters such as </w:t>
      </w:r>
      <m:oMath>
        <m:r>
          <w:rPr>
            <w:rFonts w:ascii="Cambria Math" w:hAnsi="Cambria Math" w:cstheme="majorBidi"/>
          </w:rPr>
          <m:t>∆t</m:t>
        </m:r>
      </m:oMath>
      <w:r w:rsidRPr="00511C06">
        <w:rPr>
          <w:rFonts w:asciiTheme="majorBidi" w:hAnsiTheme="majorBidi" w:cstheme="majorBidi"/>
        </w:rPr>
        <w:t xml:space="preserve"> has been done in such a way that delta multiplication can be done only with shift.</w:t>
      </w:r>
    </w:p>
    <w:p w14:paraId="434FB2C2" w14:textId="4AEFC6F0" w:rsidR="00FF0A29" w:rsidRDefault="00ED68C1" w:rsidP="00ED68C1">
      <w:pPr>
        <w:spacing w:line="360" w:lineRule="auto"/>
        <w:jc w:val="both"/>
        <w:rPr>
          <w:rFonts w:asciiTheme="majorBidi" w:hAnsiTheme="majorBidi" w:cstheme="majorBidi"/>
        </w:rPr>
      </w:pPr>
      <w:r w:rsidRPr="00B6345A">
        <w:rPr>
          <w:rFonts w:asciiTheme="majorBidi" w:hAnsiTheme="majorBidi" w:cstheme="majorBidi"/>
        </w:rPr>
        <w:t xml:space="preserve">In this </w:t>
      </w:r>
      <w:r>
        <w:rPr>
          <w:rFonts w:asciiTheme="majorBidi" w:hAnsiTheme="majorBidi" w:cstheme="majorBidi"/>
        </w:rPr>
        <w:t>design</w:t>
      </w:r>
      <w:r w:rsidRPr="00B6345A">
        <w:rPr>
          <w:rFonts w:asciiTheme="majorBidi" w:hAnsiTheme="majorBidi" w:cstheme="majorBidi"/>
        </w:rPr>
        <w:t xml:space="preserve">, </w:t>
      </w:r>
      <w:r>
        <w:rPr>
          <w:rFonts w:asciiTheme="majorBidi" w:hAnsiTheme="majorBidi" w:cstheme="majorBidi"/>
        </w:rPr>
        <w:t>d</w:t>
      </w:r>
      <w:r w:rsidRPr="000A7C77">
        <w:rPr>
          <w:rFonts w:asciiTheme="majorBidi" w:hAnsiTheme="majorBidi" w:cstheme="majorBidi"/>
        </w:rPr>
        <w:t xml:space="preserve">ue to the reduction of hardware cost, the numbers have been used in the form of </w:t>
      </w:r>
      <w:proofErr w:type="gramStart"/>
      <w:r w:rsidRPr="000A7C77">
        <w:rPr>
          <w:rFonts w:asciiTheme="majorBidi" w:hAnsiTheme="majorBidi" w:cstheme="majorBidi"/>
        </w:rPr>
        <w:t>fixed point</w:t>
      </w:r>
      <w:proofErr w:type="gramEnd"/>
      <w:r w:rsidRPr="000A7C77">
        <w:rPr>
          <w:rFonts w:asciiTheme="majorBidi" w:hAnsiTheme="majorBidi" w:cstheme="majorBidi"/>
        </w:rPr>
        <w:t xml:space="preserve"> registers.</w:t>
      </w:r>
      <w:r>
        <w:rPr>
          <w:rFonts w:asciiTheme="majorBidi" w:hAnsiTheme="majorBidi" w:cstheme="majorBidi"/>
        </w:rPr>
        <w:t xml:space="preserve"> </w:t>
      </w:r>
      <w:r w:rsidRPr="00ED68C1">
        <w:rPr>
          <w:rFonts w:asciiTheme="majorBidi" w:hAnsiTheme="majorBidi" w:cstheme="majorBidi"/>
        </w:rPr>
        <w:t xml:space="preserve">In each part of the design, </w:t>
      </w:r>
      <w:proofErr w:type="gramStart"/>
      <w:r w:rsidRPr="00ED68C1">
        <w:rPr>
          <w:rFonts w:asciiTheme="majorBidi" w:hAnsiTheme="majorBidi" w:cstheme="majorBidi"/>
        </w:rPr>
        <w:t>in order to</w:t>
      </w:r>
      <w:proofErr w:type="gramEnd"/>
      <w:r w:rsidRPr="00ED68C1">
        <w:rPr>
          <w:rFonts w:asciiTheme="majorBidi" w:hAnsiTheme="majorBidi" w:cstheme="majorBidi"/>
        </w:rPr>
        <w:t xml:space="preserve"> reduce the consumption of hardware resources, the minimum bit length is considered for fixed point calculations for each variable.</w:t>
      </w:r>
    </w:p>
    <w:p w14:paraId="520F0C64" w14:textId="77777777" w:rsidR="00ED68C1" w:rsidRPr="00B6345A" w:rsidRDefault="00ED68C1" w:rsidP="00ED68C1">
      <w:pPr>
        <w:spacing w:line="360" w:lineRule="auto"/>
        <w:jc w:val="both"/>
        <w:rPr>
          <w:rFonts w:asciiTheme="majorBidi" w:hAnsiTheme="majorBidi" w:cstheme="majorBidi"/>
        </w:rPr>
      </w:pPr>
    </w:p>
    <w:p w14:paraId="04E2E32C" w14:textId="6F360673" w:rsidR="00C857DF" w:rsidRPr="00613F64" w:rsidRDefault="00C857DF" w:rsidP="00B6345A">
      <w:pPr>
        <w:pStyle w:val="ListParagraph"/>
        <w:numPr>
          <w:ilvl w:val="0"/>
          <w:numId w:val="2"/>
        </w:numPr>
        <w:spacing w:line="360" w:lineRule="auto"/>
        <w:jc w:val="both"/>
        <w:rPr>
          <w:rFonts w:asciiTheme="majorBidi" w:hAnsiTheme="majorBidi" w:cstheme="majorBidi"/>
          <w:b/>
          <w:bCs/>
          <w:sz w:val="28"/>
          <w:szCs w:val="28"/>
        </w:rPr>
      </w:pPr>
      <w:r w:rsidRPr="00613F64">
        <w:rPr>
          <w:rFonts w:asciiTheme="majorBidi" w:hAnsiTheme="majorBidi" w:cstheme="majorBidi"/>
          <w:b/>
          <w:bCs/>
          <w:sz w:val="28"/>
          <w:szCs w:val="28"/>
        </w:rPr>
        <w:t>D</w:t>
      </w:r>
      <w:r w:rsidR="00FF0A29" w:rsidRPr="00FF0A29">
        <w:rPr>
          <w:rFonts w:asciiTheme="majorBidi" w:hAnsiTheme="majorBidi" w:cstheme="majorBidi"/>
          <w:b/>
          <w:bCs/>
          <w:sz w:val="28"/>
          <w:szCs w:val="28"/>
        </w:rPr>
        <w:t xml:space="preserve">iscretization of </w:t>
      </w:r>
      <w:r w:rsidR="00FF0A29">
        <w:rPr>
          <w:rFonts w:asciiTheme="majorBidi" w:hAnsiTheme="majorBidi" w:cstheme="majorBidi"/>
          <w:b/>
          <w:bCs/>
          <w:sz w:val="28"/>
          <w:szCs w:val="28"/>
        </w:rPr>
        <w:t>D</w:t>
      </w:r>
      <w:r w:rsidR="00FF0A29" w:rsidRPr="00FF0A29">
        <w:rPr>
          <w:rFonts w:asciiTheme="majorBidi" w:hAnsiTheme="majorBidi" w:cstheme="majorBidi"/>
          <w:b/>
          <w:bCs/>
          <w:sz w:val="28"/>
          <w:szCs w:val="28"/>
        </w:rPr>
        <w:t xml:space="preserve">ifferential </w:t>
      </w:r>
      <w:r w:rsidR="00FF0A29">
        <w:rPr>
          <w:rFonts w:asciiTheme="majorBidi" w:hAnsiTheme="majorBidi" w:cstheme="majorBidi"/>
          <w:b/>
          <w:bCs/>
          <w:sz w:val="28"/>
          <w:szCs w:val="28"/>
        </w:rPr>
        <w:t>E</w:t>
      </w:r>
      <w:r w:rsidR="00FF0A29" w:rsidRPr="00FF0A29">
        <w:rPr>
          <w:rFonts w:asciiTheme="majorBidi" w:hAnsiTheme="majorBidi" w:cstheme="majorBidi"/>
          <w:b/>
          <w:bCs/>
          <w:sz w:val="28"/>
          <w:szCs w:val="28"/>
        </w:rPr>
        <w:t>quations</w:t>
      </w:r>
    </w:p>
    <w:p w14:paraId="054DE379" w14:textId="53AC8A2D" w:rsidR="000A1AC8" w:rsidRDefault="000A1AC8" w:rsidP="000A1AC8">
      <w:pPr>
        <w:spacing w:line="360" w:lineRule="auto"/>
        <w:jc w:val="both"/>
        <w:rPr>
          <w:rFonts w:asciiTheme="majorBidi" w:hAnsiTheme="majorBidi" w:cstheme="majorBidi"/>
          <w:rtl/>
          <w:lang w:bidi="fa-IR"/>
        </w:rPr>
      </w:pPr>
      <w:r w:rsidRPr="000A1AC8">
        <w:rPr>
          <w:rFonts w:asciiTheme="majorBidi" w:hAnsiTheme="majorBidi" w:cstheme="majorBidi"/>
        </w:rPr>
        <w:t>The differential equations of the proposed CORDIC_HR model are continuous equations and these equations must be discretized for digital design.</w:t>
      </w:r>
      <w:r>
        <w:rPr>
          <w:rFonts w:asciiTheme="majorBidi" w:hAnsiTheme="majorBidi" w:cstheme="majorBidi" w:hint="cs"/>
          <w:rtl/>
          <w:lang w:bidi="fa-IR"/>
        </w:rPr>
        <w:t xml:space="preserve"> </w:t>
      </w:r>
      <w:r w:rsidRPr="000A1AC8">
        <w:rPr>
          <w:rFonts w:asciiTheme="majorBidi" w:hAnsiTheme="majorBidi" w:cstheme="majorBidi"/>
          <w:lang w:bidi="fa-IR"/>
        </w:rPr>
        <w:t xml:space="preserve">There are different discretization methods including </w:t>
      </w:r>
      <w:r w:rsidRPr="000A1AC8">
        <w:rPr>
          <w:rFonts w:asciiTheme="majorBidi" w:hAnsiTheme="majorBidi" w:cstheme="majorBidi"/>
          <w:lang w:bidi="fa-IR"/>
        </w:rPr>
        <w:lastRenderedPageBreak/>
        <w:t>Runge–</w:t>
      </w:r>
      <w:proofErr w:type="spellStart"/>
      <w:r w:rsidRPr="000A1AC8">
        <w:rPr>
          <w:rFonts w:asciiTheme="majorBidi" w:hAnsiTheme="majorBidi" w:cstheme="majorBidi"/>
          <w:lang w:bidi="fa-IR"/>
        </w:rPr>
        <w:t>Kutta</w:t>
      </w:r>
      <w:proofErr w:type="spellEnd"/>
      <w:r w:rsidRPr="000A1AC8">
        <w:rPr>
          <w:rFonts w:asciiTheme="majorBidi" w:hAnsiTheme="majorBidi" w:cstheme="majorBidi"/>
          <w:lang w:bidi="fa-IR"/>
        </w:rPr>
        <w:t xml:space="preserve"> and Euler with different orders, which the first order Euler method is used due to the simplicity and accuracy.</w:t>
      </w:r>
      <w:r w:rsidR="006B27DE">
        <w:rPr>
          <w:rFonts w:asciiTheme="majorBidi" w:hAnsiTheme="majorBidi" w:cstheme="majorBidi"/>
          <w:lang w:bidi="fa-IR"/>
        </w:rPr>
        <w:t xml:space="preserve"> </w:t>
      </w:r>
      <w:r w:rsidR="006B27DE" w:rsidRPr="006B27DE">
        <w:rPr>
          <w:rFonts w:asciiTheme="majorBidi" w:hAnsiTheme="majorBidi" w:cstheme="majorBidi"/>
          <w:lang w:bidi="fa-IR"/>
        </w:rPr>
        <w:t xml:space="preserve">The discretized equations of variables </w:t>
      </w:r>
      <w:r w:rsidR="006B27DE" w:rsidRPr="006B27DE">
        <w:rPr>
          <w:rFonts w:asciiTheme="majorBidi" w:hAnsiTheme="majorBidi" w:cstheme="majorBidi"/>
          <w:i/>
          <w:iCs/>
          <w:lang w:bidi="fa-IR"/>
        </w:rPr>
        <w:t>X, Y, Z</w:t>
      </w:r>
      <w:r w:rsidR="006B27DE" w:rsidRPr="006B27DE">
        <w:rPr>
          <w:rFonts w:asciiTheme="majorBidi" w:hAnsiTheme="majorBidi" w:cstheme="majorBidi"/>
          <w:lang w:bidi="fa-IR"/>
        </w:rPr>
        <w:t xml:space="preserve"> are given in Eq. 11.</w:t>
      </w:r>
    </w:p>
    <w:p w14:paraId="2413E4EF" w14:textId="62065C75" w:rsidR="00C857DF" w:rsidRDefault="00000000" w:rsidP="00804184">
      <w:pPr>
        <w:spacing w:line="360" w:lineRule="auto"/>
        <w:ind w:left="360"/>
        <w:jc w:val="both"/>
        <w:rPr>
          <w:rFonts w:asciiTheme="majorBidi" w:eastAsiaTheme="minorEastAsia" w:hAnsiTheme="majorBidi" w:cstheme="majorBidi"/>
        </w:rPr>
      </w:pPr>
      <m:oMath>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X</m:t>
                </m:r>
                <m:d>
                  <m:dPr>
                    <m:begChr m:val="["/>
                    <m:endChr m:val="]"/>
                    <m:ctrlPr>
                      <w:rPr>
                        <w:rFonts w:ascii="Cambria Math" w:hAnsi="Cambria Math" w:cstheme="majorBidi"/>
                        <w:i/>
                      </w:rPr>
                    </m:ctrlPr>
                  </m:dPr>
                  <m:e>
                    <m:r>
                      <w:rPr>
                        <w:rFonts w:ascii="Cambria Math" w:hAnsi="Cambria Math" w:cstheme="majorBidi"/>
                      </w:rPr>
                      <m:t>i+1</m:t>
                    </m:r>
                  </m:e>
                </m:d>
                <m:r>
                  <w:rPr>
                    <w:rFonts w:ascii="Cambria Math" w:hAnsi="Cambria Math" w:cstheme="majorBidi"/>
                  </w:rPr>
                  <m:t>=X</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+∆t{Y</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+3*CORDIC_POW_2 X[i]-CORDIC_POW_3 X[i]-Z[i]+I}</m:t>
                </m:r>
              </m:e>
              <m:e>
                <m:r>
                  <w:rPr>
                    <w:rFonts w:ascii="Cambria Math" w:hAnsi="Cambria Math" w:cstheme="majorBidi"/>
                  </w:rPr>
                  <m:t>Y</m:t>
                </m:r>
                <m:d>
                  <m:dPr>
                    <m:begChr m:val="["/>
                    <m:endChr m:val="]"/>
                    <m:ctrlPr>
                      <w:rPr>
                        <w:rFonts w:ascii="Cambria Math" w:hAnsi="Cambria Math" w:cstheme="majorBidi"/>
                        <w:i/>
                      </w:rPr>
                    </m:ctrlPr>
                  </m:dPr>
                  <m:e>
                    <m:r>
                      <w:rPr>
                        <w:rFonts w:ascii="Cambria Math" w:hAnsi="Cambria Math" w:cstheme="majorBidi"/>
                      </w:rPr>
                      <m:t>i+1</m:t>
                    </m:r>
                  </m:e>
                </m:d>
                <m:r>
                  <w:rPr>
                    <w:rFonts w:ascii="Cambria Math" w:hAnsi="Cambria Math" w:cstheme="majorBidi"/>
                  </w:rPr>
                  <m:t>=Y</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+∆t{1-5*CORDIC_POW_2 X[i]-Y[i]}</m:t>
                </m:r>
              </m:e>
              <m:e>
                <m:r>
                  <w:rPr>
                    <w:rFonts w:ascii="Cambria Math" w:hAnsi="Cambria Math" w:cstheme="majorBidi"/>
                  </w:rPr>
                  <m:t>Z</m:t>
                </m:r>
                <m:d>
                  <m:dPr>
                    <m:begChr m:val="["/>
                    <m:endChr m:val="]"/>
                    <m:ctrlPr>
                      <w:rPr>
                        <w:rFonts w:ascii="Cambria Math" w:hAnsi="Cambria Math" w:cstheme="majorBidi"/>
                        <w:i/>
                      </w:rPr>
                    </m:ctrlPr>
                  </m:dPr>
                  <m:e>
                    <m:r>
                      <w:rPr>
                        <w:rFonts w:ascii="Cambria Math" w:hAnsi="Cambria Math" w:cstheme="majorBidi"/>
                      </w:rPr>
                      <m:t>i+1</m:t>
                    </m:r>
                  </m:e>
                </m:d>
                <m:r>
                  <w:rPr>
                    <w:rFonts w:ascii="Cambria Math" w:hAnsi="Cambria Math" w:cstheme="majorBidi"/>
                  </w:rPr>
                  <m:t>=Z</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+∆t{4*r*X</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+6.4*r-r*Z</m:t>
                </m:r>
                <m:d>
                  <m:dPr>
                    <m:begChr m:val="["/>
                    <m:endChr m:val="]"/>
                    <m:ctrlPr>
                      <w:rPr>
                        <w:rFonts w:ascii="Cambria Math" w:hAnsi="Cambria Math" w:cstheme="majorBidi"/>
                        <w:i/>
                      </w:rPr>
                    </m:ctrlPr>
                  </m:dPr>
                  <m:e>
                    <m:r>
                      <w:rPr>
                        <w:rFonts w:ascii="Cambria Math" w:hAnsi="Cambria Math" w:cstheme="majorBidi"/>
                      </w:rPr>
                      <m:t>i</m:t>
                    </m:r>
                  </m:e>
                </m:d>
                <m:r>
                  <w:rPr>
                    <w:rFonts w:ascii="Cambria Math" w:hAnsi="Cambria Math" w:cstheme="majorBidi"/>
                  </w:rPr>
                  <m:t>}</m:t>
                </m:r>
              </m:e>
            </m:eqArr>
          </m:e>
        </m:d>
      </m:oMath>
      <w:r w:rsidR="006B27DE">
        <w:rPr>
          <w:rFonts w:asciiTheme="majorBidi" w:eastAsiaTheme="minorEastAsia" w:hAnsiTheme="majorBidi" w:cstheme="majorBidi"/>
        </w:rPr>
        <w:t xml:space="preserve">     (11)</w:t>
      </w:r>
    </w:p>
    <w:p w14:paraId="67AEABFB" w14:textId="516E6986" w:rsidR="006B27DE" w:rsidRPr="00804184" w:rsidRDefault="006B27DE" w:rsidP="006B27DE">
      <w:pPr>
        <w:spacing w:line="360" w:lineRule="auto"/>
        <w:jc w:val="both"/>
        <w:rPr>
          <w:rFonts w:asciiTheme="majorBidi" w:hAnsiTheme="majorBidi" w:cstheme="majorBidi"/>
          <w:rtl/>
          <w:lang w:bidi="fa-IR"/>
        </w:rPr>
      </w:pPr>
      <w:r w:rsidRPr="006B27DE">
        <w:rPr>
          <w:rFonts w:asciiTheme="majorBidi" w:hAnsiTheme="majorBidi" w:cstheme="majorBidi"/>
          <w:lang w:bidi="fa-IR"/>
        </w:rPr>
        <w:t xml:space="preserve">In </w:t>
      </w:r>
      <w:r>
        <w:rPr>
          <w:rFonts w:asciiTheme="majorBidi" w:hAnsiTheme="majorBidi" w:cstheme="majorBidi"/>
          <w:lang w:bidi="fa-IR"/>
        </w:rPr>
        <w:t>Eq.11</w:t>
      </w:r>
      <w:r w:rsidRPr="006B27DE">
        <w:rPr>
          <w:rFonts w:asciiTheme="majorBidi" w:hAnsiTheme="majorBidi" w:cstheme="majorBidi"/>
          <w:lang w:bidi="fa-IR"/>
        </w:rPr>
        <w:t xml:space="preserve">, </w:t>
      </w:r>
      <m:oMath>
        <m:r>
          <w:rPr>
            <w:rFonts w:ascii="Cambria Math" w:hAnsi="Cambria Math" w:cstheme="majorBidi"/>
          </w:rPr>
          <m:t>∆t</m:t>
        </m:r>
      </m:oMath>
      <w:r w:rsidRPr="006B27DE">
        <w:rPr>
          <w:rFonts w:asciiTheme="majorBidi" w:hAnsiTheme="majorBidi" w:cstheme="majorBidi"/>
          <w:lang w:bidi="fa-IR"/>
        </w:rPr>
        <w:t xml:space="preserve"> is the discretization step of the equations, which </w:t>
      </w:r>
      <w:proofErr w:type="gramStart"/>
      <w:r w:rsidRPr="006B27DE">
        <w:rPr>
          <w:rFonts w:asciiTheme="majorBidi" w:hAnsiTheme="majorBidi" w:cstheme="majorBidi"/>
          <w:lang w:bidi="fa-IR"/>
        </w:rPr>
        <w:t>is considered to be</w:t>
      </w:r>
      <w:proofErr w:type="gramEnd"/>
      <w:r w:rsidRPr="006B27DE">
        <w:rPr>
          <w:rFonts w:asciiTheme="majorBidi" w:hAnsiTheme="majorBidi" w:cstheme="majorBidi"/>
          <w:lang w:bidi="fa-IR"/>
        </w:rPr>
        <w:t xml:space="preserve"> 1/256 so that it can be easily multiplied by only 9 shift units.</w:t>
      </w:r>
    </w:p>
    <w:p w14:paraId="03C0964A" w14:textId="77777777" w:rsidR="00C857DF" w:rsidRPr="00B6345A" w:rsidRDefault="00C857DF" w:rsidP="00B6345A">
      <w:pPr>
        <w:pStyle w:val="ListParagraph"/>
        <w:spacing w:line="360" w:lineRule="auto"/>
        <w:jc w:val="both"/>
        <w:rPr>
          <w:rFonts w:asciiTheme="majorBidi" w:hAnsiTheme="majorBidi" w:cstheme="majorBidi"/>
        </w:rPr>
      </w:pPr>
    </w:p>
    <w:p w14:paraId="33136B92" w14:textId="0B12A1AD" w:rsidR="00C857DF" w:rsidRPr="00613F64" w:rsidRDefault="00C857DF" w:rsidP="00B6345A">
      <w:pPr>
        <w:pStyle w:val="ListParagraph"/>
        <w:numPr>
          <w:ilvl w:val="0"/>
          <w:numId w:val="2"/>
        </w:numPr>
        <w:spacing w:line="360" w:lineRule="auto"/>
        <w:jc w:val="both"/>
        <w:rPr>
          <w:rFonts w:asciiTheme="majorBidi" w:hAnsiTheme="majorBidi" w:cstheme="majorBidi"/>
          <w:b/>
          <w:bCs/>
          <w:sz w:val="28"/>
          <w:szCs w:val="28"/>
        </w:rPr>
      </w:pPr>
      <w:r w:rsidRPr="00613F64">
        <w:rPr>
          <w:rFonts w:asciiTheme="majorBidi" w:hAnsiTheme="majorBidi" w:cstheme="majorBidi"/>
          <w:b/>
          <w:bCs/>
          <w:sz w:val="28"/>
          <w:szCs w:val="28"/>
        </w:rPr>
        <w:t xml:space="preserve">Scheduling Diagrams </w:t>
      </w:r>
    </w:p>
    <w:p w14:paraId="08E5C692" w14:textId="22C96427" w:rsidR="00B07E32" w:rsidRDefault="00B07E32" w:rsidP="00657164">
      <w:pPr>
        <w:spacing w:line="360" w:lineRule="auto"/>
        <w:jc w:val="both"/>
        <w:rPr>
          <w:rFonts w:asciiTheme="majorBidi" w:hAnsiTheme="majorBidi" w:cstheme="majorBidi"/>
        </w:rPr>
      </w:pPr>
      <w:r w:rsidRPr="00B07E32">
        <w:rPr>
          <w:rFonts w:asciiTheme="majorBidi" w:hAnsiTheme="majorBidi" w:cstheme="majorBidi"/>
        </w:rPr>
        <w:t>Fig.12 shows the scheduling diagram of equations</w:t>
      </w:r>
      <w:r w:rsidRPr="00B07E32">
        <w:rPr>
          <w:rFonts w:asciiTheme="majorBidi" w:hAnsiTheme="majorBidi" w:cstheme="majorBidi"/>
          <w:i/>
          <w:iCs/>
        </w:rPr>
        <w:t xml:space="preserve"> X,</w:t>
      </w:r>
      <w:r>
        <w:rPr>
          <w:rFonts w:asciiTheme="majorBidi" w:hAnsiTheme="majorBidi" w:cstheme="majorBidi"/>
          <w:i/>
          <w:iCs/>
        </w:rPr>
        <w:t xml:space="preserve"> </w:t>
      </w:r>
      <w:r w:rsidRPr="00B07E32">
        <w:rPr>
          <w:rFonts w:asciiTheme="majorBidi" w:hAnsiTheme="majorBidi" w:cstheme="majorBidi"/>
          <w:i/>
          <w:iCs/>
        </w:rPr>
        <w:t>Y,</w:t>
      </w:r>
      <w:r>
        <w:rPr>
          <w:rFonts w:asciiTheme="majorBidi" w:hAnsiTheme="majorBidi" w:cstheme="majorBidi"/>
          <w:i/>
          <w:iCs/>
        </w:rPr>
        <w:t xml:space="preserve"> </w:t>
      </w:r>
      <w:r w:rsidRPr="00B07E32">
        <w:rPr>
          <w:rFonts w:asciiTheme="majorBidi" w:hAnsiTheme="majorBidi" w:cstheme="majorBidi"/>
          <w:i/>
          <w:iCs/>
        </w:rPr>
        <w:t>Z</w:t>
      </w:r>
      <w:r w:rsidRPr="00B07E32">
        <w:rPr>
          <w:rFonts w:asciiTheme="majorBidi" w:hAnsiTheme="majorBidi" w:cstheme="majorBidi"/>
        </w:rPr>
        <w:t>.</w:t>
      </w:r>
      <w:r w:rsidR="008B1997" w:rsidRPr="008B1997">
        <w:t xml:space="preserve"> </w:t>
      </w:r>
      <w:r w:rsidR="008B1997" w:rsidRPr="008B1997">
        <w:rPr>
          <w:rFonts w:asciiTheme="majorBidi" w:hAnsiTheme="majorBidi" w:cstheme="majorBidi"/>
        </w:rPr>
        <w:t>In this design, non-linear terms have been removed and instead of them, CORDIC blocks of power 2 and power 3 have been placed, and instead of using a multiplier, shift and addition operations have been replaced.</w:t>
      </w:r>
    </w:p>
    <w:p w14:paraId="716CFD10" w14:textId="77777777" w:rsidR="00B07E32" w:rsidRDefault="00B07E32" w:rsidP="00657164">
      <w:pPr>
        <w:spacing w:line="360" w:lineRule="auto"/>
        <w:jc w:val="both"/>
        <w:rPr>
          <w:rFonts w:asciiTheme="majorBidi" w:hAnsiTheme="majorBidi" w:cstheme="majorBidi"/>
        </w:rPr>
      </w:pPr>
    </w:p>
    <w:p w14:paraId="7457DC20" w14:textId="5F9B73DB" w:rsidR="00487D27" w:rsidRPr="00B6345A" w:rsidRDefault="00487D27" w:rsidP="00B6345A">
      <w:pPr>
        <w:spacing w:line="360" w:lineRule="auto"/>
        <w:ind w:left="360"/>
        <w:jc w:val="both"/>
        <w:rPr>
          <w:rFonts w:asciiTheme="majorBidi" w:hAnsiTheme="majorBidi" w:cstheme="majorBidi"/>
        </w:rPr>
      </w:pPr>
      <w:r>
        <w:rPr>
          <w:noProof/>
        </w:rPr>
        <w:drawing>
          <wp:inline distT="0" distB="0" distL="0" distR="0" wp14:anchorId="69B8832E" wp14:editId="20C0126D">
            <wp:extent cx="5156200" cy="3429000"/>
            <wp:effectExtent l="0" t="0" r="6350" b="0"/>
            <wp:docPr id="25520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01098" name=""/>
                    <pic:cNvPicPr/>
                  </pic:nvPicPr>
                  <pic:blipFill>
                    <a:blip r:embed="rId29"/>
                    <a:stretch>
                      <a:fillRect/>
                    </a:stretch>
                  </pic:blipFill>
                  <pic:spPr>
                    <a:xfrm>
                      <a:off x="0" y="0"/>
                      <a:ext cx="5156200" cy="3429000"/>
                    </a:xfrm>
                    <a:prstGeom prst="rect">
                      <a:avLst/>
                    </a:prstGeom>
                  </pic:spPr>
                </pic:pic>
              </a:graphicData>
            </a:graphic>
          </wp:inline>
        </w:drawing>
      </w:r>
    </w:p>
    <w:p w14:paraId="52528591" w14:textId="1898E1DC" w:rsidR="00C857DF" w:rsidRDefault="00487D27" w:rsidP="00B6345A">
      <w:pPr>
        <w:spacing w:line="360" w:lineRule="auto"/>
        <w:ind w:left="360"/>
        <w:jc w:val="both"/>
        <w:rPr>
          <w:rFonts w:asciiTheme="majorBidi" w:hAnsiTheme="majorBidi" w:cstheme="majorBidi"/>
        </w:rPr>
      </w:pPr>
      <w:r>
        <w:rPr>
          <w:noProof/>
        </w:rPr>
        <w:lastRenderedPageBreak/>
        <w:drawing>
          <wp:inline distT="0" distB="0" distL="0" distR="0" wp14:anchorId="3C1D669A" wp14:editId="64E99AC8">
            <wp:extent cx="4819650" cy="3289300"/>
            <wp:effectExtent l="0" t="0" r="0" b="6350"/>
            <wp:docPr id="198936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64543" name=""/>
                    <pic:cNvPicPr/>
                  </pic:nvPicPr>
                  <pic:blipFill>
                    <a:blip r:embed="rId30"/>
                    <a:stretch>
                      <a:fillRect/>
                    </a:stretch>
                  </pic:blipFill>
                  <pic:spPr>
                    <a:xfrm>
                      <a:off x="0" y="0"/>
                      <a:ext cx="4819650" cy="3289300"/>
                    </a:xfrm>
                    <a:prstGeom prst="rect">
                      <a:avLst/>
                    </a:prstGeom>
                  </pic:spPr>
                </pic:pic>
              </a:graphicData>
            </a:graphic>
          </wp:inline>
        </w:drawing>
      </w:r>
    </w:p>
    <w:p w14:paraId="7806521F" w14:textId="4B3FF754" w:rsidR="00D67ADE" w:rsidRDefault="00D67ADE" w:rsidP="00B6345A">
      <w:pPr>
        <w:spacing w:line="360" w:lineRule="auto"/>
        <w:ind w:left="360"/>
        <w:jc w:val="both"/>
        <w:rPr>
          <w:rFonts w:asciiTheme="majorBidi" w:hAnsiTheme="majorBidi" w:cstheme="majorBidi"/>
        </w:rPr>
      </w:pPr>
      <w:r>
        <w:rPr>
          <w:noProof/>
        </w:rPr>
        <w:drawing>
          <wp:inline distT="0" distB="0" distL="0" distR="0" wp14:anchorId="439E8AB3" wp14:editId="3DF581DD">
            <wp:extent cx="3819525" cy="2828925"/>
            <wp:effectExtent l="0" t="0" r="9525" b="9525"/>
            <wp:docPr id="179337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78803" name=""/>
                    <pic:cNvPicPr/>
                  </pic:nvPicPr>
                  <pic:blipFill>
                    <a:blip r:embed="rId31"/>
                    <a:stretch>
                      <a:fillRect/>
                    </a:stretch>
                  </pic:blipFill>
                  <pic:spPr>
                    <a:xfrm>
                      <a:off x="0" y="0"/>
                      <a:ext cx="3819525" cy="2828925"/>
                    </a:xfrm>
                    <a:prstGeom prst="rect">
                      <a:avLst/>
                    </a:prstGeom>
                  </pic:spPr>
                </pic:pic>
              </a:graphicData>
            </a:graphic>
          </wp:inline>
        </w:drawing>
      </w:r>
    </w:p>
    <w:p w14:paraId="4FEFC6A7" w14:textId="66C29570" w:rsidR="008B1997" w:rsidRDefault="008B1997" w:rsidP="00D52F4A">
      <w:pPr>
        <w:spacing w:line="360" w:lineRule="auto"/>
        <w:jc w:val="both"/>
        <w:rPr>
          <w:rFonts w:asciiTheme="majorBidi" w:hAnsiTheme="majorBidi" w:cstheme="majorBidi"/>
        </w:rPr>
      </w:pPr>
      <w:r w:rsidRPr="0028505B">
        <w:rPr>
          <w:rFonts w:asciiTheme="majorBidi" w:hAnsiTheme="majorBidi" w:cstheme="majorBidi"/>
          <w:b/>
          <w:bCs/>
        </w:rPr>
        <w:t>Fig.12</w:t>
      </w:r>
      <w:r>
        <w:rPr>
          <w:rFonts w:asciiTheme="majorBidi" w:hAnsiTheme="majorBidi" w:cstheme="majorBidi"/>
        </w:rPr>
        <w:t>: S</w:t>
      </w:r>
      <w:r w:rsidRPr="00B07E32">
        <w:rPr>
          <w:rFonts w:asciiTheme="majorBidi" w:hAnsiTheme="majorBidi" w:cstheme="majorBidi"/>
        </w:rPr>
        <w:t xml:space="preserve">cheduling diagram of </w:t>
      </w:r>
      <w:r w:rsidRPr="00B07E32">
        <w:rPr>
          <w:rFonts w:asciiTheme="majorBidi" w:hAnsiTheme="majorBidi" w:cstheme="majorBidi"/>
          <w:i/>
          <w:iCs/>
        </w:rPr>
        <w:t>X,</w:t>
      </w:r>
      <w:r>
        <w:rPr>
          <w:rFonts w:asciiTheme="majorBidi" w:hAnsiTheme="majorBidi" w:cstheme="majorBidi"/>
          <w:i/>
          <w:iCs/>
        </w:rPr>
        <w:t xml:space="preserve"> </w:t>
      </w:r>
      <w:r w:rsidRPr="00B07E32">
        <w:rPr>
          <w:rFonts w:asciiTheme="majorBidi" w:hAnsiTheme="majorBidi" w:cstheme="majorBidi"/>
          <w:i/>
          <w:iCs/>
        </w:rPr>
        <w:t>Y,</w:t>
      </w:r>
      <w:r>
        <w:rPr>
          <w:rFonts w:asciiTheme="majorBidi" w:hAnsiTheme="majorBidi" w:cstheme="majorBidi"/>
          <w:i/>
          <w:iCs/>
        </w:rPr>
        <w:t xml:space="preserve"> </w:t>
      </w:r>
      <w:r w:rsidRPr="00B07E32">
        <w:rPr>
          <w:rFonts w:asciiTheme="majorBidi" w:hAnsiTheme="majorBidi" w:cstheme="majorBidi"/>
          <w:i/>
          <w:iCs/>
        </w:rPr>
        <w:t>Z</w:t>
      </w:r>
      <w:r>
        <w:rPr>
          <w:rFonts w:asciiTheme="majorBidi" w:hAnsiTheme="majorBidi" w:cstheme="majorBidi"/>
          <w:i/>
          <w:iCs/>
        </w:rPr>
        <w:t xml:space="preserve"> </w:t>
      </w:r>
      <w:r>
        <w:rPr>
          <w:rFonts w:asciiTheme="majorBidi" w:hAnsiTheme="majorBidi" w:cstheme="majorBidi"/>
        </w:rPr>
        <w:t>equations of CORDIC_HR neuron model.</w:t>
      </w:r>
    </w:p>
    <w:p w14:paraId="7A114966" w14:textId="582E2C6A" w:rsidR="008B1997" w:rsidRDefault="008B1997" w:rsidP="008B1997">
      <w:pPr>
        <w:spacing w:line="360" w:lineRule="auto"/>
        <w:jc w:val="both"/>
        <w:rPr>
          <w:rFonts w:asciiTheme="majorBidi" w:hAnsiTheme="majorBidi" w:cstheme="majorBidi"/>
        </w:rPr>
      </w:pPr>
      <w:r w:rsidRPr="008B1997">
        <w:rPr>
          <w:rFonts w:asciiTheme="majorBidi" w:hAnsiTheme="majorBidi" w:cstheme="majorBidi"/>
        </w:rPr>
        <w:t xml:space="preserve">According to the </w:t>
      </w:r>
      <w:r>
        <w:rPr>
          <w:rFonts w:asciiTheme="majorBidi" w:hAnsiTheme="majorBidi" w:cstheme="majorBidi"/>
        </w:rPr>
        <w:t>s</w:t>
      </w:r>
      <w:r w:rsidRPr="00B07E32">
        <w:rPr>
          <w:rFonts w:asciiTheme="majorBidi" w:hAnsiTheme="majorBidi" w:cstheme="majorBidi"/>
        </w:rPr>
        <w:t>cheduling diagram</w:t>
      </w:r>
      <w:r w:rsidRPr="008B1997">
        <w:rPr>
          <w:rFonts w:asciiTheme="majorBidi" w:hAnsiTheme="majorBidi" w:cstheme="majorBidi"/>
        </w:rPr>
        <w:t xml:space="preserve">, the proposed </w:t>
      </w:r>
      <w:r>
        <w:rPr>
          <w:rFonts w:asciiTheme="majorBidi" w:hAnsiTheme="majorBidi" w:cstheme="majorBidi"/>
        </w:rPr>
        <w:t>CORDIC_HR</w:t>
      </w:r>
      <w:r w:rsidRPr="008B1997">
        <w:rPr>
          <w:rFonts w:asciiTheme="majorBidi" w:hAnsiTheme="majorBidi" w:cstheme="majorBidi"/>
        </w:rPr>
        <w:t xml:space="preserve"> model can be implemented on hardware without using a multiplier.</w:t>
      </w:r>
    </w:p>
    <w:p w14:paraId="17BF5917" w14:textId="77777777" w:rsidR="00AF3645" w:rsidRPr="008B1997" w:rsidRDefault="00AF3645" w:rsidP="008B1997">
      <w:pPr>
        <w:spacing w:line="360" w:lineRule="auto"/>
        <w:jc w:val="both"/>
        <w:rPr>
          <w:rFonts w:asciiTheme="majorBidi" w:hAnsiTheme="majorBidi" w:cstheme="majorBidi"/>
          <w:rtl/>
          <w:lang w:bidi="fa-IR"/>
        </w:rPr>
      </w:pPr>
    </w:p>
    <w:p w14:paraId="203048EC" w14:textId="379210D5" w:rsidR="00C857DF" w:rsidRPr="00613F64" w:rsidRDefault="00493C31" w:rsidP="00B6345A">
      <w:pPr>
        <w:pStyle w:val="ListParagraph"/>
        <w:numPr>
          <w:ilvl w:val="0"/>
          <w:numId w:val="2"/>
        </w:numPr>
        <w:spacing w:line="360" w:lineRule="auto"/>
        <w:jc w:val="both"/>
        <w:rPr>
          <w:rFonts w:asciiTheme="majorBidi" w:hAnsiTheme="majorBidi" w:cstheme="majorBidi"/>
          <w:b/>
          <w:bCs/>
          <w:sz w:val="28"/>
          <w:szCs w:val="28"/>
        </w:rPr>
      </w:pPr>
      <w:r w:rsidRPr="00493C31">
        <w:rPr>
          <w:rFonts w:asciiTheme="majorBidi" w:hAnsiTheme="majorBidi" w:cstheme="majorBidi"/>
          <w:b/>
          <w:bCs/>
          <w:sz w:val="28"/>
          <w:szCs w:val="28"/>
        </w:rPr>
        <w:t>Overall Structure of CORDIC_HR Digital Circuit</w:t>
      </w:r>
    </w:p>
    <w:p w14:paraId="3BC5635F" w14:textId="77777777" w:rsidR="00493C31" w:rsidRDefault="00493C31" w:rsidP="002B27FA">
      <w:pPr>
        <w:spacing w:line="360" w:lineRule="auto"/>
        <w:jc w:val="both"/>
        <w:rPr>
          <w:rFonts w:asciiTheme="majorBidi" w:hAnsiTheme="majorBidi" w:cstheme="majorBidi"/>
        </w:rPr>
      </w:pPr>
    </w:p>
    <w:p w14:paraId="01A22524" w14:textId="7AC82462" w:rsidR="00D52F4A" w:rsidRDefault="00D52F4A" w:rsidP="002B27FA">
      <w:pPr>
        <w:spacing w:line="360" w:lineRule="auto"/>
        <w:jc w:val="both"/>
        <w:rPr>
          <w:rFonts w:asciiTheme="majorBidi" w:hAnsiTheme="majorBidi" w:cstheme="majorBidi"/>
          <w:rtl/>
          <w:lang w:bidi="fa-IR"/>
        </w:rPr>
      </w:pPr>
      <w:r w:rsidRPr="00D52F4A">
        <w:rPr>
          <w:rFonts w:asciiTheme="majorBidi" w:hAnsiTheme="majorBidi" w:cstheme="majorBidi"/>
        </w:rPr>
        <w:t xml:space="preserve">Overall </w:t>
      </w:r>
      <w:r>
        <w:rPr>
          <w:rFonts w:asciiTheme="majorBidi" w:hAnsiTheme="majorBidi" w:cstheme="majorBidi"/>
        </w:rPr>
        <w:t>s</w:t>
      </w:r>
      <w:r w:rsidRPr="00D52F4A">
        <w:rPr>
          <w:rFonts w:asciiTheme="majorBidi" w:hAnsiTheme="majorBidi" w:cstheme="majorBidi"/>
        </w:rPr>
        <w:t xml:space="preserve">tructure of CORDIC_HR </w:t>
      </w:r>
      <w:r>
        <w:rPr>
          <w:rFonts w:asciiTheme="majorBidi" w:hAnsiTheme="majorBidi" w:cstheme="majorBidi"/>
        </w:rPr>
        <w:t>d</w:t>
      </w:r>
      <w:r w:rsidRPr="00D52F4A">
        <w:rPr>
          <w:rFonts w:asciiTheme="majorBidi" w:hAnsiTheme="majorBidi" w:cstheme="majorBidi"/>
        </w:rPr>
        <w:t xml:space="preserve">igital </w:t>
      </w:r>
      <w:r>
        <w:rPr>
          <w:rFonts w:asciiTheme="majorBidi" w:hAnsiTheme="majorBidi" w:cstheme="majorBidi"/>
        </w:rPr>
        <w:t>c</w:t>
      </w:r>
      <w:r w:rsidRPr="00D52F4A">
        <w:rPr>
          <w:rFonts w:asciiTheme="majorBidi" w:hAnsiTheme="majorBidi" w:cstheme="majorBidi"/>
        </w:rPr>
        <w:t>ircuit</w:t>
      </w:r>
      <w:r>
        <w:rPr>
          <w:rFonts w:asciiTheme="majorBidi" w:hAnsiTheme="majorBidi" w:cstheme="majorBidi"/>
        </w:rPr>
        <w:t xml:space="preserve"> can be designed as Fig.13.</w:t>
      </w:r>
      <w:r>
        <w:rPr>
          <w:rFonts w:asciiTheme="majorBidi" w:hAnsiTheme="majorBidi" w:cstheme="majorBidi"/>
          <w:lang w:bidi="fa-IR"/>
        </w:rPr>
        <w:t xml:space="preserve"> </w:t>
      </w:r>
      <w:r w:rsidRPr="00D52F4A">
        <w:rPr>
          <w:rFonts w:asciiTheme="majorBidi" w:hAnsiTheme="majorBidi" w:cstheme="majorBidi"/>
          <w:lang w:bidi="fa-IR"/>
        </w:rPr>
        <w:t>As emphasized in the previous sections, the proposed CORDIC_HR neuron model with a very low error compared to HR model, has provided the possibility of implementation without multipliers on the hardware.</w:t>
      </w:r>
      <w:r w:rsidR="00442EEB" w:rsidRPr="00442EEB">
        <w:t xml:space="preserve"> </w:t>
      </w:r>
      <w:r w:rsidR="00442EEB" w:rsidRPr="00442EEB">
        <w:rPr>
          <w:rFonts w:asciiTheme="majorBidi" w:hAnsiTheme="majorBidi" w:cstheme="majorBidi"/>
          <w:lang w:bidi="fa-IR"/>
        </w:rPr>
        <w:t xml:space="preserve">On the other hand, according to the </w:t>
      </w:r>
      <w:r w:rsidR="00442EEB">
        <w:rPr>
          <w:rFonts w:asciiTheme="majorBidi" w:hAnsiTheme="majorBidi" w:cstheme="majorBidi"/>
        </w:rPr>
        <w:t>s</w:t>
      </w:r>
      <w:r w:rsidR="00442EEB" w:rsidRPr="00B07E32">
        <w:rPr>
          <w:rFonts w:asciiTheme="majorBidi" w:hAnsiTheme="majorBidi" w:cstheme="majorBidi"/>
        </w:rPr>
        <w:t>cheduling diagram</w:t>
      </w:r>
      <w:r w:rsidR="00442EEB" w:rsidRPr="00442EEB">
        <w:rPr>
          <w:rFonts w:asciiTheme="majorBidi" w:hAnsiTheme="majorBidi" w:cstheme="majorBidi"/>
          <w:lang w:bidi="fa-IR"/>
        </w:rPr>
        <w:t xml:space="preserve">, the digital design of the </w:t>
      </w:r>
      <w:r w:rsidR="00442EEB">
        <w:rPr>
          <w:rFonts w:asciiTheme="majorBidi" w:hAnsiTheme="majorBidi" w:cstheme="majorBidi"/>
          <w:lang w:bidi="fa-IR"/>
        </w:rPr>
        <w:t xml:space="preserve">CORDIC_HR </w:t>
      </w:r>
      <w:r w:rsidR="00442EEB" w:rsidRPr="00442EEB">
        <w:rPr>
          <w:rFonts w:asciiTheme="majorBidi" w:hAnsiTheme="majorBidi" w:cstheme="majorBidi"/>
          <w:lang w:bidi="fa-IR"/>
        </w:rPr>
        <w:t>neuron is possible only by using low-cost adder, subtract</w:t>
      </w:r>
      <w:r w:rsidR="008D0C10">
        <w:rPr>
          <w:rFonts w:asciiTheme="majorBidi" w:hAnsiTheme="majorBidi" w:cstheme="majorBidi"/>
          <w:lang w:bidi="fa-IR"/>
        </w:rPr>
        <w:t>o</w:t>
      </w:r>
      <w:r w:rsidR="00442EEB" w:rsidRPr="00442EEB">
        <w:rPr>
          <w:rFonts w:asciiTheme="majorBidi" w:hAnsiTheme="majorBidi" w:cstheme="majorBidi"/>
          <w:lang w:bidi="fa-IR"/>
        </w:rPr>
        <w:t>r and shift blocks.</w:t>
      </w:r>
      <w:r w:rsidR="008A04E6" w:rsidRPr="008A04E6">
        <w:t xml:space="preserve"> </w:t>
      </w:r>
      <w:r w:rsidR="008A04E6" w:rsidRPr="008A04E6">
        <w:rPr>
          <w:rFonts w:asciiTheme="majorBidi" w:hAnsiTheme="majorBidi" w:cstheme="majorBidi"/>
          <w:lang w:bidi="fa-IR"/>
        </w:rPr>
        <w:t xml:space="preserve">The overall </w:t>
      </w:r>
      <w:r w:rsidR="008A04E6">
        <w:rPr>
          <w:rFonts w:asciiTheme="majorBidi" w:hAnsiTheme="majorBidi" w:cstheme="majorBidi"/>
          <w:lang w:bidi="fa-IR"/>
        </w:rPr>
        <w:t>architecture</w:t>
      </w:r>
      <w:r w:rsidR="008A04E6" w:rsidRPr="008A04E6">
        <w:rPr>
          <w:rFonts w:asciiTheme="majorBidi" w:hAnsiTheme="majorBidi" w:cstheme="majorBidi"/>
          <w:lang w:bidi="fa-IR"/>
        </w:rPr>
        <w:t xml:space="preserve"> is designed in such a way that the constant parameters and initial values ​​</w:t>
      </w:r>
      <w:r w:rsidR="008A04E6">
        <w:rPr>
          <w:rFonts w:asciiTheme="majorBidi" w:hAnsiTheme="majorBidi" w:cstheme="majorBidi"/>
          <w:lang w:bidi="fa-IR"/>
        </w:rPr>
        <w:t xml:space="preserve">of </w:t>
      </w:r>
      <w:r w:rsidR="008A04E6" w:rsidRPr="008A04E6">
        <w:rPr>
          <w:rFonts w:asciiTheme="majorBidi" w:hAnsiTheme="majorBidi" w:cstheme="majorBidi"/>
          <w:i/>
          <w:iCs/>
          <w:lang w:bidi="fa-IR"/>
        </w:rPr>
        <w:t>X, Y, Z</w:t>
      </w:r>
      <w:r w:rsidR="008A04E6" w:rsidRPr="008A04E6">
        <w:rPr>
          <w:rFonts w:asciiTheme="majorBidi" w:hAnsiTheme="majorBidi" w:cstheme="majorBidi"/>
          <w:lang w:bidi="fa-IR"/>
        </w:rPr>
        <w:t xml:space="preserve"> are called from the corresponding SR</w:t>
      </w:r>
      <w:r w:rsidR="008A04E6">
        <w:rPr>
          <w:rFonts w:asciiTheme="majorBidi" w:hAnsiTheme="majorBidi" w:cstheme="majorBidi"/>
          <w:lang w:bidi="fa-IR"/>
        </w:rPr>
        <w:t>A</w:t>
      </w:r>
      <w:r w:rsidR="008A04E6" w:rsidRPr="008A04E6">
        <w:rPr>
          <w:rFonts w:asciiTheme="majorBidi" w:hAnsiTheme="majorBidi" w:cstheme="majorBidi"/>
          <w:lang w:bidi="fa-IR"/>
        </w:rPr>
        <w:t xml:space="preserve">Ms and applied to the digital blocks </w:t>
      </w:r>
      <w:r w:rsidR="008A04E6" w:rsidRPr="008A04E6">
        <w:rPr>
          <w:rFonts w:asciiTheme="majorBidi" w:hAnsiTheme="majorBidi" w:cstheme="majorBidi"/>
          <w:i/>
          <w:iCs/>
          <w:lang w:bidi="fa-IR"/>
        </w:rPr>
        <w:t>X, Y, Z</w:t>
      </w:r>
      <w:r w:rsidR="008A04E6" w:rsidRPr="008A04E6">
        <w:rPr>
          <w:rFonts w:asciiTheme="majorBidi" w:hAnsiTheme="majorBidi" w:cstheme="majorBidi"/>
          <w:lang w:bidi="fa-IR"/>
        </w:rPr>
        <w:t>.</w:t>
      </w:r>
      <w:r w:rsidR="008A04E6">
        <w:rPr>
          <w:rFonts w:asciiTheme="majorBidi" w:hAnsiTheme="majorBidi" w:cstheme="majorBidi"/>
          <w:lang w:bidi="fa-IR"/>
        </w:rPr>
        <w:t xml:space="preserve"> </w:t>
      </w:r>
      <w:r w:rsidR="008A04E6" w:rsidRPr="008A04E6">
        <w:rPr>
          <w:rFonts w:asciiTheme="majorBidi" w:hAnsiTheme="majorBidi" w:cstheme="majorBidi"/>
          <w:lang w:bidi="fa-IR"/>
        </w:rPr>
        <w:t xml:space="preserve">Pipes </w:t>
      </w:r>
      <w:r w:rsidR="008A04E6" w:rsidRPr="008A04E6">
        <w:rPr>
          <w:rFonts w:asciiTheme="majorBidi" w:hAnsiTheme="majorBidi" w:cstheme="majorBidi"/>
          <w:i/>
          <w:iCs/>
          <w:lang w:bidi="fa-IR"/>
        </w:rPr>
        <w:t>X, Y, Z</w:t>
      </w:r>
      <w:r w:rsidR="008A04E6" w:rsidRPr="008A04E6">
        <w:rPr>
          <w:rFonts w:asciiTheme="majorBidi" w:hAnsiTheme="majorBidi" w:cstheme="majorBidi"/>
          <w:lang w:bidi="fa-IR"/>
        </w:rPr>
        <w:t xml:space="preserve"> are considered to speed up the execution of neural computations, although the hardware cost increases slightly with the parallelization considered.</w:t>
      </w:r>
    </w:p>
    <w:p w14:paraId="361F81C9" w14:textId="2C277B10" w:rsidR="00C857DF" w:rsidRDefault="00112E39" w:rsidP="00B6345A">
      <w:pPr>
        <w:spacing w:line="360" w:lineRule="auto"/>
        <w:ind w:left="360"/>
        <w:jc w:val="both"/>
        <w:rPr>
          <w:rFonts w:asciiTheme="majorBidi" w:hAnsiTheme="majorBidi" w:cstheme="majorBidi"/>
        </w:rPr>
      </w:pPr>
      <w:r>
        <w:rPr>
          <w:rFonts w:asciiTheme="majorBidi" w:hAnsiTheme="majorBidi" w:cstheme="majorBidi"/>
          <w:noProof/>
        </w:rPr>
        <w:drawing>
          <wp:inline distT="0" distB="0" distL="0" distR="0" wp14:anchorId="188F441C" wp14:editId="435843A2">
            <wp:extent cx="5937885" cy="3512820"/>
            <wp:effectExtent l="0" t="0" r="5715" b="0"/>
            <wp:docPr id="41345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512820"/>
                    </a:xfrm>
                    <a:prstGeom prst="rect">
                      <a:avLst/>
                    </a:prstGeom>
                    <a:noFill/>
                    <a:ln>
                      <a:noFill/>
                    </a:ln>
                  </pic:spPr>
                </pic:pic>
              </a:graphicData>
            </a:graphic>
          </wp:inline>
        </w:drawing>
      </w:r>
    </w:p>
    <w:p w14:paraId="54173A49" w14:textId="46D6C77F" w:rsidR="00094696" w:rsidRPr="00B6345A" w:rsidRDefault="00094696" w:rsidP="00094696">
      <w:pPr>
        <w:spacing w:line="360" w:lineRule="auto"/>
        <w:jc w:val="both"/>
        <w:rPr>
          <w:rFonts w:asciiTheme="majorBidi" w:hAnsiTheme="majorBidi" w:cstheme="majorBidi"/>
        </w:rPr>
      </w:pPr>
      <w:r w:rsidRPr="0028505B">
        <w:rPr>
          <w:rFonts w:asciiTheme="majorBidi" w:hAnsiTheme="majorBidi" w:cstheme="majorBidi"/>
          <w:b/>
          <w:bCs/>
        </w:rPr>
        <w:t>Fig.13</w:t>
      </w:r>
      <w:r>
        <w:rPr>
          <w:rFonts w:asciiTheme="majorBidi" w:hAnsiTheme="majorBidi" w:cstheme="majorBidi"/>
        </w:rPr>
        <w:t xml:space="preserve">: </w:t>
      </w:r>
      <w:r w:rsidRPr="00D52F4A">
        <w:rPr>
          <w:rFonts w:asciiTheme="majorBidi" w:hAnsiTheme="majorBidi" w:cstheme="majorBidi"/>
        </w:rPr>
        <w:t xml:space="preserve">Overall </w:t>
      </w:r>
      <w:r>
        <w:rPr>
          <w:rFonts w:asciiTheme="majorBidi" w:hAnsiTheme="majorBidi" w:cstheme="majorBidi"/>
        </w:rPr>
        <w:t>s</w:t>
      </w:r>
      <w:r w:rsidRPr="00D52F4A">
        <w:rPr>
          <w:rFonts w:asciiTheme="majorBidi" w:hAnsiTheme="majorBidi" w:cstheme="majorBidi"/>
        </w:rPr>
        <w:t xml:space="preserve">tructure of CORDIC_HR </w:t>
      </w:r>
      <w:r>
        <w:rPr>
          <w:rFonts w:asciiTheme="majorBidi" w:hAnsiTheme="majorBidi" w:cstheme="majorBidi"/>
        </w:rPr>
        <w:t>d</w:t>
      </w:r>
      <w:r w:rsidRPr="00D52F4A">
        <w:rPr>
          <w:rFonts w:asciiTheme="majorBidi" w:hAnsiTheme="majorBidi" w:cstheme="majorBidi"/>
        </w:rPr>
        <w:t xml:space="preserve">igital </w:t>
      </w:r>
      <w:r>
        <w:rPr>
          <w:rFonts w:asciiTheme="majorBidi" w:hAnsiTheme="majorBidi" w:cstheme="majorBidi"/>
        </w:rPr>
        <w:t>c</w:t>
      </w:r>
      <w:r w:rsidRPr="00D52F4A">
        <w:rPr>
          <w:rFonts w:asciiTheme="majorBidi" w:hAnsiTheme="majorBidi" w:cstheme="majorBidi"/>
        </w:rPr>
        <w:t>ircuit</w:t>
      </w:r>
      <w:r w:rsidR="00F75AEF">
        <w:rPr>
          <w:rFonts w:asciiTheme="majorBidi" w:hAnsiTheme="majorBidi" w:cstheme="majorBidi"/>
        </w:rPr>
        <w:t>.</w:t>
      </w:r>
    </w:p>
    <w:p w14:paraId="5B2CE688" w14:textId="0D6E6FFD" w:rsidR="00C857DF" w:rsidRPr="00613F64" w:rsidRDefault="00F75AEF" w:rsidP="00B6345A">
      <w:pPr>
        <w:pStyle w:val="ListParagraph"/>
        <w:numPr>
          <w:ilvl w:val="0"/>
          <w:numId w:val="2"/>
        </w:numPr>
        <w:spacing w:line="360" w:lineRule="auto"/>
        <w:jc w:val="both"/>
        <w:rPr>
          <w:rFonts w:asciiTheme="majorBidi" w:hAnsiTheme="majorBidi" w:cstheme="majorBidi"/>
          <w:b/>
          <w:bCs/>
          <w:sz w:val="28"/>
          <w:szCs w:val="28"/>
        </w:rPr>
      </w:pPr>
      <w:r w:rsidRPr="00F75AEF">
        <w:rPr>
          <w:rFonts w:asciiTheme="majorBidi" w:hAnsiTheme="majorBidi" w:cstheme="majorBidi"/>
          <w:b/>
          <w:bCs/>
          <w:sz w:val="28"/>
          <w:szCs w:val="28"/>
        </w:rPr>
        <w:t xml:space="preserve">Hardware </w:t>
      </w:r>
      <w:r>
        <w:rPr>
          <w:rFonts w:asciiTheme="majorBidi" w:hAnsiTheme="majorBidi" w:cstheme="majorBidi"/>
          <w:b/>
          <w:bCs/>
          <w:sz w:val="28"/>
          <w:szCs w:val="28"/>
        </w:rPr>
        <w:t>C</w:t>
      </w:r>
      <w:r w:rsidRPr="00F75AEF">
        <w:rPr>
          <w:rFonts w:asciiTheme="majorBidi" w:hAnsiTheme="majorBidi" w:cstheme="majorBidi"/>
          <w:b/>
          <w:bCs/>
          <w:sz w:val="28"/>
          <w:szCs w:val="28"/>
        </w:rPr>
        <w:t xml:space="preserve">ost </w:t>
      </w:r>
      <w:r>
        <w:rPr>
          <w:rFonts w:asciiTheme="majorBidi" w:hAnsiTheme="majorBidi" w:cstheme="majorBidi"/>
          <w:b/>
          <w:bCs/>
          <w:sz w:val="28"/>
          <w:szCs w:val="28"/>
        </w:rPr>
        <w:t>C</w:t>
      </w:r>
      <w:r w:rsidRPr="00F75AEF">
        <w:rPr>
          <w:rFonts w:asciiTheme="majorBidi" w:hAnsiTheme="majorBidi" w:cstheme="majorBidi"/>
          <w:b/>
          <w:bCs/>
          <w:sz w:val="28"/>
          <w:szCs w:val="28"/>
        </w:rPr>
        <w:t>omparison</w:t>
      </w:r>
    </w:p>
    <w:p w14:paraId="204704D3" w14:textId="77777777" w:rsidR="00EF5847" w:rsidRDefault="009E3CF6" w:rsidP="00EF5847">
      <w:pPr>
        <w:spacing w:line="360" w:lineRule="auto"/>
        <w:jc w:val="both"/>
        <w:rPr>
          <w:rFonts w:asciiTheme="majorBidi" w:hAnsiTheme="majorBidi" w:cstheme="majorBidi"/>
          <w:lang w:bidi="fa-IR"/>
        </w:rPr>
      </w:pPr>
      <w:r w:rsidRPr="009E3CF6">
        <w:rPr>
          <w:rFonts w:asciiTheme="majorBidi" w:hAnsiTheme="majorBidi" w:cstheme="majorBidi"/>
        </w:rPr>
        <w:t xml:space="preserve">In the proposed </w:t>
      </w:r>
      <w:r>
        <w:rPr>
          <w:rFonts w:asciiTheme="majorBidi" w:hAnsiTheme="majorBidi" w:cstheme="majorBidi"/>
        </w:rPr>
        <w:t xml:space="preserve">CORDIC_HR </w:t>
      </w:r>
      <w:r w:rsidRPr="009E3CF6">
        <w:rPr>
          <w:rFonts w:asciiTheme="majorBidi" w:hAnsiTheme="majorBidi" w:cstheme="majorBidi"/>
        </w:rPr>
        <w:t xml:space="preserve">model, to reduce the hardware cost, non-linear terms have been replaced with low-cost computing blocks based on </w:t>
      </w:r>
      <w:r>
        <w:rPr>
          <w:rFonts w:asciiTheme="majorBidi" w:hAnsiTheme="majorBidi" w:cstheme="majorBidi"/>
        </w:rPr>
        <w:t>CORDIC</w:t>
      </w:r>
      <w:r w:rsidRPr="009E3CF6">
        <w:rPr>
          <w:rFonts w:asciiTheme="majorBidi" w:hAnsiTheme="majorBidi" w:cstheme="majorBidi"/>
        </w:rPr>
        <w:t>.</w:t>
      </w:r>
      <w:r w:rsidR="004B3712">
        <w:rPr>
          <w:rFonts w:asciiTheme="majorBidi" w:hAnsiTheme="majorBidi" w:cstheme="majorBidi"/>
        </w:rPr>
        <w:t xml:space="preserve"> </w:t>
      </w:r>
      <w:r w:rsidR="004B3712" w:rsidRPr="004B3712">
        <w:rPr>
          <w:rFonts w:asciiTheme="majorBidi" w:hAnsiTheme="majorBidi" w:cstheme="majorBidi"/>
        </w:rPr>
        <w:t>Accordingly, in this section, the necessity of presenting the proposed model is clarified by comparing the hardware cost in the implementation of HR and CORDIC_HR neuron model.</w:t>
      </w:r>
      <w:r w:rsidR="004B3712">
        <w:rPr>
          <w:rFonts w:asciiTheme="majorBidi" w:hAnsiTheme="majorBidi" w:cstheme="majorBidi"/>
        </w:rPr>
        <w:t xml:space="preserve"> </w:t>
      </w:r>
      <w:r w:rsidR="004B3712" w:rsidRPr="004B3712">
        <w:rPr>
          <w:rFonts w:asciiTheme="majorBidi" w:hAnsiTheme="majorBidi" w:cstheme="majorBidi"/>
        </w:rPr>
        <w:t>In Table II, a comparison of the resources used in the digital design of the HR and CORDIC_HR models is presented, and to complete the comparison, other papers that have been presented so far in the field of implementation of HR neuron have also been added to Table II.</w:t>
      </w:r>
      <w:r w:rsidR="00F86AA7">
        <w:rPr>
          <w:rFonts w:asciiTheme="majorBidi" w:hAnsiTheme="majorBidi" w:cstheme="majorBidi" w:hint="cs"/>
          <w:rtl/>
          <w:lang w:bidi="fa-IR"/>
        </w:rPr>
        <w:t xml:space="preserve"> </w:t>
      </w:r>
      <w:r w:rsidR="00F86AA7" w:rsidRPr="00F86AA7">
        <w:rPr>
          <w:rFonts w:asciiTheme="majorBidi" w:hAnsiTheme="majorBidi" w:cstheme="majorBidi"/>
          <w:lang w:bidi="fa-IR"/>
        </w:rPr>
        <w:t xml:space="preserve">According </w:t>
      </w:r>
      <w:r w:rsidR="00F86AA7" w:rsidRPr="00F86AA7">
        <w:rPr>
          <w:rFonts w:asciiTheme="majorBidi" w:hAnsiTheme="majorBidi" w:cstheme="majorBidi"/>
          <w:lang w:bidi="fa-IR"/>
        </w:rPr>
        <w:lastRenderedPageBreak/>
        <w:t xml:space="preserve">to the results reported in Table </w:t>
      </w:r>
      <w:r w:rsidR="00F86AA7">
        <w:rPr>
          <w:rFonts w:asciiTheme="majorBidi" w:hAnsiTheme="majorBidi" w:cstheme="majorBidi"/>
          <w:lang w:bidi="fa-IR"/>
        </w:rPr>
        <w:t>II</w:t>
      </w:r>
      <w:r w:rsidR="00F86AA7" w:rsidRPr="00F86AA7">
        <w:rPr>
          <w:rFonts w:asciiTheme="majorBidi" w:hAnsiTheme="majorBidi" w:cstheme="majorBidi"/>
          <w:lang w:bidi="fa-IR"/>
        </w:rPr>
        <w:t>, the proposed model has the minimum hardware cost and the highest frequency compared to the original H</w:t>
      </w:r>
      <w:r w:rsidR="00F86AA7">
        <w:rPr>
          <w:rFonts w:asciiTheme="majorBidi" w:hAnsiTheme="majorBidi" w:cstheme="majorBidi"/>
          <w:lang w:bidi="fa-IR"/>
        </w:rPr>
        <w:t>R</w:t>
      </w:r>
      <w:r w:rsidR="00F86AA7" w:rsidRPr="00F86AA7">
        <w:rPr>
          <w:rFonts w:asciiTheme="majorBidi" w:hAnsiTheme="majorBidi" w:cstheme="majorBidi"/>
          <w:lang w:bidi="fa-IR"/>
        </w:rPr>
        <w:t xml:space="preserve"> model and other presented models.</w:t>
      </w:r>
      <w:r w:rsidR="00EF5847">
        <w:rPr>
          <w:rFonts w:asciiTheme="majorBidi" w:hAnsiTheme="majorBidi" w:cstheme="majorBidi"/>
          <w:lang w:bidi="fa-IR"/>
        </w:rPr>
        <w:t xml:space="preserve"> </w:t>
      </w:r>
      <w:r w:rsidR="00EF5847" w:rsidRPr="00EF5847">
        <w:rPr>
          <w:rFonts w:asciiTheme="majorBidi" w:hAnsiTheme="majorBidi" w:cstheme="majorBidi"/>
          <w:lang w:bidi="fa-IR"/>
        </w:rPr>
        <w:t xml:space="preserve">On the other hand, considering that the proposed CORDIC_HR model </w:t>
      </w:r>
      <w:r w:rsidR="00EF5847">
        <w:rPr>
          <w:rFonts w:asciiTheme="majorBidi" w:hAnsiTheme="majorBidi" w:cstheme="majorBidi"/>
          <w:lang w:bidi="fa-IR"/>
        </w:rPr>
        <w:t xml:space="preserve">compared to previous studies </w:t>
      </w:r>
      <w:r w:rsidR="00EF5847" w:rsidRPr="00EF5847">
        <w:rPr>
          <w:rFonts w:asciiTheme="majorBidi" w:hAnsiTheme="majorBidi" w:cstheme="majorBidi"/>
          <w:lang w:bidi="fa-IR"/>
        </w:rPr>
        <w:t xml:space="preserve">has very low error in imitating the behavior of the HR neuron from various aspects, the proposed model can be a suitable option for implementing a </w:t>
      </w:r>
      <w:proofErr w:type="gramStart"/>
      <w:r w:rsidR="00EF5847" w:rsidRPr="00EF5847">
        <w:rPr>
          <w:rFonts w:asciiTheme="majorBidi" w:hAnsiTheme="majorBidi" w:cstheme="majorBidi"/>
          <w:lang w:bidi="fa-IR"/>
        </w:rPr>
        <w:t>large scale</w:t>
      </w:r>
      <w:proofErr w:type="gramEnd"/>
      <w:r w:rsidR="00EF5847" w:rsidRPr="00EF5847">
        <w:rPr>
          <w:rFonts w:asciiTheme="majorBidi" w:hAnsiTheme="majorBidi" w:cstheme="majorBidi"/>
          <w:lang w:bidi="fa-IR"/>
        </w:rPr>
        <w:t xml:space="preserve"> neural network on hardware.</w:t>
      </w:r>
    </w:p>
    <w:p w14:paraId="5ADB075C" w14:textId="45510629" w:rsidR="00C857DF" w:rsidRPr="00B6345A" w:rsidRDefault="00EF5847" w:rsidP="00EF5847">
      <w:pPr>
        <w:spacing w:line="360" w:lineRule="auto"/>
        <w:jc w:val="both"/>
        <w:rPr>
          <w:rFonts w:asciiTheme="majorBidi" w:hAnsiTheme="majorBidi" w:cstheme="majorBidi"/>
          <w:lang w:bidi="fa-IR"/>
        </w:rPr>
      </w:pPr>
      <w:r w:rsidRPr="0028505B">
        <w:rPr>
          <w:rFonts w:asciiTheme="majorBidi" w:hAnsiTheme="majorBidi" w:cstheme="majorBidi"/>
          <w:b/>
          <w:bCs/>
        </w:rPr>
        <w:t>Table II</w:t>
      </w:r>
      <w:r>
        <w:rPr>
          <w:rFonts w:asciiTheme="majorBidi" w:hAnsiTheme="majorBidi" w:cstheme="majorBidi"/>
        </w:rPr>
        <w:t>:</w:t>
      </w:r>
      <w:r w:rsidRPr="00EF5847">
        <w:t xml:space="preserve"> </w:t>
      </w:r>
      <w:r w:rsidRPr="00EF5847">
        <w:rPr>
          <w:rFonts w:asciiTheme="majorBidi" w:hAnsiTheme="majorBidi" w:cstheme="majorBidi"/>
        </w:rPr>
        <w:t>resource utilization of FPGA in digital designs of HR neuron model.</w:t>
      </w:r>
    </w:p>
    <w:tbl>
      <w:tblPr>
        <w:tblStyle w:val="TableGrid"/>
        <w:tblW w:w="0" w:type="auto"/>
        <w:tblInd w:w="-545" w:type="dxa"/>
        <w:tblLook w:val="04A0" w:firstRow="1" w:lastRow="0" w:firstColumn="1" w:lastColumn="0" w:noHBand="0" w:noVBand="1"/>
      </w:tblPr>
      <w:tblGrid>
        <w:gridCol w:w="2427"/>
        <w:gridCol w:w="1533"/>
        <w:gridCol w:w="1163"/>
        <w:gridCol w:w="1258"/>
        <w:gridCol w:w="1179"/>
        <w:gridCol w:w="1170"/>
        <w:gridCol w:w="1165"/>
      </w:tblGrid>
      <w:tr w:rsidR="00676A3A" w:rsidRPr="00DA1B84" w14:paraId="1C6109F9" w14:textId="62D13342" w:rsidTr="00B40DD7">
        <w:tc>
          <w:tcPr>
            <w:tcW w:w="2427" w:type="dxa"/>
            <w:tcBorders>
              <w:bottom w:val="thinThickSmallGap" w:sz="24" w:space="0" w:color="auto"/>
              <w:right w:val="thinThickSmallGap" w:sz="24" w:space="0" w:color="auto"/>
            </w:tcBorders>
            <w:vAlign w:val="center"/>
          </w:tcPr>
          <w:p w14:paraId="78733E0B" w14:textId="61DEC649" w:rsidR="00676A3A" w:rsidRPr="00B40DD7" w:rsidRDefault="00B40DD7" w:rsidP="00637C5D">
            <w:pPr>
              <w:jc w:val="center"/>
              <w:rPr>
                <w:rFonts w:asciiTheme="majorBidi" w:hAnsiTheme="majorBidi" w:cstheme="majorBidi"/>
                <w:b/>
                <w:bCs/>
                <w:sz w:val="20"/>
                <w:szCs w:val="20"/>
                <w:lang w:bidi="fa-IR"/>
              </w:rPr>
            </w:pPr>
            <w:r w:rsidRPr="00B40DD7">
              <w:rPr>
                <w:rFonts w:asciiTheme="majorBidi" w:hAnsiTheme="majorBidi" w:cstheme="majorBidi"/>
                <w:b/>
                <w:bCs/>
                <w:sz w:val="20"/>
                <w:szCs w:val="20"/>
                <w:lang w:bidi="fa-IR"/>
              </w:rPr>
              <w:t>Digital HR model</w:t>
            </w:r>
          </w:p>
        </w:tc>
        <w:tc>
          <w:tcPr>
            <w:tcW w:w="1533" w:type="dxa"/>
            <w:tcBorders>
              <w:left w:val="thinThickSmallGap" w:sz="24" w:space="0" w:color="auto"/>
              <w:bottom w:val="thinThickSmallGap" w:sz="24" w:space="0" w:color="auto"/>
            </w:tcBorders>
            <w:vAlign w:val="center"/>
          </w:tcPr>
          <w:p w14:paraId="78201E09" w14:textId="77777777" w:rsidR="00676A3A" w:rsidRPr="00B40DD7" w:rsidRDefault="00676A3A" w:rsidP="00637C5D">
            <w:pPr>
              <w:jc w:val="center"/>
              <w:rPr>
                <w:rFonts w:asciiTheme="majorBidi" w:hAnsiTheme="majorBidi" w:cstheme="majorBidi"/>
                <w:b/>
                <w:bCs/>
                <w:sz w:val="20"/>
                <w:szCs w:val="20"/>
                <w:lang w:bidi="fa-IR"/>
              </w:rPr>
            </w:pPr>
            <w:r w:rsidRPr="00B40DD7">
              <w:rPr>
                <w:rFonts w:asciiTheme="majorBidi" w:hAnsiTheme="majorBidi" w:cstheme="majorBidi"/>
                <w:b/>
                <w:bCs/>
                <w:sz w:val="20"/>
                <w:szCs w:val="20"/>
              </w:rPr>
              <w:t>Slice Flip Flop</w:t>
            </w:r>
          </w:p>
        </w:tc>
        <w:tc>
          <w:tcPr>
            <w:tcW w:w="1163" w:type="dxa"/>
            <w:tcBorders>
              <w:bottom w:val="thinThickSmallGap" w:sz="24" w:space="0" w:color="auto"/>
            </w:tcBorders>
            <w:vAlign w:val="center"/>
          </w:tcPr>
          <w:p w14:paraId="032D2ACC" w14:textId="77777777" w:rsidR="00676A3A" w:rsidRPr="00B40DD7" w:rsidRDefault="00676A3A" w:rsidP="00637C5D">
            <w:pPr>
              <w:jc w:val="center"/>
              <w:rPr>
                <w:rFonts w:asciiTheme="majorBidi" w:hAnsiTheme="majorBidi" w:cstheme="majorBidi"/>
                <w:b/>
                <w:bCs/>
                <w:sz w:val="20"/>
                <w:szCs w:val="20"/>
                <w:lang w:bidi="fa-IR"/>
              </w:rPr>
            </w:pPr>
            <w:r w:rsidRPr="00B40DD7">
              <w:rPr>
                <w:rFonts w:asciiTheme="majorBidi" w:hAnsiTheme="majorBidi" w:cstheme="majorBidi"/>
                <w:b/>
                <w:bCs/>
                <w:sz w:val="20"/>
                <w:szCs w:val="20"/>
              </w:rPr>
              <w:t>4-in-LUT</w:t>
            </w:r>
          </w:p>
        </w:tc>
        <w:tc>
          <w:tcPr>
            <w:tcW w:w="1258" w:type="dxa"/>
            <w:tcBorders>
              <w:bottom w:val="thinThickSmallGap" w:sz="24" w:space="0" w:color="auto"/>
            </w:tcBorders>
            <w:vAlign w:val="center"/>
          </w:tcPr>
          <w:p w14:paraId="76CF7A65" w14:textId="77777777" w:rsidR="00676A3A" w:rsidRPr="00B40DD7" w:rsidRDefault="00676A3A" w:rsidP="00637C5D">
            <w:pPr>
              <w:jc w:val="center"/>
              <w:rPr>
                <w:rFonts w:asciiTheme="majorBidi" w:hAnsiTheme="majorBidi" w:cstheme="majorBidi"/>
                <w:b/>
                <w:bCs/>
                <w:sz w:val="20"/>
                <w:szCs w:val="20"/>
                <w:lang w:bidi="fa-IR"/>
              </w:rPr>
            </w:pPr>
            <w:r w:rsidRPr="00B40DD7">
              <w:rPr>
                <w:rFonts w:asciiTheme="majorBidi" w:hAnsiTheme="majorBidi" w:cstheme="majorBidi"/>
                <w:b/>
                <w:bCs/>
                <w:sz w:val="20"/>
                <w:szCs w:val="20"/>
              </w:rPr>
              <w:t>Speed</w:t>
            </w:r>
          </w:p>
        </w:tc>
        <w:tc>
          <w:tcPr>
            <w:tcW w:w="1179" w:type="dxa"/>
            <w:tcBorders>
              <w:bottom w:val="thinThickSmallGap" w:sz="24" w:space="0" w:color="auto"/>
            </w:tcBorders>
            <w:vAlign w:val="center"/>
          </w:tcPr>
          <w:p w14:paraId="0A381715" w14:textId="58DEDC64" w:rsidR="00676A3A" w:rsidRPr="00B40DD7" w:rsidRDefault="00676A3A" w:rsidP="00637C5D">
            <w:pPr>
              <w:jc w:val="center"/>
              <w:rPr>
                <w:rFonts w:asciiTheme="majorBidi" w:hAnsiTheme="majorBidi" w:cstheme="majorBidi"/>
                <w:b/>
                <w:bCs/>
                <w:sz w:val="20"/>
                <w:szCs w:val="20"/>
              </w:rPr>
            </w:pPr>
            <w:r w:rsidRPr="00B40DD7">
              <w:rPr>
                <w:rFonts w:asciiTheme="majorBidi" w:hAnsiTheme="majorBidi" w:cstheme="majorBidi"/>
                <w:b/>
                <w:bCs/>
                <w:sz w:val="20"/>
                <w:szCs w:val="20"/>
              </w:rPr>
              <w:t>Multiplier</w:t>
            </w:r>
          </w:p>
        </w:tc>
        <w:tc>
          <w:tcPr>
            <w:tcW w:w="1170" w:type="dxa"/>
            <w:tcBorders>
              <w:bottom w:val="thinThickSmallGap" w:sz="24" w:space="0" w:color="auto"/>
            </w:tcBorders>
            <w:vAlign w:val="center"/>
          </w:tcPr>
          <w:p w14:paraId="7F708AC4" w14:textId="2E4B2231" w:rsidR="00676A3A" w:rsidRPr="00B40DD7" w:rsidRDefault="00676A3A" w:rsidP="00637C5D">
            <w:pPr>
              <w:jc w:val="center"/>
              <w:rPr>
                <w:rFonts w:asciiTheme="majorBidi" w:hAnsiTheme="majorBidi" w:cstheme="majorBidi"/>
                <w:b/>
                <w:bCs/>
                <w:sz w:val="20"/>
                <w:szCs w:val="20"/>
              </w:rPr>
            </w:pPr>
            <w:r w:rsidRPr="00B40DD7">
              <w:rPr>
                <w:rFonts w:asciiTheme="majorBidi" w:hAnsiTheme="majorBidi" w:cstheme="majorBidi"/>
                <w:b/>
                <w:bCs/>
                <w:sz w:val="20"/>
                <w:szCs w:val="20"/>
              </w:rPr>
              <w:t>Adder</w:t>
            </w:r>
          </w:p>
        </w:tc>
        <w:tc>
          <w:tcPr>
            <w:tcW w:w="1165" w:type="dxa"/>
            <w:tcBorders>
              <w:bottom w:val="thinThickSmallGap" w:sz="24" w:space="0" w:color="auto"/>
            </w:tcBorders>
            <w:vAlign w:val="center"/>
          </w:tcPr>
          <w:p w14:paraId="0EA86377" w14:textId="209AAF6C" w:rsidR="00676A3A" w:rsidRPr="00B40DD7" w:rsidRDefault="00676A3A" w:rsidP="00637C5D">
            <w:pPr>
              <w:jc w:val="center"/>
              <w:rPr>
                <w:rFonts w:asciiTheme="majorBidi" w:hAnsiTheme="majorBidi" w:cstheme="majorBidi"/>
                <w:b/>
                <w:bCs/>
                <w:sz w:val="20"/>
                <w:szCs w:val="20"/>
              </w:rPr>
            </w:pPr>
            <w:r w:rsidRPr="00B40DD7">
              <w:rPr>
                <w:rFonts w:asciiTheme="majorBidi" w:hAnsiTheme="majorBidi" w:cstheme="majorBidi"/>
                <w:b/>
                <w:bCs/>
                <w:sz w:val="20"/>
                <w:szCs w:val="20"/>
              </w:rPr>
              <w:t>Subtractor</w:t>
            </w:r>
          </w:p>
        </w:tc>
      </w:tr>
      <w:tr w:rsidR="00676A3A" w:rsidRPr="00DA1B84" w14:paraId="6334CCEA" w14:textId="6CFC82B3" w:rsidTr="00B40DD7">
        <w:tc>
          <w:tcPr>
            <w:tcW w:w="2427" w:type="dxa"/>
            <w:tcBorders>
              <w:top w:val="thinThickSmallGap" w:sz="24" w:space="0" w:color="auto"/>
              <w:right w:val="thinThickSmallGap" w:sz="24" w:space="0" w:color="auto"/>
            </w:tcBorders>
            <w:vAlign w:val="center"/>
          </w:tcPr>
          <w:p w14:paraId="51C84603" w14:textId="4FDF2555"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rPr>
              <w:t>Original HR</w:t>
            </w:r>
            <w:r w:rsidR="00B40DD7">
              <w:rPr>
                <w:rFonts w:asciiTheme="majorBidi" w:hAnsiTheme="majorBidi" w:cstheme="majorBidi"/>
                <w:sz w:val="20"/>
                <w:szCs w:val="20"/>
              </w:rPr>
              <w:t xml:space="preserve"> [</w:t>
            </w:r>
            <w:r w:rsidR="00EF6419">
              <w:rPr>
                <w:rFonts w:asciiTheme="majorBidi" w:hAnsiTheme="majorBidi" w:cstheme="majorBidi"/>
                <w:sz w:val="20"/>
                <w:szCs w:val="20"/>
              </w:rPr>
              <w:t>17</w:t>
            </w:r>
            <w:r w:rsidR="00B40DD7">
              <w:rPr>
                <w:rFonts w:asciiTheme="majorBidi" w:hAnsiTheme="majorBidi" w:cstheme="majorBidi"/>
                <w:sz w:val="20"/>
                <w:szCs w:val="20"/>
              </w:rPr>
              <w:t>]</w:t>
            </w:r>
          </w:p>
        </w:tc>
        <w:tc>
          <w:tcPr>
            <w:tcW w:w="1533" w:type="dxa"/>
            <w:tcBorders>
              <w:top w:val="thinThickSmallGap" w:sz="24" w:space="0" w:color="auto"/>
              <w:left w:val="thinThickSmallGap" w:sz="24" w:space="0" w:color="auto"/>
            </w:tcBorders>
            <w:vAlign w:val="center"/>
          </w:tcPr>
          <w:p w14:paraId="0B32AF8B" w14:textId="33B2CE0E"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852</w:t>
            </w:r>
          </w:p>
        </w:tc>
        <w:tc>
          <w:tcPr>
            <w:tcW w:w="1163" w:type="dxa"/>
            <w:tcBorders>
              <w:top w:val="thinThickSmallGap" w:sz="24" w:space="0" w:color="auto"/>
            </w:tcBorders>
            <w:vAlign w:val="center"/>
          </w:tcPr>
          <w:p w14:paraId="328521CB" w14:textId="0FA88F55"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268</w:t>
            </w:r>
          </w:p>
        </w:tc>
        <w:tc>
          <w:tcPr>
            <w:tcW w:w="1258" w:type="dxa"/>
            <w:tcBorders>
              <w:top w:val="thinThickSmallGap" w:sz="24" w:space="0" w:color="auto"/>
            </w:tcBorders>
            <w:vAlign w:val="center"/>
          </w:tcPr>
          <w:p w14:paraId="386E285C"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25 MHz</w:t>
            </w:r>
          </w:p>
        </w:tc>
        <w:tc>
          <w:tcPr>
            <w:tcW w:w="1179" w:type="dxa"/>
            <w:tcBorders>
              <w:top w:val="thinThickSmallGap" w:sz="24" w:space="0" w:color="auto"/>
            </w:tcBorders>
            <w:vAlign w:val="center"/>
          </w:tcPr>
          <w:p w14:paraId="620241FF" w14:textId="69488EA9"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8</w:t>
            </w:r>
          </w:p>
        </w:tc>
        <w:tc>
          <w:tcPr>
            <w:tcW w:w="1170" w:type="dxa"/>
            <w:tcBorders>
              <w:top w:val="thinThickSmallGap" w:sz="24" w:space="0" w:color="auto"/>
            </w:tcBorders>
            <w:vAlign w:val="center"/>
          </w:tcPr>
          <w:p w14:paraId="6043743B" w14:textId="1F95CDBA"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7</w:t>
            </w:r>
          </w:p>
        </w:tc>
        <w:tc>
          <w:tcPr>
            <w:tcW w:w="1165" w:type="dxa"/>
            <w:tcBorders>
              <w:top w:val="thinThickSmallGap" w:sz="24" w:space="0" w:color="auto"/>
            </w:tcBorders>
            <w:vAlign w:val="center"/>
          </w:tcPr>
          <w:p w14:paraId="2E2F0F41" w14:textId="5102145D"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6</w:t>
            </w:r>
          </w:p>
        </w:tc>
      </w:tr>
      <w:tr w:rsidR="00676A3A" w:rsidRPr="00DA1B84" w14:paraId="43B3EAD5" w14:textId="5E68FEC3" w:rsidTr="00B40DD7">
        <w:tc>
          <w:tcPr>
            <w:tcW w:w="2427" w:type="dxa"/>
            <w:tcBorders>
              <w:right w:val="thinThickSmallGap" w:sz="24" w:space="0" w:color="auto"/>
            </w:tcBorders>
            <w:vAlign w:val="center"/>
          </w:tcPr>
          <w:p w14:paraId="7BA611A2" w14:textId="4FDB0867"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rPr>
              <w:t>Proposed N-LUT_HR</w:t>
            </w:r>
            <w:r w:rsidR="00B40DD7">
              <w:rPr>
                <w:rFonts w:asciiTheme="majorBidi" w:hAnsiTheme="majorBidi" w:cstheme="majorBidi"/>
                <w:sz w:val="20"/>
                <w:szCs w:val="20"/>
              </w:rPr>
              <w:t xml:space="preserve"> [</w:t>
            </w:r>
            <w:r w:rsidR="00EF6419">
              <w:rPr>
                <w:rFonts w:asciiTheme="majorBidi" w:hAnsiTheme="majorBidi" w:cstheme="majorBidi"/>
                <w:sz w:val="20"/>
                <w:szCs w:val="20"/>
              </w:rPr>
              <w:t>17</w:t>
            </w:r>
            <w:r w:rsidR="00B40DD7">
              <w:rPr>
                <w:rFonts w:asciiTheme="majorBidi" w:hAnsiTheme="majorBidi" w:cstheme="majorBidi"/>
                <w:sz w:val="20"/>
                <w:szCs w:val="20"/>
              </w:rPr>
              <w:t>]</w:t>
            </w:r>
          </w:p>
        </w:tc>
        <w:tc>
          <w:tcPr>
            <w:tcW w:w="1533" w:type="dxa"/>
            <w:tcBorders>
              <w:left w:val="thinThickSmallGap" w:sz="24" w:space="0" w:color="auto"/>
            </w:tcBorders>
            <w:vAlign w:val="center"/>
          </w:tcPr>
          <w:p w14:paraId="2CFF71E2" w14:textId="3A6564BB"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141</w:t>
            </w:r>
          </w:p>
        </w:tc>
        <w:tc>
          <w:tcPr>
            <w:tcW w:w="1163" w:type="dxa"/>
            <w:vAlign w:val="center"/>
          </w:tcPr>
          <w:p w14:paraId="5EC0B2A8" w14:textId="22CA045B"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342</w:t>
            </w:r>
          </w:p>
        </w:tc>
        <w:tc>
          <w:tcPr>
            <w:tcW w:w="1258" w:type="dxa"/>
            <w:vAlign w:val="center"/>
          </w:tcPr>
          <w:p w14:paraId="2192C2C8"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123 MHz</w:t>
            </w:r>
          </w:p>
        </w:tc>
        <w:tc>
          <w:tcPr>
            <w:tcW w:w="1179" w:type="dxa"/>
            <w:vAlign w:val="center"/>
          </w:tcPr>
          <w:p w14:paraId="30351751" w14:textId="709B9E57"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0</w:t>
            </w:r>
          </w:p>
        </w:tc>
        <w:tc>
          <w:tcPr>
            <w:tcW w:w="1170" w:type="dxa"/>
            <w:vAlign w:val="center"/>
          </w:tcPr>
          <w:p w14:paraId="1B7EE613" w14:textId="1D165A88"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5</w:t>
            </w:r>
          </w:p>
        </w:tc>
        <w:tc>
          <w:tcPr>
            <w:tcW w:w="1165" w:type="dxa"/>
            <w:vAlign w:val="center"/>
          </w:tcPr>
          <w:p w14:paraId="7D0269FC" w14:textId="7D9BCEAC" w:rsidR="00676A3A" w:rsidRPr="00DA1B84" w:rsidRDefault="00676A3A"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3</w:t>
            </w:r>
          </w:p>
        </w:tc>
      </w:tr>
      <w:tr w:rsidR="00676A3A" w:rsidRPr="00DA1B84" w14:paraId="0DC9B25B" w14:textId="60A8DF02" w:rsidTr="00B40DD7">
        <w:tc>
          <w:tcPr>
            <w:tcW w:w="2427" w:type="dxa"/>
            <w:tcBorders>
              <w:right w:val="thinThickSmallGap" w:sz="24" w:space="0" w:color="auto"/>
            </w:tcBorders>
            <w:vAlign w:val="center"/>
          </w:tcPr>
          <w:p w14:paraId="6844C86A" w14:textId="38008817"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rPr>
              <w:t>Kazemi et al.</w:t>
            </w:r>
            <w:r w:rsidR="00B40DD7">
              <w:rPr>
                <w:rFonts w:asciiTheme="majorBidi" w:hAnsiTheme="majorBidi" w:cstheme="majorBidi"/>
                <w:sz w:val="20"/>
                <w:szCs w:val="20"/>
              </w:rPr>
              <w:t xml:space="preserve"> [</w:t>
            </w:r>
            <w:r w:rsidR="00EF6419">
              <w:rPr>
                <w:rFonts w:asciiTheme="majorBidi" w:hAnsiTheme="majorBidi" w:cstheme="majorBidi"/>
                <w:sz w:val="20"/>
                <w:szCs w:val="20"/>
              </w:rPr>
              <w:t>24</w:t>
            </w:r>
            <w:r w:rsidR="00B40DD7">
              <w:rPr>
                <w:rFonts w:asciiTheme="majorBidi" w:hAnsiTheme="majorBidi" w:cstheme="majorBidi"/>
                <w:sz w:val="20"/>
                <w:szCs w:val="20"/>
              </w:rPr>
              <w:t>]</w:t>
            </w:r>
          </w:p>
        </w:tc>
        <w:tc>
          <w:tcPr>
            <w:tcW w:w="1533" w:type="dxa"/>
            <w:tcBorders>
              <w:left w:val="thinThickSmallGap" w:sz="24" w:space="0" w:color="auto"/>
            </w:tcBorders>
            <w:vAlign w:val="center"/>
          </w:tcPr>
          <w:p w14:paraId="31C97EF3" w14:textId="44242A73"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284</w:t>
            </w:r>
          </w:p>
        </w:tc>
        <w:tc>
          <w:tcPr>
            <w:tcW w:w="1163" w:type="dxa"/>
            <w:vAlign w:val="center"/>
          </w:tcPr>
          <w:p w14:paraId="1A17EE19" w14:textId="34CA2421"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831</w:t>
            </w:r>
          </w:p>
        </w:tc>
        <w:tc>
          <w:tcPr>
            <w:tcW w:w="1258" w:type="dxa"/>
            <w:vAlign w:val="center"/>
          </w:tcPr>
          <w:p w14:paraId="2315E2F1"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87</w:t>
            </w:r>
            <w:r w:rsidRPr="00DA1B84">
              <w:rPr>
                <w:rFonts w:asciiTheme="majorBidi" w:eastAsia="MalgunGothic" w:hAnsiTheme="majorBidi" w:cstheme="majorBidi"/>
                <w:sz w:val="20"/>
                <w:szCs w:val="20"/>
              </w:rPr>
              <w:t>.</w:t>
            </w:r>
            <w:r w:rsidRPr="00DA1B84">
              <w:rPr>
                <w:rFonts w:asciiTheme="majorBidi" w:eastAsia="YuGothic-Regular" w:hAnsiTheme="majorBidi" w:cstheme="majorBidi"/>
                <w:sz w:val="20"/>
                <w:szCs w:val="20"/>
              </w:rPr>
              <w:t>7 MHz</w:t>
            </w:r>
          </w:p>
        </w:tc>
        <w:tc>
          <w:tcPr>
            <w:tcW w:w="1179" w:type="dxa"/>
            <w:vAlign w:val="center"/>
          </w:tcPr>
          <w:p w14:paraId="5D62FA60" w14:textId="41E7A6E6"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2</w:t>
            </w:r>
          </w:p>
        </w:tc>
        <w:tc>
          <w:tcPr>
            <w:tcW w:w="1170" w:type="dxa"/>
            <w:vAlign w:val="center"/>
          </w:tcPr>
          <w:p w14:paraId="1F69E7DE" w14:textId="6EFAAC34"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2</w:t>
            </w:r>
          </w:p>
        </w:tc>
        <w:tc>
          <w:tcPr>
            <w:tcW w:w="1165" w:type="dxa"/>
            <w:vAlign w:val="center"/>
          </w:tcPr>
          <w:p w14:paraId="4980304F" w14:textId="21AD4140"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2</w:t>
            </w:r>
          </w:p>
        </w:tc>
      </w:tr>
      <w:tr w:rsidR="00676A3A" w:rsidRPr="00DA1B84" w14:paraId="028A5B86" w14:textId="55CA25B5" w:rsidTr="00B40DD7">
        <w:tc>
          <w:tcPr>
            <w:tcW w:w="2427" w:type="dxa"/>
            <w:tcBorders>
              <w:right w:val="thinThickSmallGap" w:sz="24" w:space="0" w:color="auto"/>
            </w:tcBorders>
            <w:vAlign w:val="center"/>
          </w:tcPr>
          <w:p w14:paraId="0DCBFF30" w14:textId="313D06C6"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rPr>
              <w:t>Hayati et al.</w:t>
            </w:r>
            <w:r w:rsidR="00B40DD7">
              <w:rPr>
                <w:rFonts w:asciiTheme="majorBidi" w:hAnsiTheme="majorBidi" w:cstheme="majorBidi"/>
                <w:sz w:val="20"/>
                <w:szCs w:val="20"/>
              </w:rPr>
              <w:t xml:space="preserve"> [</w:t>
            </w:r>
            <w:r w:rsidR="00EF6419">
              <w:rPr>
                <w:rFonts w:asciiTheme="majorBidi" w:hAnsiTheme="majorBidi" w:cstheme="majorBidi"/>
                <w:sz w:val="20"/>
                <w:szCs w:val="20"/>
              </w:rPr>
              <w:t>25</w:t>
            </w:r>
            <w:r w:rsidR="00B40DD7">
              <w:rPr>
                <w:rFonts w:asciiTheme="majorBidi" w:hAnsiTheme="majorBidi" w:cstheme="majorBidi"/>
                <w:sz w:val="20"/>
                <w:szCs w:val="20"/>
              </w:rPr>
              <w:t>]</w:t>
            </w:r>
          </w:p>
        </w:tc>
        <w:tc>
          <w:tcPr>
            <w:tcW w:w="1533" w:type="dxa"/>
            <w:tcBorders>
              <w:left w:val="thinThickSmallGap" w:sz="24" w:space="0" w:color="auto"/>
            </w:tcBorders>
            <w:vAlign w:val="center"/>
          </w:tcPr>
          <w:p w14:paraId="66099BC4" w14:textId="4AEFBE1C" w:rsidR="00676A3A" w:rsidRPr="00DA1B84" w:rsidRDefault="00676A3A" w:rsidP="00637C5D">
            <w:pPr>
              <w:jc w:val="center"/>
              <w:rPr>
                <w:rFonts w:asciiTheme="majorBidi" w:hAnsiTheme="majorBidi" w:cstheme="majorBidi"/>
                <w:sz w:val="20"/>
                <w:szCs w:val="20"/>
                <w:rtl/>
                <w:lang w:bidi="fa-IR"/>
              </w:rPr>
            </w:pPr>
            <w:r w:rsidRPr="00DA1B84">
              <w:rPr>
                <w:rFonts w:asciiTheme="majorBidi" w:eastAsia="YuGothic-Regular" w:hAnsiTheme="majorBidi" w:cstheme="majorBidi"/>
                <w:sz w:val="20"/>
                <w:szCs w:val="20"/>
              </w:rPr>
              <w:t>412</w:t>
            </w:r>
          </w:p>
        </w:tc>
        <w:tc>
          <w:tcPr>
            <w:tcW w:w="1163" w:type="dxa"/>
            <w:vAlign w:val="center"/>
          </w:tcPr>
          <w:p w14:paraId="19A9AB69" w14:textId="74770FCF"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659</w:t>
            </w:r>
          </w:p>
        </w:tc>
        <w:tc>
          <w:tcPr>
            <w:tcW w:w="1258" w:type="dxa"/>
            <w:vAlign w:val="center"/>
          </w:tcPr>
          <w:p w14:paraId="1D21A2A1"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eastAsia="YuGothic-Regular" w:hAnsiTheme="majorBidi" w:cstheme="majorBidi"/>
                <w:sz w:val="20"/>
                <w:szCs w:val="20"/>
              </w:rPr>
              <w:t>81</w:t>
            </w:r>
            <w:r w:rsidRPr="00DA1B84">
              <w:rPr>
                <w:rFonts w:asciiTheme="majorBidi" w:eastAsia="MalgunGothic" w:hAnsiTheme="majorBidi" w:cstheme="majorBidi"/>
                <w:sz w:val="20"/>
                <w:szCs w:val="20"/>
              </w:rPr>
              <w:t>.</w:t>
            </w:r>
            <w:r w:rsidRPr="00DA1B84">
              <w:rPr>
                <w:rFonts w:asciiTheme="majorBidi" w:eastAsia="YuGothic-Regular" w:hAnsiTheme="majorBidi" w:cstheme="majorBidi"/>
                <w:sz w:val="20"/>
                <w:szCs w:val="20"/>
              </w:rPr>
              <w:t>2 MHz</w:t>
            </w:r>
          </w:p>
        </w:tc>
        <w:tc>
          <w:tcPr>
            <w:tcW w:w="1179" w:type="dxa"/>
            <w:vAlign w:val="center"/>
          </w:tcPr>
          <w:p w14:paraId="6A31D4AB" w14:textId="50332DAD"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0</w:t>
            </w:r>
          </w:p>
        </w:tc>
        <w:tc>
          <w:tcPr>
            <w:tcW w:w="1170" w:type="dxa"/>
            <w:vAlign w:val="center"/>
          </w:tcPr>
          <w:p w14:paraId="04E09F47" w14:textId="0D46ABE4"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Not reported</w:t>
            </w:r>
          </w:p>
        </w:tc>
        <w:tc>
          <w:tcPr>
            <w:tcW w:w="1165" w:type="dxa"/>
            <w:vAlign w:val="center"/>
          </w:tcPr>
          <w:p w14:paraId="471576E2" w14:textId="6B3D0877" w:rsidR="00676A3A" w:rsidRPr="00DA1B84" w:rsidRDefault="00637C5D" w:rsidP="00637C5D">
            <w:pPr>
              <w:jc w:val="center"/>
              <w:rPr>
                <w:rFonts w:asciiTheme="majorBidi" w:eastAsia="YuGothic-Regular" w:hAnsiTheme="majorBidi" w:cstheme="majorBidi"/>
                <w:sz w:val="20"/>
                <w:szCs w:val="20"/>
              </w:rPr>
            </w:pPr>
            <w:r>
              <w:rPr>
                <w:rFonts w:asciiTheme="majorBidi" w:eastAsia="YuGothic-Regular" w:hAnsiTheme="majorBidi" w:cstheme="majorBidi"/>
                <w:sz w:val="20"/>
                <w:szCs w:val="20"/>
              </w:rPr>
              <w:t>Not reported</w:t>
            </w:r>
          </w:p>
        </w:tc>
      </w:tr>
      <w:tr w:rsidR="00676A3A" w:rsidRPr="00DA1B84" w14:paraId="442A78D7" w14:textId="1D7E85AF" w:rsidTr="00B40DD7">
        <w:tc>
          <w:tcPr>
            <w:tcW w:w="2427" w:type="dxa"/>
            <w:tcBorders>
              <w:right w:val="thinThickSmallGap" w:sz="24" w:space="0" w:color="auto"/>
            </w:tcBorders>
            <w:vAlign w:val="center"/>
          </w:tcPr>
          <w:p w14:paraId="10E5E2D9" w14:textId="655086E1" w:rsidR="00676A3A" w:rsidRPr="00DA1B84" w:rsidRDefault="00676A3A" w:rsidP="00637C5D">
            <w:pPr>
              <w:jc w:val="center"/>
              <w:rPr>
                <w:rFonts w:asciiTheme="majorBidi" w:hAnsiTheme="majorBidi" w:cstheme="majorBidi"/>
                <w:sz w:val="20"/>
                <w:szCs w:val="20"/>
              </w:rPr>
            </w:pPr>
            <w:r w:rsidRPr="00DA1B84">
              <w:rPr>
                <w:rFonts w:asciiTheme="majorBidi" w:hAnsiTheme="majorBidi" w:cstheme="majorBidi"/>
                <w:sz w:val="20"/>
                <w:szCs w:val="20"/>
              </w:rPr>
              <w:t>CORDIC</w:t>
            </w:r>
            <w:r w:rsidR="00B40DD7">
              <w:rPr>
                <w:rFonts w:asciiTheme="majorBidi" w:hAnsiTheme="majorBidi" w:cstheme="majorBidi"/>
                <w:sz w:val="20"/>
                <w:szCs w:val="20"/>
              </w:rPr>
              <w:t>_</w:t>
            </w:r>
            <w:r w:rsidRPr="00DA1B84">
              <w:rPr>
                <w:rFonts w:asciiTheme="majorBidi" w:hAnsiTheme="majorBidi" w:cstheme="majorBidi"/>
                <w:sz w:val="20"/>
                <w:szCs w:val="20"/>
              </w:rPr>
              <w:t>HR Neuron</w:t>
            </w:r>
          </w:p>
        </w:tc>
        <w:tc>
          <w:tcPr>
            <w:tcW w:w="1533" w:type="dxa"/>
            <w:tcBorders>
              <w:left w:val="thinThickSmallGap" w:sz="24" w:space="0" w:color="auto"/>
            </w:tcBorders>
            <w:vAlign w:val="center"/>
          </w:tcPr>
          <w:p w14:paraId="5E3C5707"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rPr>
              <w:t>218</w:t>
            </w:r>
          </w:p>
        </w:tc>
        <w:tc>
          <w:tcPr>
            <w:tcW w:w="1163" w:type="dxa"/>
            <w:vAlign w:val="center"/>
          </w:tcPr>
          <w:p w14:paraId="4BE3A13A"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lang w:bidi="fa-IR"/>
              </w:rPr>
              <w:t>224</w:t>
            </w:r>
          </w:p>
        </w:tc>
        <w:tc>
          <w:tcPr>
            <w:tcW w:w="1258" w:type="dxa"/>
            <w:vAlign w:val="center"/>
          </w:tcPr>
          <w:p w14:paraId="76AD074F" w14:textId="77777777"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lang w:bidi="fa-IR"/>
              </w:rPr>
              <w:t>58.5 MHz</w:t>
            </w:r>
          </w:p>
        </w:tc>
        <w:tc>
          <w:tcPr>
            <w:tcW w:w="1179" w:type="dxa"/>
            <w:vAlign w:val="center"/>
          </w:tcPr>
          <w:p w14:paraId="072C3C5E" w14:textId="57D40BAD" w:rsidR="00676A3A" w:rsidRPr="00DA1B84" w:rsidRDefault="00676A3A"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0</w:t>
            </w:r>
          </w:p>
        </w:tc>
        <w:tc>
          <w:tcPr>
            <w:tcW w:w="1170" w:type="dxa"/>
            <w:vAlign w:val="center"/>
          </w:tcPr>
          <w:p w14:paraId="33EB1E5C" w14:textId="1B6A41A5" w:rsidR="00676A3A" w:rsidRPr="00DA1B84" w:rsidRDefault="00016678"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3</w:t>
            </w:r>
          </w:p>
        </w:tc>
        <w:tc>
          <w:tcPr>
            <w:tcW w:w="1165" w:type="dxa"/>
            <w:vAlign w:val="center"/>
          </w:tcPr>
          <w:p w14:paraId="19DB4C4A" w14:textId="44F90292" w:rsidR="00676A3A" w:rsidRPr="00DA1B84" w:rsidRDefault="00016678"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3</w:t>
            </w:r>
          </w:p>
        </w:tc>
      </w:tr>
      <w:tr w:rsidR="00676A3A" w:rsidRPr="00DA1B84" w14:paraId="09CC55C1" w14:textId="0D0A71D3" w:rsidTr="00B40DD7">
        <w:tc>
          <w:tcPr>
            <w:tcW w:w="2427" w:type="dxa"/>
            <w:tcBorders>
              <w:right w:val="thinThickSmallGap" w:sz="24" w:space="0" w:color="auto"/>
            </w:tcBorders>
            <w:vAlign w:val="center"/>
          </w:tcPr>
          <w:p w14:paraId="4F439998" w14:textId="1E884689" w:rsidR="00676A3A" w:rsidRPr="00DA1B84" w:rsidRDefault="00676A3A" w:rsidP="00637C5D">
            <w:pPr>
              <w:jc w:val="center"/>
              <w:rPr>
                <w:rFonts w:asciiTheme="majorBidi" w:hAnsiTheme="majorBidi" w:cstheme="majorBidi"/>
                <w:sz w:val="20"/>
                <w:szCs w:val="20"/>
              </w:rPr>
            </w:pPr>
            <w:r w:rsidRPr="00DA1B84">
              <w:rPr>
                <w:rFonts w:asciiTheme="majorBidi" w:hAnsiTheme="majorBidi" w:cstheme="majorBidi"/>
                <w:sz w:val="20"/>
                <w:szCs w:val="20"/>
              </w:rPr>
              <w:t>CORDIC</w:t>
            </w:r>
            <w:r w:rsidR="00B40DD7">
              <w:rPr>
                <w:rFonts w:asciiTheme="majorBidi" w:hAnsiTheme="majorBidi" w:cstheme="majorBidi"/>
                <w:sz w:val="20"/>
                <w:szCs w:val="20"/>
              </w:rPr>
              <w:t>_</w:t>
            </w:r>
            <w:r w:rsidRPr="00DA1B84">
              <w:rPr>
                <w:rFonts w:asciiTheme="majorBidi" w:hAnsiTheme="majorBidi" w:cstheme="majorBidi"/>
                <w:sz w:val="20"/>
                <w:szCs w:val="20"/>
              </w:rPr>
              <w:t>HR Neuron (</w:t>
            </w:r>
            <w:proofErr w:type="spellStart"/>
            <w:r w:rsidRPr="00DA1B84">
              <w:rPr>
                <w:rFonts w:asciiTheme="majorBidi" w:hAnsiTheme="majorBidi" w:cstheme="majorBidi"/>
                <w:sz w:val="20"/>
                <w:szCs w:val="20"/>
              </w:rPr>
              <w:t>Pipline</w:t>
            </w:r>
            <w:proofErr w:type="spellEnd"/>
            <w:r w:rsidRPr="00DA1B84">
              <w:rPr>
                <w:rFonts w:asciiTheme="majorBidi" w:hAnsiTheme="majorBidi" w:cstheme="majorBidi"/>
                <w:sz w:val="20"/>
                <w:szCs w:val="20"/>
              </w:rPr>
              <w:t>)</w:t>
            </w:r>
          </w:p>
        </w:tc>
        <w:tc>
          <w:tcPr>
            <w:tcW w:w="1533" w:type="dxa"/>
            <w:tcBorders>
              <w:left w:val="thinThickSmallGap" w:sz="24" w:space="0" w:color="auto"/>
            </w:tcBorders>
            <w:vAlign w:val="center"/>
          </w:tcPr>
          <w:p w14:paraId="6F6838AD" w14:textId="5C1044C0" w:rsidR="00676A3A" w:rsidRPr="00DA1B84" w:rsidRDefault="00676A3A" w:rsidP="00637C5D">
            <w:pPr>
              <w:jc w:val="center"/>
              <w:rPr>
                <w:rFonts w:asciiTheme="majorBidi" w:hAnsiTheme="majorBidi" w:cstheme="majorBidi"/>
                <w:sz w:val="20"/>
                <w:szCs w:val="20"/>
              </w:rPr>
            </w:pPr>
            <w:r>
              <w:rPr>
                <w:rFonts w:asciiTheme="majorBidi" w:hAnsiTheme="majorBidi" w:cstheme="majorBidi"/>
                <w:sz w:val="20"/>
                <w:szCs w:val="20"/>
                <w:lang w:bidi="fa-IR"/>
              </w:rPr>
              <w:t>285</w:t>
            </w:r>
          </w:p>
        </w:tc>
        <w:tc>
          <w:tcPr>
            <w:tcW w:w="1163" w:type="dxa"/>
            <w:vAlign w:val="center"/>
          </w:tcPr>
          <w:p w14:paraId="0C534A99" w14:textId="67218C86" w:rsidR="00676A3A" w:rsidRPr="00DA1B84" w:rsidRDefault="00676A3A" w:rsidP="00637C5D">
            <w:pPr>
              <w:jc w:val="center"/>
              <w:rPr>
                <w:rFonts w:asciiTheme="majorBidi" w:hAnsiTheme="majorBidi" w:cstheme="majorBidi"/>
                <w:sz w:val="20"/>
                <w:szCs w:val="20"/>
                <w:lang w:bidi="fa-IR"/>
              </w:rPr>
            </w:pPr>
            <w:r w:rsidRPr="00DA1B84">
              <w:rPr>
                <w:rFonts w:asciiTheme="majorBidi" w:hAnsiTheme="majorBidi" w:cstheme="majorBidi"/>
                <w:sz w:val="20"/>
                <w:szCs w:val="20"/>
                <w:lang w:bidi="fa-IR"/>
              </w:rPr>
              <w:t>224</w:t>
            </w:r>
          </w:p>
        </w:tc>
        <w:tc>
          <w:tcPr>
            <w:tcW w:w="1258" w:type="dxa"/>
            <w:vAlign w:val="center"/>
          </w:tcPr>
          <w:p w14:paraId="72618BE6" w14:textId="0E3F4313" w:rsidR="00676A3A" w:rsidRPr="00DA1B84" w:rsidRDefault="00676A3A"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91 MHz</w:t>
            </w:r>
          </w:p>
        </w:tc>
        <w:tc>
          <w:tcPr>
            <w:tcW w:w="1179" w:type="dxa"/>
            <w:vAlign w:val="center"/>
          </w:tcPr>
          <w:p w14:paraId="7BBCECCB" w14:textId="7CD0C828" w:rsidR="00676A3A" w:rsidRDefault="00676A3A"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0</w:t>
            </w:r>
          </w:p>
        </w:tc>
        <w:tc>
          <w:tcPr>
            <w:tcW w:w="1170" w:type="dxa"/>
            <w:vAlign w:val="center"/>
          </w:tcPr>
          <w:p w14:paraId="22B0E146" w14:textId="64AAED5C" w:rsidR="00676A3A" w:rsidRDefault="00676A3A"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4</w:t>
            </w:r>
          </w:p>
        </w:tc>
        <w:tc>
          <w:tcPr>
            <w:tcW w:w="1165" w:type="dxa"/>
            <w:vAlign w:val="center"/>
          </w:tcPr>
          <w:p w14:paraId="64BD754E" w14:textId="1031931A" w:rsidR="00676A3A" w:rsidRDefault="00676A3A" w:rsidP="00637C5D">
            <w:pPr>
              <w:jc w:val="center"/>
              <w:rPr>
                <w:rFonts w:asciiTheme="majorBidi" w:hAnsiTheme="majorBidi" w:cstheme="majorBidi"/>
                <w:sz w:val="20"/>
                <w:szCs w:val="20"/>
                <w:lang w:bidi="fa-IR"/>
              </w:rPr>
            </w:pPr>
            <w:r>
              <w:rPr>
                <w:rFonts w:asciiTheme="majorBidi" w:hAnsiTheme="majorBidi" w:cstheme="majorBidi"/>
                <w:sz w:val="20"/>
                <w:szCs w:val="20"/>
                <w:lang w:bidi="fa-IR"/>
              </w:rPr>
              <w:t>3</w:t>
            </w:r>
          </w:p>
        </w:tc>
      </w:tr>
    </w:tbl>
    <w:p w14:paraId="06A5E121" w14:textId="77777777" w:rsidR="005254FD" w:rsidRPr="00B6345A" w:rsidRDefault="005254FD" w:rsidP="00BA30C5">
      <w:pPr>
        <w:spacing w:line="360" w:lineRule="auto"/>
        <w:jc w:val="both"/>
        <w:rPr>
          <w:rFonts w:asciiTheme="majorBidi" w:hAnsiTheme="majorBidi" w:cstheme="majorBidi"/>
        </w:rPr>
      </w:pPr>
    </w:p>
    <w:p w14:paraId="4E60ED8A" w14:textId="043204AE" w:rsidR="00C857DF" w:rsidRPr="00F07641" w:rsidRDefault="00F07641" w:rsidP="00F07641">
      <w:pPr>
        <w:pStyle w:val="ListParagraph"/>
        <w:numPr>
          <w:ilvl w:val="0"/>
          <w:numId w:val="4"/>
        </w:numPr>
        <w:spacing w:line="360" w:lineRule="auto"/>
        <w:jc w:val="both"/>
        <w:rPr>
          <w:rFonts w:asciiTheme="majorBidi" w:hAnsiTheme="majorBidi" w:cstheme="majorBidi"/>
          <w:b/>
          <w:bCs/>
          <w:sz w:val="32"/>
          <w:szCs w:val="32"/>
        </w:rPr>
      </w:pPr>
      <w:r w:rsidRPr="00F07641">
        <w:rPr>
          <w:rFonts w:asciiTheme="majorBidi" w:hAnsiTheme="majorBidi" w:cstheme="majorBidi"/>
          <w:b/>
          <w:bCs/>
          <w:sz w:val="32"/>
          <w:szCs w:val="32"/>
        </w:rPr>
        <w:t xml:space="preserve">Discussion </w:t>
      </w:r>
      <w:r w:rsidR="00C857DF" w:rsidRPr="00F07641">
        <w:rPr>
          <w:rFonts w:asciiTheme="majorBidi" w:hAnsiTheme="majorBidi" w:cstheme="majorBidi"/>
          <w:b/>
          <w:bCs/>
          <w:sz w:val="32"/>
          <w:szCs w:val="32"/>
        </w:rPr>
        <w:t xml:space="preserve"> </w:t>
      </w:r>
    </w:p>
    <w:p w14:paraId="1C628326" w14:textId="01B55701" w:rsidR="005B7BA2" w:rsidRDefault="005B7BA2" w:rsidP="00613F64">
      <w:pPr>
        <w:spacing w:line="360" w:lineRule="auto"/>
        <w:jc w:val="both"/>
        <w:rPr>
          <w:rFonts w:asciiTheme="majorBidi" w:hAnsiTheme="majorBidi" w:cstheme="majorBidi"/>
          <w:rtl/>
          <w:lang w:bidi="fa-IR"/>
        </w:rPr>
      </w:pPr>
      <w:r w:rsidRPr="005B7BA2">
        <w:rPr>
          <w:rFonts w:asciiTheme="majorBidi" w:hAnsiTheme="majorBidi" w:cstheme="majorBidi"/>
        </w:rPr>
        <w:t xml:space="preserve">Hardware implementation of neurons has been an attractive topic in recent years because it enables the implementation of </w:t>
      </w:r>
      <w:r>
        <w:rPr>
          <w:rFonts w:asciiTheme="majorBidi" w:hAnsiTheme="majorBidi" w:cstheme="majorBidi"/>
        </w:rPr>
        <w:t xml:space="preserve">bio-inspired </w:t>
      </w:r>
      <w:r w:rsidRPr="005B7BA2">
        <w:rPr>
          <w:rFonts w:asciiTheme="majorBidi" w:hAnsiTheme="majorBidi" w:cstheme="majorBidi"/>
        </w:rPr>
        <w:t>processing systems in the form of large-scale neural networks on hardware.</w:t>
      </w:r>
      <w:r>
        <w:rPr>
          <w:rFonts w:asciiTheme="majorBidi" w:hAnsiTheme="majorBidi" w:cstheme="majorBidi"/>
        </w:rPr>
        <w:t xml:space="preserve"> </w:t>
      </w:r>
      <w:r w:rsidR="00D33FBB" w:rsidRPr="00D33FBB">
        <w:rPr>
          <w:rFonts w:asciiTheme="majorBidi" w:hAnsiTheme="majorBidi" w:cstheme="majorBidi"/>
        </w:rPr>
        <w:t>Today's computers are very powerful in terms of computing power, but it is very important to design processors with the ability to reproduce the responses of the nervous system that can improve the cognitive ability of today's machines.</w:t>
      </w:r>
      <w:r w:rsidR="00FE080B">
        <w:rPr>
          <w:rFonts w:asciiTheme="majorBidi" w:hAnsiTheme="majorBidi" w:cstheme="majorBidi" w:hint="cs"/>
          <w:rtl/>
        </w:rPr>
        <w:t xml:space="preserve"> </w:t>
      </w:r>
      <w:r w:rsidR="00FE080B" w:rsidRPr="00FE080B">
        <w:rPr>
          <w:rFonts w:asciiTheme="majorBidi" w:hAnsiTheme="majorBidi" w:cstheme="majorBidi"/>
        </w:rPr>
        <w:t>High-level cognitive capabilities, which are the weak point of today's smart machines, are created by the collective behavior of the neurons of the nervous system</w:t>
      </w:r>
      <w:r w:rsidR="00FE080B">
        <w:rPr>
          <w:rFonts w:asciiTheme="majorBidi" w:hAnsiTheme="majorBidi" w:cstheme="majorBidi"/>
        </w:rPr>
        <w:t xml:space="preserve">. </w:t>
      </w:r>
      <w:r w:rsidR="00FE080B" w:rsidRPr="00FE080B">
        <w:rPr>
          <w:rFonts w:asciiTheme="majorBidi" w:hAnsiTheme="majorBidi" w:cstheme="majorBidi"/>
        </w:rPr>
        <w:t xml:space="preserve">For this reason, by </w:t>
      </w:r>
      <w:r w:rsidR="00FE080B">
        <w:rPr>
          <w:rFonts w:asciiTheme="majorBidi" w:hAnsiTheme="majorBidi" w:cstheme="majorBidi"/>
        </w:rPr>
        <w:t>designing</w:t>
      </w:r>
      <w:r w:rsidR="00FE080B" w:rsidRPr="00FE080B">
        <w:rPr>
          <w:rFonts w:asciiTheme="majorBidi" w:hAnsiTheme="majorBidi" w:cstheme="majorBidi"/>
        </w:rPr>
        <w:t xml:space="preserve"> hardware neurons with minimum consumption resources, it is possible to create a population of neurons on the hardware and finally processors with the </w:t>
      </w:r>
      <w:r w:rsidR="00FE080B">
        <w:rPr>
          <w:rFonts w:asciiTheme="majorBidi" w:hAnsiTheme="majorBidi" w:cstheme="majorBidi"/>
        </w:rPr>
        <w:t>close</w:t>
      </w:r>
      <w:r w:rsidR="00FE080B" w:rsidRPr="00FE080B">
        <w:rPr>
          <w:rFonts w:asciiTheme="majorBidi" w:hAnsiTheme="majorBidi" w:cstheme="majorBidi"/>
        </w:rPr>
        <w:t xml:space="preserve"> function</w:t>
      </w:r>
      <w:r w:rsidR="00FE080B">
        <w:rPr>
          <w:rFonts w:asciiTheme="majorBidi" w:hAnsiTheme="majorBidi" w:cstheme="majorBidi"/>
        </w:rPr>
        <w:t>ality</w:t>
      </w:r>
      <w:r w:rsidR="00FE080B" w:rsidRPr="00FE080B">
        <w:rPr>
          <w:rFonts w:asciiTheme="majorBidi" w:hAnsiTheme="majorBidi" w:cstheme="majorBidi"/>
        </w:rPr>
        <w:t xml:space="preserve"> as the nervous system with higher cognitive capabilities than today's machines.</w:t>
      </w:r>
      <w:r w:rsidR="005A7DA8">
        <w:rPr>
          <w:rFonts w:asciiTheme="majorBidi" w:hAnsiTheme="majorBidi" w:cstheme="majorBidi"/>
        </w:rPr>
        <w:t xml:space="preserve"> </w:t>
      </w:r>
      <w:r w:rsidR="005A7DA8" w:rsidRPr="005A7DA8">
        <w:rPr>
          <w:rFonts w:asciiTheme="majorBidi" w:hAnsiTheme="majorBidi" w:cstheme="majorBidi"/>
        </w:rPr>
        <w:t xml:space="preserve">The purpose of this </w:t>
      </w:r>
      <w:r w:rsidR="005A7DA8">
        <w:rPr>
          <w:rFonts w:asciiTheme="majorBidi" w:hAnsiTheme="majorBidi" w:cstheme="majorBidi"/>
        </w:rPr>
        <w:t xml:space="preserve">paper </w:t>
      </w:r>
      <w:r w:rsidR="005A7DA8" w:rsidRPr="005A7DA8">
        <w:rPr>
          <w:rFonts w:asciiTheme="majorBidi" w:hAnsiTheme="majorBidi" w:cstheme="majorBidi"/>
        </w:rPr>
        <w:t>in the first stage was to provide an efficient digital design in terms of hardware consumption of a biological neuron model such as H</w:t>
      </w:r>
      <w:r w:rsidR="00506416">
        <w:rPr>
          <w:rFonts w:asciiTheme="majorBidi" w:hAnsiTheme="majorBidi" w:cstheme="majorBidi"/>
        </w:rPr>
        <w:t>R neuron</w:t>
      </w:r>
      <w:r w:rsidR="005A7DA8" w:rsidRPr="005A7DA8">
        <w:rPr>
          <w:rFonts w:asciiTheme="majorBidi" w:hAnsiTheme="majorBidi" w:cstheme="majorBidi"/>
        </w:rPr>
        <w:t xml:space="preserve">, so that the approximate model </w:t>
      </w:r>
      <w:r w:rsidR="00506416">
        <w:rPr>
          <w:rFonts w:asciiTheme="majorBidi" w:hAnsiTheme="majorBidi" w:cstheme="majorBidi"/>
        </w:rPr>
        <w:t xml:space="preserve">(CORDIC_HR) </w:t>
      </w:r>
      <w:r w:rsidR="005A7DA8" w:rsidRPr="005A7DA8">
        <w:rPr>
          <w:rFonts w:asciiTheme="majorBidi" w:hAnsiTheme="majorBidi" w:cstheme="majorBidi"/>
        </w:rPr>
        <w:t xml:space="preserve">can mimic the behavior of the original model </w:t>
      </w:r>
      <w:r w:rsidR="00506416">
        <w:rPr>
          <w:rFonts w:asciiTheme="majorBidi" w:hAnsiTheme="majorBidi" w:cstheme="majorBidi"/>
        </w:rPr>
        <w:t xml:space="preserve">(HR) </w:t>
      </w:r>
      <w:r w:rsidR="005A7DA8" w:rsidRPr="005A7DA8">
        <w:rPr>
          <w:rFonts w:asciiTheme="majorBidi" w:hAnsiTheme="majorBidi" w:cstheme="majorBidi"/>
        </w:rPr>
        <w:t>with high accuracy.</w:t>
      </w:r>
      <w:r w:rsidR="002B1BF7" w:rsidRPr="002B1BF7">
        <w:t xml:space="preserve"> </w:t>
      </w:r>
      <w:r w:rsidR="002B1BF7" w:rsidRPr="002B1BF7">
        <w:rPr>
          <w:rFonts w:asciiTheme="majorBidi" w:hAnsiTheme="majorBidi" w:cstheme="majorBidi"/>
        </w:rPr>
        <w:t>In the next step, through the simulation of a network of 100</w:t>
      </w:r>
      <w:r w:rsidR="002B1BF7">
        <w:rPr>
          <w:rFonts w:asciiTheme="majorBidi" w:hAnsiTheme="majorBidi" w:cstheme="majorBidi"/>
        </w:rPr>
        <w:t>0</w:t>
      </w:r>
      <w:r w:rsidR="002B1BF7" w:rsidRPr="002B1BF7">
        <w:rPr>
          <w:rFonts w:asciiTheme="majorBidi" w:hAnsiTheme="majorBidi" w:cstheme="majorBidi"/>
        </w:rPr>
        <w:t xml:space="preserve"> neurons, it was shown that the collective behavior of </w:t>
      </w:r>
      <w:r w:rsidR="002B1BF7">
        <w:rPr>
          <w:rFonts w:asciiTheme="majorBidi" w:hAnsiTheme="majorBidi" w:cstheme="majorBidi"/>
        </w:rPr>
        <w:t xml:space="preserve">CORDIC_HR </w:t>
      </w:r>
      <w:r w:rsidR="002B1BF7" w:rsidRPr="002B1BF7">
        <w:rPr>
          <w:rFonts w:asciiTheme="majorBidi" w:hAnsiTheme="majorBidi" w:cstheme="majorBidi"/>
        </w:rPr>
        <w:t>neuron</w:t>
      </w:r>
      <w:r w:rsidR="002B1BF7">
        <w:rPr>
          <w:rFonts w:asciiTheme="majorBidi" w:hAnsiTheme="majorBidi" w:cstheme="majorBidi"/>
        </w:rPr>
        <w:t>s</w:t>
      </w:r>
      <w:r w:rsidR="002B1BF7" w:rsidRPr="002B1BF7">
        <w:rPr>
          <w:rFonts w:asciiTheme="majorBidi" w:hAnsiTheme="majorBidi" w:cstheme="majorBidi"/>
        </w:rPr>
        <w:t xml:space="preserve"> is completely </w:t>
      </w:r>
      <w:proofErr w:type="gramStart"/>
      <w:r w:rsidR="002B1BF7" w:rsidRPr="002B1BF7">
        <w:rPr>
          <w:rFonts w:asciiTheme="majorBidi" w:hAnsiTheme="majorBidi" w:cstheme="majorBidi"/>
        </w:rPr>
        <w:t>similar to</w:t>
      </w:r>
      <w:proofErr w:type="gramEnd"/>
      <w:r w:rsidR="002B1BF7" w:rsidRPr="002B1BF7">
        <w:rPr>
          <w:rFonts w:asciiTheme="majorBidi" w:hAnsiTheme="majorBidi" w:cstheme="majorBidi"/>
        </w:rPr>
        <w:t xml:space="preserve"> the collective behavior of </w:t>
      </w:r>
      <w:r w:rsidR="002B1BF7">
        <w:rPr>
          <w:rFonts w:asciiTheme="majorBidi" w:hAnsiTheme="majorBidi" w:cstheme="majorBidi"/>
        </w:rPr>
        <w:t xml:space="preserve">HR </w:t>
      </w:r>
      <w:r w:rsidR="002B1BF7" w:rsidRPr="002B1BF7">
        <w:rPr>
          <w:rFonts w:asciiTheme="majorBidi" w:hAnsiTheme="majorBidi" w:cstheme="majorBidi"/>
        </w:rPr>
        <w:t>neurons.</w:t>
      </w:r>
      <w:r w:rsidR="005B6160" w:rsidRPr="005B6160">
        <w:t xml:space="preserve"> </w:t>
      </w:r>
      <w:r w:rsidR="005B6160" w:rsidRPr="005B6160">
        <w:rPr>
          <w:rFonts w:asciiTheme="majorBidi" w:hAnsiTheme="majorBidi" w:cstheme="majorBidi"/>
        </w:rPr>
        <w:t xml:space="preserve">Up to this point, considering that the proposed </w:t>
      </w:r>
      <w:r w:rsidR="005B6160">
        <w:rPr>
          <w:rFonts w:asciiTheme="majorBidi" w:hAnsiTheme="majorBidi" w:cstheme="majorBidi"/>
        </w:rPr>
        <w:t xml:space="preserve">CORDIC_HR </w:t>
      </w:r>
      <w:r w:rsidR="005B6160" w:rsidRPr="005B6160">
        <w:rPr>
          <w:rFonts w:asciiTheme="majorBidi" w:hAnsiTheme="majorBidi" w:cstheme="majorBidi"/>
        </w:rPr>
        <w:t xml:space="preserve">neuron follows the behavior of the original </w:t>
      </w:r>
      <w:r w:rsidR="005B6160">
        <w:rPr>
          <w:rFonts w:asciiTheme="majorBidi" w:hAnsiTheme="majorBidi" w:cstheme="majorBidi"/>
        </w:rPr>
        <w:t xml:space="preserve">HR </w:t>
      </w:r>
      <w:r w:rsidR="005B6160" w:rsidRPr="005B6160">
        <w:rPr>
          <w:rFonts w:asciiTheme="majorBidi" w:hAnsiTheme="majorBidi" w:cstheme="majorBidi"/>
        </w:rPr>
        <w:t xml:space="preserve">neuron well and has a collective behavior </w:t>
      </w:r>
      <w:proofErr w:type="gramStart"/>
      <w:r w:rsidR="005B6160" w:rsidRPr="005B6160">
        <w:rPr>
          <w:rFonts w:asciiTheme="majorBidi" w:hAnsiTheme="majorBidi" w:cstheme="majorBidi"/>
        </w:rPr>
        <w:t>similar to</w:t>
      </w:r>
      <w:proofErr w:type="gramEnd"/>
      <w:r w:rsidR="005B6160" w:rsidRPr="005B6160">
        <w:rPr>
          <w:rFonts w:asciiTheme="majorBidi" w:hAnsiTheme="majorBidi" w:cstheme="majorBidi"/>
        </w:rPr>
        <w:t xml:space="preserve"> the </w:t>
      </w:r>
      <w:r w:rsidR="005B6160">
        <w:rPr>
          <w:rFonts w:asciiTheme="majorBidi" w:hAnsiTheme="majorBidi" w:cstheme="majorBidi"/>
        </w:rPr>
        <w:t>HR</w:t>
      </w:r>
      <w:r w:rsidR="005B6160" w:rsidRPr="005B6160">
        <w:rPr>
          <w:rFonts w:asciiTheme="majorBidi" w:hAnsiTheme="majorBidi" w:cstheme="majorBidi"/>
        </w:rPr>
        <w:t xml:space="preserve"> neuron</w:t>
      </w:r>
      <w:r w:rsidR="005B6160">
        <w:rPr>
          <w:rFonts w:asciiTheme="majorBidi" w:hAnsiTheme="majorBidi" w:cstheme="majorBidi"/>
        </w:rPr>
        <w:t>s</w:t>
      </w:r>
      <w:r w:rsidR="005B6160" w:rsidRPr="005B6160">
        <w:rPr>
          <w:rFonts w:asciiTheme="majorBidi" w:hAnsiTheme="majorBidi" w:cstheme="majorBidi"/>
        </w:rPr>
        <w:t xml:space="preserve"> it is time to test the performance of the </w:t>
      </w:r>
      <w:r w:rsidR="005B6160">
        <w:rPr>
          <w:rFonts w:asciiTheme="majorBidi" w:hAnsiTheme="majorBidi" w:cstheme="majorBidi"/>
        </w:rPr>
        <w:t>CORDIC_HR neuron</w:t>
      </w:r>
      <w:r w:rsidR="005B6160" w:rsidRPr="005B6160">
        <w:rPr>
          <w:rFonts w:asciiTheme="majorBidi" w:hAnsiTheme="majorBidi" w:cstheme="majorBidi"/>
        </w:rPr>
        <w:t xml:space="preserve"> in image processing </w:t>
      </w:r>
      <w:r w:rsidR="00B4464D">
        <w:rPr>
          <w:rFonts w:asciiTheme="majorBidi" w:hAnsiTheme="majorBidi" w:cstheme="majorBidi"/>
        </w:rPr>
        <w:t>applications</w:t>
      </w:r>
      <w:r w:rsidR="005B6160" w:rsidRPr="005B6160">
        <w:rPr>
          <w:rFonts w:asciiTheme="majorBidi" w:hAnsiTheme="majorBidi" w:cstheme="majorBidi"/>
        </w:rPr>
        <w:t>.</w:t>
      </w:r>
    </w:p>
    <w:p w14:paraId="5B2B5757" w14:textId="34650E04" w:rsidR="00B6345A" w:rsidRPr="002E348B" w:rsidRDefault="00013F93" w:rsidP="002E348B">
      <w:pPr>
        <w:spacing w:line="360" w:lineRule="auto"/>
        <w:jc w:val="both"/>
        <w:rPr>
          <w:rFonts w:asciiTheme="majorBidi" w:hAnsiTheme="majorBidi" w:cstheme="majorBidi"/>
          <w:lang w:bidi="fa-IR"/>
        </w:rPr>
      </w:pPr>
      <w:r>
        <w:rPr>
          <w:rFonts w:asciiTheme="majorBidi" w:hAnsiTheme="majorBidi" w:cstheme="majorBidi"/>
        </w:rPr>
        <w:t>Previous studies introduce spiking frequency gates (SFGs) which can emulate the performance of Boolean gates such as AND, OR, NOT using the frequency of spike trains</w:t>
      </w:r>
      <w:r w:rsidR="005A270A">
        <w:rPr>
          <w:rFonts w:asciiTheme="majorBidi" w:hAnsiTheme="majorBidi" w:cstheme="majorBidi"/>
        </w:rPr>
        <w:t xml:space="preserve"> [</w:t>
      </w:r>
      <w:r w:rsidR="00EF6419">
        <w:rPr>
          <w:rFonts w:asciiTheme="majorBidi" w:hAnsiTheme="majorBidi" w:cstheme="majorBidi"/>
        </w:rPr>
        <w:t>26</w:t>
      </w:r>
      <w:r w:rsidR="005A270A">
        <w:rPr>
          <w:rFonts w:asciiTheme="majorBidi" w:hAnsiTheme="majorBidi" w:cstheme="majorBidi"/>
        </w:rPr>
        <w:t>]</w:t>
      </w:r>
      <w:r>
        <w:rPr>
          <w:rFonts w:asciiTheme="majorBidi" w:hAnsiTheme="majorBidi" w:cstheme="majorBidi"/>
        </w:rPr>
        <w:t>.</w:t>
      </w:r>
      <w:r w:rsidR="001C245C">
        <w:rPr>
          <w:rFonts w:asciiTheme="majorBidi" w:hAnsiTheme="majorBidi" w:cstheme="majorBidi"/>
        </w:rPr>
        <w:t xml:space="preserve"> </w:t>
      </w:r>
      <w:r w:rsidR="005A270A" w:rsidRPr="005A270A">
        <w:rPr>
          <w:rFonts w:asciiTheme="majorBidi" w:hAnsiTheme="majorBidi" w:cstheme="majorBidi"/>
        </w:rPr>
        <w:t xml:space="preserve">Considering that </w:t>
      </w:r>
      <w:r w:rsidR="005A270A">
        <w:rPr>
          <w:rFonts w:asciiTheme="majorBidi" w:hAnsiTheme="majorBidi" w:cstheme="majorBidi"/>
        </w:rPr>
        <w:t>Inter Spike Interval</w:t>
      </w:r>
      <w:r w:rsidR="005A270A" w:rsidRPr="005A270A">
        <w:rPr>
          <w:rFonts w:asciiTheme="majorBidi" w:hAnsiTheme="majorBidi" w:cstheme="majorBidi"/>
        </w:rPr>
        <w:t xml:space="preserve"> </w:t>
      </w:r>
      <w:r w:rsidR="005A270A" w:rsidRPr="005A270A">
        <w:rPr>
          <w:rFonts w:asciiTheme="majorBidi" w:hAnsiTheme="majorBidi" w:cstheme="majorBidi"/>
        </w:rPr>
        <w:lastRenderedPageBreak/>
        <w:t xml:space="preserve">or in other words </w:t>
      </w:r>
      <w:r w:rsidR="005A270A">
        <w:rPr>
          <w:rFonts w:asciiTheme="majorBidi" w:hAnsiTheme="majorBidi" w:cstheme="majorBidi"/>
        </w:rPr>
        <w:t>spike frequency</w:t>
      </w:r>
      <w:r w:rsidR="005A270A" w:rsidRPr="005A270A">
        <w:rPr>
          <w:rFonts w:asciiTheme="majorBidi" w:hAnsiTheme="majorBidi" w:cstheme="majorBidi"/>
        </w:rPr>
        <w:t xml:space="preserve"> is of high importance in the transmission of information in biological systems, this cod</w:t>
      </w:r>
      <w:r w:rsidR="00C0278C">
        <w:rPr>
          <w:rFonts w:asciiTheme="majorBidi" w:hAnsiTheme="majorBidi" w:cstheme="majorBidi"/>
        </w:rPr>
        <w:t>ing</w:t>
      </w:r>
      <w:r w:rsidR="005A270A" w:rsidRPr="005A270A">
        <w:rPr>
          <w:rFonts w:asciiTheme="majorBidi" w:hAnsiTheme="majorBidi" w:cstheme="majorBidi"/>
        </w:rPr>
        <w:t xml:space="preserve"> has been used in the mapping of spike information to Boolean values.</w:t>
      </w:r>
      <w:r w:rsidR="001C245C" w:rsidRPr="001C245C">
        <w:t xml:space="preserve"> </w:t>
      </w:r>
      <w:r w:rsidR="001C245C" w:rsidRPr="001C245C">
        <w:rPr>
          <w:rFonts w:asciiTheme="majorBidi" w:hAnsiTheme="majorBidi" w:cstheme="majorBidi"/>
        </w:rPr>
        <w:t xml:space="preserve">In the </w:t>
      </w:r>
      <w:r w:rsidR="001C245C">
        <w:rPr>
          <w:rFonts w:asciiTheme="majorBidi" w:hAnsiTheme="majorBidi" w:cstheme="majorBidi"/>
        </w:rPr>
        <w:t xml:space="preserve">spiking frequency </w:t>
      </w:r>
      <w:r w:rsidR="001C245C" w:rsidRPr="001C245C">
        <w:rPr>
          <w:rFonts w:asciiTheme="majorBidi" w:hAnsiTheme="majorBidi" w:cstheme="majorBidi"/>
        </w:rPr>
        <w:t>gates, to map Boolean values ​​to spik</w:t>
      </w:r>
      <w:r w:rsidR="001C245C">
        <w:rPr>
          <w:rFonts w:asciiTheme="majorBidi" w:hAnsiTheme="majorBidi" w:cstheme="majorBidi"/>
        </w:rPr>
        <w:t>e information</w:t>
      </w:r>
      <w:r w:rsidR="001C245C" w:rsidRPr="001C245C">
        <w:rPr>
          <w:rFonts w:asciiTheme="majorBidi" w:hAnsiTheme="majorBidi" w:cstheme="majorBidi"/>
        </w:rPr>
        <w:t xml:space="preserve"> or vice versa, to map spik</w:t>
      </w:r>
      <w:r w:rsidR="001C245C">
        <w:rPr>
          <w:rFonts w:asciiTheme="majorBidi" w:hAnsiTheme="majorBidi" w:cstheme="majorBidi"/>
        </w:rPr>
        <w:t>e</w:t>
      </w:r>
      <w:r w:rsidR="001C245C" w:rsidRPr="001C245C">
        <w:rPr>
          <w:rFonts w:asciiTheme="majorBidi" w:hAnsiTheme="majorBidi" w:cstheme="majorBidi"/>
        </w:rPr>
        <w:t xml:space="preserve"> train to Boolean values, a frequency range is considered, so that spike frequencies less than 5 Hz represent zero Boolean value and spike frequencies greater than 5 Hz represent value Boolean is one.</w:t>
      </w:r>
      <w:r w:rsidR="002E348B">
        <w:rPr>
          <w:rFonts w:asciiTheme="majorBidi" w:hAnsiTheme="majorBidi" w:cstheme="majorBidi"/>
        </w:rPr>
        <w:t xml:space="preserve"> With th</w:t>
      </w:r>
      <w:r w:rsidR="009C26A0">
        <w:rPr>
          <w:rFonts w:asciiTheme="majorBidi" w:hAnsiTheme="majorBidi" w:cstheme="majorBidi"/>
        </w:rPr>
        <w:t>e</w:t>
      </w:r>
      <w:r w:rsidR="002E348B">
        <w:rPr>
          <w:rFonts w:asciiTheme="majorBidi" w:hAnsiTheme="majorBidi" w:cstheme="majorBidi"/>
        </w:rPr>
        <w:t xml:space="preserve"> approach</w:t>
      </w:r>
      <w:r w:rsidR="009C26A0">
        <w:rPr>
          <w:rFonts w:asciiTheme="majorBidi" w:hAnsiTheme="majorBidi" w:cstheme="majorBidi"/>
        </w:rPr>
        <w:t xml:space="preserve"> </w:t>
      </w:r>
      <w:proofErr w:type="gramStart"/>
      <w:r w:rsidR="009C26A0">
        <w:rPr>
          <w:rFonts w:asciiTheme="majorBidi" w:hAnsiTheme="majorBidi" w:cstheme="majorBidi"/>
        </w:rPr>
        <w:t>similar to</w:t>
      </w:r>
      <w:proofErr w:type="gramEnd"/>
      <w:r w:rsidR="009C26A0">
        <w:rPr>
          <w:rFonts w:asciiTheme="majorBidi" w:hAnsiTheme="majorBidi" w:cstheme="majorBidi"/>
        </w:rPr>
        <w:t xml:space="preserve"> the previous study [</w:t>
      </w:r>
      <w:r w:rsidR="00EF6419">
        <w:rPr>
          <w:rFonts w:asciiTheme="majorBidi" w:hAnsiTheme="majorBidi" w:cstheme="majorBidi"/>
        </w:rPr>
        <w:t>26</w:t>
      </w:r>
      <w:r w:rsidR="009C26A0">
        <w:rPr>
          <w:rFonts w:asciiTheme="majorBidi" w:hAnsiTheme="majorBidi" w:cstheme="majorBidi"/>
        </w:rPr>
        <w:t>] which make SFGs based on LIF neuron,</w:t>
      </w:r>
      <w:r w:rsidR="002E348B">
        <w:rPr>
          <w:rFonts w:asciiTheme="majorBidi" w:hAnsiTheme="majorBidi" w:cstheme="majorBidi"/>
        </w:rPr>
        <w:t xml:space="preserve"> </w:t>
      </w:r>
      <w:r w:rsidR="002E348B">
        <w:rPr>
          <w:rFonts w:asciiTheme="majorBidi" w:hAnsiTheme="majorBidi" w:cstheme="majorBidi"/>
          <w:color w:val="000000" w:themeColor="text1"/>
        </w:rPr>
        <w:t>a</w:t>
      </w:r>
      <w:r w:rsidR="00B6345A" w:rsidRPr="00B6345A">
        <w:rPr>
          <w:rFonts w:asciiTheme="majorBidi" w:hAnsiTheme="majorBidi" w:cstheme="majorBidi"/>
          <w:color w:val="000000" w:themeColor="text1"/>
        </w:rPr>
        <w:t xml:space="preserve"> spiking </w:t>
      </w:r>
      <w:r w:rsidR="00DA1B84">
        <w:rPr>
          <w:rFonts w:asciiTheme="majorBidi" w:hAnsiTheme="majorBidi" w:cstheme="majorBidi"/>
          <w:color w:val="000000" w:themeColor="text1"/>
        </w:rPr>
        <w:t xml:space="preserve">OR, </w:t>
      </w:r>
      <w:r w:rsidR="00B6345A" w:rsidRPr="00B6345A">
        <w:rPr>
          <w:rFonts w:asciiTheme="majorBidi" w:hAnsiTheme="majorBidi" w:cstheme="majorBidi"/>
          <w:color w:val="000000" w:themeColor="text1"/>
        </w:rPr>
        <w:t>AND</w:t>
      </w:r>
      <w:r w:rsidR="00DA1B84">
        <w:rPr>
          <w:rFonts w:asciiTheme="majorBidi" w:hAnsiTheme="majorBidi" w:cstheme="majorBidi"/>
          <w:color w:val="000000" w:themeColor="text1"/>
        </w:rPr>
        <w:t>, and NOT</w:t>
      </w:r>
      <w:r w:rsidR="00B6345A" w:rsidRPr="00B6345A">
        <w:rPr>
          <w:rFonts w:asciiTheme="majorBidi" w:hAnsiTheme="majorBidi" w:cstheme="majorBidi"/>
          <w:color w:val="000000" w:themeColor="text1"/>
        </w:rPr>
        <w:t xml:space="preserve"> gate</w:t>
      </w:r>
      <w:r w:rsidR="00DA1B84">
        <w:rPr>
          <w:rFonts w:asciiTheme="majorBidi" w:hAnsiTheme="majorBidi" w:cstheme="majorBidi"/>
          <w:color w:val="000000" w:themeColor="text1"/>
        </w:rPr>
        <w:t>s</w:t>
      </w:r>
      <w:r w:rsidR="00B6345A" w:rsidRPr="00B6345A">
        <w:rPr>
          <w:rFonts w:asciiTheme="majorBidi" w:hAnsiTheme="majorBidi" w:cstheme="majorBidi"/>
          <w:color w:val="000000" w:themeColor="text1"/>
        </w:rPr>
        <w:t xml:space="preserve"> </w:t>
      </w:r>
      <w:r w:rsidR="002E348B">
        <w:rPr>
          <w:rFonts w:asciiTheme="majorBidi" w:hAnsiTheme="majorBidi" w:cstheme="majorBidi"/>
          <w:color w:val="000000" w:themeColor="text1"/>
        </w:rPr>
        <w:t>designed using</w:t>
      </w:r>
      <w:r w:rsidR="00B6345A" w:rsidRPr="00B6345A">
        <w:rPr>
          <w:rFonts w:asciiTheme="majorBidi" w:hAnsiTheme="majorBidi" w:cstheme="majorBidi"/>
          <w:color w:val="000000" w:themeColor="text1"/>
        </w:rPr>
        <w:t xml:space="preserve"> </w:t>
      </w:r>
      <w:r w:rsidR="00DA1B84">
        <w:rPr>
          <w:rFonts w:asciiTheme="majorBidi" w:hAnsiTheme="majorBidi" w:cstheme="majorBidi"/>
          <w:color w:val="000000" w:themeColor="text1"/>
        </w:rPr>
        <w:t xml:space="preserve">the proposed </w:t>
      </w:r>
      <w:r w:rsidR="002E348B">
        <w:rPr>
          <w:rFonts w:asciiTheme="majorBidi" w:hAnsiTheme="majorBidi" w:cstheme="majorBidi"/>
          <w:color w:val="000000" w:themeColor="text1"/>
        </w:rPr>
        <w:t>CORDIC_</w:t>
      </w:r>
      <w:r w:rsidR="00DA1B84">
        <w:rPr>
          <w:rFonts w:asciiTheme="majorBidi" w:hAnsiTheme="majorBidi" w:cstheme="majorBidi"/>
          <w:color w:val="000000" w:themeColor="text1"/>
        </w:rPr>
        <w:t xml:space="preserve">HR neuron model </w:t>
      </w:r>
      <w:r w:rsidR="002E348B">
        <w:rPr>
          <w:rFonts w:asciiTheme="majorBidi" w:hAnsiTheme="majorBidi" w:cstheme="majorBidi"/>
          <w:color w:val="000000" w:themeColor="text1"/>
        </w:rPr>
        <w:t>is shown</w:t>
      </w:r>
      <w:r w:rsidR="00DA1B84">
        <w:rPr>
          <w:rFonts w:asciiTheme="majorBidi" w:hAnsiTheme="majorBidi" w:cstheme="majorBidi"/>
          <w:color w:val="000000" w:themeColor="text1"/>
        </w:rPr>
        <w:t xml:space="preserve"> in Fig.</w:t>
      </w:r>
      <w:r w:rsidR="002E348B">
        <w:rPr>
          <w:rFonts w:asciiTheme="majorBidi" w:hAnsiTheme="majorBidi" w:cstheme="majorBidi"/>
          <w:color w:val="000000" w:themeColor="text1"/>
        </w:rPr>
        <w:t>14</w:t>
      </w:r>
      <w:r w:rsidR="00DA1B84">
        <w:rPr>
          <w:rFonts w:asciiTheme="majorBidi" w:hAnsiTheme="majorBidi" w:cstheme="majorBidi"/>
          <w:color w:val="000000" w:themeColor="text1"/>
        </w:rPr>
        <w:t>.</w:t>
      </w:r>
      <w:r w:rsidR="006A51D6">
        <w:rPr>
          <w:rFonts w:asciiTheme="majorBidi" w:hAnsiTheme="majorBidi" w:cstheme="majorBidi"/>
          <w:color w:val="000000" w:themeColor="text1"/>
        </w:rPr>
        <w:t xml:space="preserve"> </w:t>
      </w:r>
      <w:r w:rsidR="006A51D6" w:rsidRPr="006A51D6">
        <w:rPr>
          <w:rFonts w:asciiTheme="majorBidi" w:hAnsiTheme="majorBidi" w:cstheme="majorBidi"/>
          <w:color w:val="000000" w:themeColor="text1"/>
        </w:rPr>
        <w:t>It is necessary to mention that the synaptic equations in the production of S</w:t>
      </w:r>
      <w:r w:rsidR="006A51D6">
        <w:rPr>
          <w:rFonts w:asciiTheme="majorBidi" w:hAnsiTheme="majorBidi" w:cstheme="majorBidi"/>
          <w:color w:val="000000" w:themeColor="text1"/>
        </w:rPr>
        <w:t>F</w:t>
      </w:r>
      <w:r w:rsidR="006A51D6" w:rsidRPr="006A51D6">
        <w:rPr>
          <w:rFonts w:asciiTheme="majorBidi" w:hAnsiTheme="majorBidi" w:cstheme="majorBidi"/>
          <w:color w:val="000000" w:themeColor="text1"/>
        </w:rPr>
        <w:t>Gs are according to the previous study [</w:t>
      </w:r>
      <w:r w:rsidR="00EF6419">
        <w:rPr>
          <w:rFonts w:asciiTheme="majorBidi" w:hAnsiTheme="majorBidi" w:cstheme="majorBidi"/>
          <w:color w:val="000000" w:themeColor="text1"/>
        </w:rPr>
        <w:t>26</w:t>
      </w:r>
      <w:r w:rsidR="006A51D6" w:rsidRPr="006A51D6">
        <w:rPr>
          <w:rFonts w:asciiTheme="majorBidi" w:hAnsiTheme="majorBidi" w:cstheme="majorBidi"/>
          <w:color w:val="000000" w:themeColor="text1"/>
        </w:rPr>
        <w:t xml:space="preserve">] and only the LIF neuron model has been replaced with the </w:t>
      </w:r>
      <w:r w:rsidR="006A51D6">
        <w:rPr>
          <w:rFonts w:asciiTheme="majorBidi" w:hAnsiTheme="majorBidi" w:cstheme="majorBidi"/>
          <w:color w:val="000000" w:themeColor="text1"/>
        </w:rPr>
        <w:t>CORDIC_HR</w:t>
      </w:r>
      <w:r w:rsidR="006A51D6" w:rsidRPr="006A51D6">
        <w:rPr>
          <w:rFonts w:asciiTheme="majorBidi" w:hAnsiTheme="majorBidi" w:cstheme="majorBidi"/>
          <w:color w:val="000000" w:themeColor="text1"/>
        </w:rPr>
        <w:t xml:space="preserve"> neuron.</w:t>
      </w:r>
    </w:p>
    <w:p w14:paraId="2B408AA2" w14:textId="77777777" w:rsidR="00DA1B84" w:rsidRPr="00B6345A" w:rsidRDefault="00DA1B84" w:rsidP="00DA1B84">
      <w:pPr>
        <w:autoSpaceDE w:val="0"/>
        <w:autoSpaceDN w:val="0"/>
        <w:adjustRightInd w:val="0"/>
        <w:spacing w:after="0" w:line="360" w:lineRule="auto"/>
        <w:jc w:val="both"/>
        <w:rPr>
          <w:rFonts w:asciiTheme="majorBidi" w:hAnsiTheme="majorBidi" w:cstheme="majorBidi"/>
          <w:color w:val="000000" w:themeColor="text1"/>
        </w:rPr>
      </w:pPr>
    </w:p>
    <w:p w14:paraId="28C29779" w14:textId="2B1DA608" w:rsidR="00B6345A" w:rsidRDefault="00DA1B84" w:rsidP="00B6345A">
      <w:pPr>
        <w:autoSpaceDE w:val="0"/>
        <w:autoSpaceDN w:val="0"/>
        <w:adjustRightInd w:val="0"/>
        <w:spacing w:after="0" w:line="360" w:lineRule="auto"/>
        <w:jc w:val="both"/>
        <w:rPr>
          <w:rFonts w:asciiTheme="majorBidi" w:hAnsiTheme="majorBidi" w:cstheme="majorBidi"/>
          <w:color w:val="000000" w:themeColor="text1"/>
        </w:rPr>
      </w:pPr>
      <w:r>
        <w:rPr>
          <w:noProof/>
        </w:rPr>
        <w:drawing>
          <wp:inline distT="0" distB="0" distL="0" distR="0" wp14:anchorId="2B77447E" wp14:editId="3ADB2335">
            <wp:extent cx="4540250" cy="1943100"/>
            <wp:effectExtent l="0" t="0" r="0" b="0"/>
            <wp:docPr id="156067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1354" name=""/>
                    <pic:cNvPicPr/>
                  </pic:nvPicPr>
                  <pic:blipFill>
                    <a:blip r:embed="rId33"/>
                    <a:stretch>
                      <a:fillRect/>
                    </a:stretch>
                  </pic:blipFill>
                  <pic:spPr>
                    <a:xfrm>
                      <a:off x="0" y="0"/>
                      <a:ext cx="4540250" cy="1943100"/>
                    </a:xfrm>
                    <a:prstGeom prst="rect">
                      <a:avLst/>
                    </a:prstGeom>
                  </pic:spPr>
                </pic:pic>
              </a:graphicData>
            </a:graphic>
          </wp:inline>
        </w:drawing>
      </w:r>
    </w:p>
    <w:p w14:paraId="36862F27" w14:textId="58D960FC" w:rsidR="00DA1B84" w:rsidRDefault="00DA1B84" w:rsidP="00B6345A">
      <w:pPr>
        <w:autoSpaceDE w:val="0"/>
        <w:autoSpaceDN w:val="0"/>
        <w:adjustRightInd w:val="0"/>
        <w:spacing w:after="0" w:line="360" w:lineRule="auto"/>
        <w:jc w:val="both"/>
        <w:rPr>
          <w:rFonts w:asciiTheme="majorBidi" w:hAnsiTheme="majorBidi" w:cstheme="majorBidi"/>
          <w:color w:val="000000" w:themeColor="text1"/>
        </w:rPr>
      </w:pPr>
      <w:r>
        <w:rPr>
          <w:noProof/>
        </w:rPr>
        <w:drawing>
          <wp:inline distT="0" distB="0" distL="0" distR="0" wp14:anchorId="266A7C57" wp14:editId="1509C7C1">
            <wp:extent cx="4908550" cy="1746885"/>
            <wp:effectExtent l="0" t="0" r="6350" b="5715"/>
            <wp:docPr id="55715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50492" name=""/>
                    <pic:cNvPicPr/>
                  </pic:nvPicPr>
                  <pic:blipFill>
                    <a:blip r:embed="rId34"/>
                    <a:stretch>
                      <a:fillRect/>
                    </a:stretch>
                  </pic:blipFill>
                  <pic:spPr>
                    <a:xfrm>
                      <a:off x="0" y="0"/>
                      <a:ext cx="4908550" cy="1746885"/>
                    </a:xfrm>
                    <a:prstGeom prst="rect">
                      <a:avLst/>
                    </a:prstGeom>
                  </pic:spPr>
                </pic:pic>
              </a:graphicData>
            </a:graphic>
          </wp:inline>
        </w:drawing>
      </w:r>
    </w:p>
    <w:p w14:paraId="2C33A8B7" w14:textId="49DBE774" w:rsidR="00DA1B84" w:rsidRPr="00B6345A" w:rsidRDefault="00DA1B84" w:rsidP="00B6345A">
      <w:pPr>
        <w:autoSpaceDE w:val="0"/>
        <w:autoSpaceDN w:val="0"/>
        <w:adjustRightInd w:val="0"/>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209F47D3" wp14:editId="2B09FB74">
            <wp:extent cx="5213350" cy="2901950"/>
            <wp:effectExtent l="0" t="0" r="6350" b="0"/>
            <wp:docPr id="179344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3350" cy="2901950"/>
                    </a:xfrm>
                    <a:prstGeom prst="rect">
                      <a:avLst/>
                    </a:prstGeom>
                    <a:noFill/>
                    <a:ln>
                      <a:noFill/>
                    </a:ln>
                  </pic:spPr>
                </pic:pic>
              </a:graphicData>
            </a:graphic>
          </wp:inline>
        </w:drawing>
      </w:r>
    </w:p>
    <w:p w14:paraId="4C39C1E4" w14:textId="40AC49F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 xml:space="preserve">Fig. </w:t>
      </w:r>
      <w:r w:rsidR="00AB62FA">
        <w:rPr>
          <w:rFonts w:asciiTheme="majorBidi" w:hAnsiTheme="majorBidi" w:cstheme="majorBidi"/>
          <w:b/>
          <w:bCs/>
          <w:color w:val="000000" w:themeColor="text1"/>
        </w:rPr>
        <w:t>14</w:t>
      </w:r>
      <w:r w:rsidRPr="00B6345A">
        <w:rPr>
          <w:rFonts w:asciiTheme="majorBidi" w:hAnsiTheme="majorBidi" w:cstheme="majorBidi"/>
          <w:color w:val="000000" w:themeColor="text1"/>
        </w:rPr>
        <w:t xml:space="preserve">: </w:t>
      </w:r>
      <w:r w:rsidR="00AB62FA" w:rsidRPr="00AB62FA">
        <w:rPr>
          <w:rFonts w:asciiTheme="majorBidi" w:hAnsiTheme="majorBidi" w:cstheme="majorBidi"/>
          <w:color w:val="000000" w:themeColor="text1"/>
        </w:rPr>
        <w:t>The CORDIC_HR neuron used to make SFGs (spiking AND, OR, and NOT gates)</w:t>
      </w:r>
      <w:r w:rsidR="00AB62FA">
        <w:rPr>
          <w:rFonts w:asciiTheme="majorBidi" w:hAnsiTheme="majorBidi" w:cstheme="majorBidi"/>
          <w:color w:val="000000" w:themeColor="text1"/>
        </w:rPr>
        <w:t>.</w:t>
      </w:r>
    </w:p>
    <w:p w14:paraId="5ED025DD" w14:textId="77777777" w:rsid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1AE3A3C1" w14:textId="430CD134" w:rsidR="00B53AF6" w:rsidRDefault="00E403E9" w:rsidP="00F05C8D">
      <w:pPr>
        <w:autoSpaceDE w:val="0"/>
        <w:autoSpaceDN w:val="0"/>
        <w:adjustRightInd w:val="0"/>
        <w:spacing w:after="0" w:line="360" w:lineRule="auto"/>
        <w:jc w:val="both"/>
        <w:rPr>
          <w:rFonts w:asciiTheme="majorBidi" w:hAnsiTheme="majorBidi" w:cstheme="majorBidi"/>
          <w:color w:val="000000" w:themeColor="text1"/>
          <w:rtl/>
        </w:rPr>
      </w:pPr>
      <w:r w:rsidRPr="00E403E9">
        <w:rPr>
          <w:rFonts w:asciiTheme="majorBidi" w:hAnsiTheme="majorBidi" w:cstheme="majorBidi"/>
          <w:color w:val="000000" w:themeColor="text1"/>
          <w:lang w:bidi="fa-IR"/>
        </w:rPr>
        <w:t>Considering that spiking AND, OR gates have two inputs and one output, in Table. III, 4 states that may happen in their inputs are listed.</w:t>
      </w:r>
      <w:r w:rsidR="00B73EFC">
        <w:rPr>
          <w:rFonts w:asciiTheme="majorBidi" w:hAnsiTheme="majorBidi" w:cstheme="majorBidi" w:hint="cs"/>
          <w:color w:val="000000" w:themeColor="text1"/>
          <w:rtl/>
          <w:lang w:bidi="fa-IR"/>
        </w:rPr>
        <w:t xml:space="preserve"> </w:t>
      </w:r>
      <w:r w:rsidR="00B73EFC" w:rsidRPr="00B73EFC">
        <w:rPr>
          <w:rFonts w:asciiTheme="majorBidi" w:hAnsiTheme="majorBidi" w:cstheme="majorBidi"/>
          <w:color w:val="000000" w:themeColor="text1"/>
          <w:lang w:bidi="fa-IR"/>
        </w:rPr>
        <w:t xml:space="preserve">Inputs </w:t>
      </w:r>
      <w:r w:rsidR="00B73EFC">
        <w:rPr>
          <w:rFonts w:asciiTheme="majorBidi" w:hAnsiTheme="majorBidi" w:cstheme="majorBidi"/>
          <w:color w:val="000000" w:themeColor="text1"/>
          <w:lang w:bidi="fa-IR"/>
        </w:rPr>
        <w:t>of AND, OR gates</w:t>
      </w:r>
      <w:r w:rsidR="00B73EFC" w:rsidRPr="00B73EFC">
        <w:rPr>
          <w:rFonts w:asciiTheme="majorBidi" w:hAnsiTheme="majorBidi" w:cstheme="majorBidi"/>
          <w:color w:val="000000" w:themeColor="text1"/>
          <w:lang w:bidi="fa-IR"/>
        </w:rPr>
        <w:t xml:space="preserve"> can be one of 4 states </w:t>
      </w:r>
      <w:r w:rsidR="00B73EFC">
        <w:rPr>
          <w:rFonts w:asciiTheme="majorBidi" w:hAnsiTheme="majorBidi" w:cstheme="majorBidi"/>
          <w:color w:val="000000" w:themeColor="text1"/>
          <w:lang w:bidi="fa-IR"/>
        </w:rPr>
        <w:t>(0,0)</w:t>
      </w:r>
      <w:r w:rsidR="00B73EFC" w:rsidRPr="00B73EFC">
        <w:rPr>
          <w:rFonts w:asciiTheme="majorBidi" w:hAnsiTheme="majorBidi" w:cstheme="majorBidi"/>
          <w:color w:val="000000" w:themeColor="text1"/>
          <w:lang w:bidi="fa-IR"/>
        </w:rPr>
        <w:t xml:space="preserve">, </w:t>
      </w:r>
      <w:r w:rsidR="00B73EFC">
        <w:rPr>
          <w:rFonts w:asciiTheme="majorBidi" w:hAnsiTheme="majorBidi" w:cstheme="majorBidi"/>
          <w:color w:val="000000" w:themeColor="text1"/>
          <w:lang w:bidi="fa-IR"/>
        </w:rPr>
        <w:t>(0,1)</w:t>
      </w:r>
      <w:r w:rsidR="00B73EFC" w:rsidRPr="00B73EFC">
        <w:rPr>
          <w:rFonts w:asciiTheme="majorBidi" w:hAnsiTheme="majorBidi" w:cstheme="majorBidi"/>
          <w:color w:val="000000" w:themeColor="text1"/>
          <w:lang w:bidi="fa-IR"/>
        </w:rPr>
        <w:t xml:space="preserve">, </w:t>
      </w:r>
      <w:r w:rsidR="00B73EFC">
        <w:rPr>
          <w:rFonts w:asciiTheme="majorBidi" w:hAnsiTheme="majorBidi" w:cstheme="majorBidi"/>
          <w:color w:val="000000" w:themeColor="text1"/>
          <w:lang w:bidi="fa-IR"/>
        </w:rPr>
        <w:t>(1,0)</w:t>
      </w:r>
      <w:r w:rsidR="00B73EFC" w:rsidRPr="00B73EFC">
        <w:rPr>
          <w:rFonts w:asciiTheme="majorBidi" w:hAnsiTheme="majorBidi" w:cstheme="majorBidi"/>
          <w:color w:val="000000" w:themeColor="text1"/>
          <w:lang w:bidi="fa-IR"/>
        </w:rPr>
        <w:t xml:space="preserve">, and </w:t>
      </w:r>
      <w:r w:rsidR="00B73EFC">
        <w:rPr>
          <w:rFonts w:asciiTheme="majorBidi" w:hAnsiTheme="majorBidi" w:cstheme="majorBidi"/>
          <w:color w:val="000000" w:themeColor="text1"/>
          <w:lang w:bidi="fa-IR"/>
        </w:rPr>
        <w:t>(1,1)</w:t>
      </w:r>
      <w:r w:rsidR="007034C8">
        <w:rPr>
          <w:rFonts w:asciiTheme="majorBidi" w:hAnsiTheme="majorBidi" w:cstheme="majorBidi"/>
          <w:color w:val="000000" w:themeColor="text1"/>
          <w:lang w:bidi="fa-IR"/>
        </w:rPr>
        <w:t xml:space="preserve"> and subsequently inputs of spiking AND, OR gates can </w:t>
      </w:r>
      <w:r w:rsidR="007034C8" w:rsidRPr="00B73EFC">
        <w:rPr>
          <w:rFonts w:asciiTheme="majorBidi" w:hAnsiTheme="majorBidi" w:cstheme="majorBidi"/>
          <w:color w:val="000000" w:themeColor="text1"/>
          <w:lang w:bidi="fa-IR"/>
        </w:rPr>
        <w:t>be one of 4 states</w:t>
      </w:r>
      <w:r w:rsid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 xml:space="preserve">train </w:t>
      </w:r>
      <w:r w:rsidR="007034C8" w:rsidRPr="007034C8">
        <w:rPr>
          <w:rFonts w:asciiTheme="majorBidi" w:hAnsiTheme="majorBidi" w:cstheme="majorBidi"/>
          <w:color w:val="000000" w:themeColor="text1"/>
          <w:lang w:bidi="fa-IR"/>
        </w:rPr>
        <w:t>with a frequency of 0 to 5</w:t>
      </w:r>
      <w:r w:rsid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of 0 to 5</w:t>
      </w:r>
      <w:r w:rsidR="007034C8">
        <w:rPr>
          <w:rFonts w:asciiTheme="majorBidi" w:hAnsiTheme="majorBidi" w:cstheme="majorBidi"/>
          <w:color w:val="000000" w:themeColor="text1"/>
          <w:lang w:bidi="fa-IR"/>
        </w:rPr>
        <w:t>),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of 0 to 5</w:t>
      </w:r>
      <w:r w:rsid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higher than 5</w:t>
      </w:r>
      <w:r w:rsidR="007034C8">
        <w:rPr>
          <w:rFonts w:asciiTheme="majorBidi" w:hAnsiTheme="majorBidi" w:cstheme="majorBidi"/>
          <w:color w:val="000000" w:themeColor="text1"/>
          <w:lang w:bidi="fa-IR"/>
        </w:rPr>
        <w:t>),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higher than 5</w:t>
      </w:r>
      <w:r w:rsid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of 0 to 5</w:t>
      </w:r>
      <w:r w:rsidR="007034C8">
        <w:rPr>
          <w:rFonts w:asciiTheme="majorBidi" w:hAnsiTheme="majorBidi" w:cstheme="majorBidi"/>
          <w:color w:val="000000" w:themeColor="text1"/>
          <w:lang w:bidi="fa-IR"/>
        </w:rPr>
        <w:t>),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higher than 5</w:t>
      </w:r>
      <w:r w:rsid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 xml:space="preserve">Spike </w:t>
      </w:r>
      <w:r w:rsidR="00A30B47">
        <w:rPr>
          <w:rFonts w:asciiTheme="majorBidi" w:hAnsiTheme="majorBidi" w:cstheme="majorBidi"/>
          <w:color w:val="000000" w:themeColor="text1"/>
          <w:lang w:bidi="fa-IR"/>
        </w:rPr>
        <w:t>train</w:t>
      </w:r>
      <w:r w:rsidR="00A30B47" w:rsidRPr="007034C8">
        <w:rPr>
          <w:rFonts w:asciiTheme="majorBidi" w:hAnsiTheme="majorBidi" w:cstheme="majorBidi"/>
          <w:color w:val="000000" w:themeColor="text1"/>
          <w:lang w:bidi="fa-IR"/>
        </w:rPr>
        <w:t xml:space="preserve"> </w:t>
      </w:r>
      <w:r w:rsidR="007034C8" w:rsidRPr="007034C8">
        <w:rPr>
          <w:rFonts w:asciiTheme="majorBidi" w:hAnsiTheme="majorBidi" w:cstheme="majorBidi"/>
          <w:color w:val="000000" w:themeColor="text1"/>
          <w:lang w:bidi="fa-IR"/>
        </w:rPr>
        <w:t>with a frequency higher than 5</w:t>
      </w:r>
      <w:r w:rsidR="007034C8">
        <w:rPr>
          <w:rFonts w:asciiTheme="majorBidi" w:hAnsiTheme="majorBidi" w:cstheme="majorBidi"/>
          <w:color w:val="000000" w:themeColor="text1"/>
          <w:lang w:bidi="fa-IR"/>
        </w:rPr>
        <w:t>).</w:t>
      </w:r>
      <w:r w:rsidR="000F44F7">
        <w:rPr>
          <w:rFonts w:asciiTheme="majorBidi" w:hAnsiTheme="majorBidi" w:cstheme="majorBidi"/>
          <w:color w:val="000000" w:themeColor="text1"/>
          <w:lang w:bidi="fa-IR"/>
        </w:rPr>
        <w:t xml:space="preserve"> </w:t>
      </w:r>
      <w:r w:rsidR="000F44F7" w:rsidRPr="000F44F7">
        <w:rPr>
          <w:rFonts w:asciiTheme="majorBidi" w:hAnsiTheme="majorBidi" w:cstheme="majorBidi"/>
          <w:color w:val="000000" w:themeColor="text1"/>
          <w:lang w:bidi="fa-IR"/>
        </w:rPr>
        <w:t xml:space="preserve">Table </w:t>
      </w:r>
      <w:r w:rsidR="000F44F7">
        <w:rPr>
          <w:rFonts w:asciiTheme="majorBidi" w:hAnsiTheme="majorBidi" w:cstheme="majorBidi"/>
          <w:color w:val="000000" w:themeColor="text1"/>
          <w:lang w:bidi="fa-IR"/>
        </w:rPr>
        <w:t>III</w:t>
      </w:r>
      <w:r w:rsidR="000F44F7" w:rsidRPr="000F44F7">
        <w:rPr>
          <w:rFonts w:asciiTheme="majorBidi" w:hAnsiTheme="majorBidi" w:cstheme="majorBidi"/>
          <w:color w:val="000000" w:themeColor="text1"/>
          <w:lang w:bidi="fa-IR"/>
        </w:rPr>
        <w:t xml:space="preserve"> shows the performance </w:t>
      </w:r>
      <w:r w:rsidR="000F44F7">
        <w:rPr>
          <w:rFonts w:asciiTheme="majorBidi" w:hAnsiTheme="majorBidi" w:cstheme="majorBidi"/>
          <w:color w:val="000000" w:themeColor="text1"/>
          <w:lang w:bidi="fa-IR"/>
        </w:rPr>
        <w:t xml:space="preserve">of </w:t>
      </w:r>
      <w:r w:rsidR="000F44F7">
        <w:rPr>
          <w:rFonts w:asciiTheme="majorBidi" w:hAnsiTheme="majorBidi" w:cstheme="majorBidi"/>
          <w:color w:val="000000" w:themeColor="text1"/>
        </w:rPr>
        <w:t>spiking frequency gates AND, OR based on CORDIC_HR neuron</w:t>
      </w:r>
      <w:r w:rsidR="000F44F7" w:rsidRPr="000F44F7">
        <w:rPr>
          <w:rFonts w:asciiTheme="majorBidi" w:hAnsiTheme="majorBidi" w:cstheme="majorBidi"/>
          <w:color w:val="000000" w:themeColor="text1"/>
          <w:lang w:bidi="fa-IR"/>
        </w:rPr>
        <w:t xml:space="preserve"> by applying different input spike trains that simulate four possible input states.</w:t>
      </w:r>
      <w:r w:rsidR="00F05C8D">
        <w:rPr>
          <w:rFonts w:asciiTheme="majorBidi" w:hAnsiTheme="majorBidi" w:cstheme="majorBidi" w:hint="cs"/>
          <w:color w:val="000000" w:themeColor="text1"/>
          <w:rtl/>
          <w:lang w:bidi="fa-IR"/>
        </w:rPr>
        <w:t xml:space="preserve"> </w:t>
      </w:r>
      <w:r w:rsidR="00F05C8D" w:rsidRPr="00F05C8D">
        <w:rPr>
          <w:rFonts w:asciiTheme="majorBidi" w:hAnsiTheme="majorBidi" w:cstheme="majorBidi"/>
          <w:color w:val="000000" w:themeColor="text1"/>
          <w:lang w:bidi="fa-IR"/>
        </w:rPr>
        <w:t xml:space="preserve">The results of Table </w:t>
      </w:r>
      <w:r w:rsidR="00F05C8D">
        <w:rPr>
          <w:rFonts w:asciiTheme="majorBidi" w:hAnsiTheme="majorBidi" w:cstheme="majorBidi"/>
          <w:color w:val="000000" w:themeColor="text1"/>
          <w:lang w:bidi="fa-IR"/>
        </w:rPr>
        <w:t>III</w:t>
      </w:r>
      <w:r w:rsidR="00F05C8D" w:rsidRPr="00F05C8D">
        <w:rPr>
          <w:rFonts w:asciiTheme="majorBidi" w:hAnsiTheme="majorBidi" w:cstheme="majorBidi"/>
          <w:color w:val="000000" w:themeColor="text1"/>
          <w:lang w:bidi="fa-IR"/>
        </w:rPr>
        <w:t xml:space="preserve"> show that by considering the spike train with a frequency below 5 Hz as a logic zero and a spike train with a frequency above 5 Hz as a logic one, the </w:t>
      </w:r>
      <w:r w:rsidR="00F05C8D">
        <w:rPr>
          <w:rFonts w:asciiTheme="majorBidi" w:hAnsiTheme="majorBidi" w:cstheme="majorBidi"/>
          <w:color w:val="000000" w:themeColor="text1"/>
          <w:lang w:bidi="fa-IR"/>
        </w:rPr>
        <w:t xml:space="preserve">proposed </w:t>
      </w:r>
      <w:r w:rsidR="00F05C8D">
        <w:rPr>
          <w:rFonts w:asciiTheme="majorBidi" w:hAnsiTheme="majorBidi" w:cstheme="majorBidi"/>
          <w:color w:val="000000" w:themeColor="text1"/>
        </w:rPr>
        <w:t xml:space="preserve">spiking frequency gates AND, OR based on CORDIC_HR neuron </w:t>
      </w:r>
      <w:r w:rsidR="00F05C8D" w:rsidRPr="00F05C8D">
        <w:rPr>
          <w:rFonts w:asciiTheme="majorBidi" w:hAnsiTheme="majorBidi" w:cstheme="majorBidi"/>
          <w:color w:val="000000" w:themeColor="text1"/>
          <w:lang w:bidi="fa-IR"/>
        </w:rPr>
        <w:t>answer correctly and the performance of the logic gates</w:t>
      </w:r>
      <w:r w:rsidR="00F05C8D">
        <w:rPr>
          <w:rFonts w:asciiTheme="majorBidi" w:hAnsiTheme="majorBidi" w:cstheme="majorBidi"/>
          <w:color w:val="000000" w:themeColor="text1"/>
          <w:lang w:bidi="fa-IR"/>
        </w:rPr>
        <w:t xml:space="preserve"> AND, OR</w:t>
      </w:r>
      <w:r w:rsidR="00F05C8D" w:rsidRPr="00F05C8D">
        <w:rPr>
          <w:rFonts w:asciiTheme="majorBidi" w:hAnsiTheme="majorBidi" w:cstheme="majorBidi"/>
          <w:color w:val="000000" w:themeColor="text1"/>
          <w:lang w:bidi="fa-IR"/>
        </w:rPr>
        <w:t xml:space="preserve"> is implemented</w:t>
      </w:r>
      <w:r w:rsidR="00F05C8D">
        <w:rPr>
          <w:rFonts w:asciiTheme="majorBidi" w:hAnsiTheme="majorBidi" w:cstheme="majorBidi"/>
          <w:color w:val="000000" w:themeColor="text1"/>
          <w:lang w:bidi="fa-IR"/>
        </w:rPr>
        <w:t xml:space="preserve"> in the form of spiking gates.</w:t>
      </w:r>
    </w:p>
    <w:p w14:paraId="05166504"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tl/>
        </w:rPr>
      </w:pPr>
    </w:p>
    <w:p w14:paraId="472E075F" w14:textId="5645E82F"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Table I</w:t>
      </w:r>
      <w:r w:rsidR="006E6BEB">
        <w:rPr>
          <w:rFonts w:asciiTheme="majorBidi" w:hAnsiTheme="majorBidi" w:cstheme="majorBidi"/>
          <w:b/>
          <w:bCs/>
          <w:color w:val="000000" w:themeColor="text1"/>
        </w:rPr>
        <w:t>II</w:t>
      </w:r>
      <w:r w:rsidRPr="00B6345A">
        <w:rPr>
          <w:rFonts w:asciiTheme="majorBidi" w:hAnsiTheme="majorBidi" w:cstheme="majorBidi"/>
          <w:color w:val="000000" w:themeColor="text1"/>
        </w:rPr>
        <w:t xml:space="preserve">: </w:t>
      </w:r>
      <w:r w:rsidR="006E6BEB">
        <w:rPr>
          <w:rFonts w:asciiTheme="majorBidi" w:hAnsiTheme="majorBidi" w:cstheme="majorBidi"/>
          <w:color w:val="000000" w:themeColor="text1"/>
        </w:rPr>
        <w:t>Spiking frequency gates AND, OR based on CORDIC_HR neuron</w:t>
      </w:r>
      <w:r w:rsidR="00E0421E">
        <w:rPr>
          <w:rFonts w:asciiTheme="majorBidi" w:hAnsiTheme="majorBidi" w:cstheme="majorBidi"/>
          <w:color w:val="000000" w:themeColor="text1"/>
        </w:rPr>
        <w:t>.</w:t>
      </w:r>
    </w:p>
    <w:tbl>
      <w:tblPr>
        <w:tblStyle w:val="TableGrid"/>
        <w:tblW w:w="0" w:type="auto"/>
        <w:tblLook w:val="04A0" w:firstRow="1" w:lastRow="0" w:firstColumn="1" w:lastColumn="0" w:noHBand="0" w:noVBand="1"/>
      </w:tblPr>
      <w:tblGrid>
        <w:gridCol w:w="2245"/>
        <w:gridCol w:w="2160"/>
        <w:gridCol w:w="2430"/>
        <w:gridCol w:w="2340"/>
      </w:tblGrid>
      <w:tr w:rsidR="006E6BEB" w:rsidRPr="00E962A3" w14:paraId="7F8D9CDA" w14:textId="77777777" w:rsidTr="00BF254C">
        <w:tc>
          <w:tcPr>
            <w:tcW w:w="4405" w:type="dxa"/>
            <w:gridSpan w:val="2"/>
            <w:tcBorders>
              <w:top w:val="double" w:sz="4" w:space="0" w:color="auto"/>
              <w:bottom w:val="thinThickSmallGap" w:sz="24" w:space="0" w:color="auto"/>
            </w:tcBorders>
            <w:vAlign w:val="center"/>
          </w:tcPr>
          <w:p w14:paraId="4B31ABBA" w14:textId="5BFD377D" w:rsidR="006E6BEB" w:rsidRDefault="002B1996"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Input Spike Trains {Boolean value}</w:t>
            </w:r>
          </w:p>
        </w:tc>
        <w:tc>
          <w:tcPr>
            <w:tcW w:w="4770" w:type="dxa"/>
            <w:gridSpan w:val="2"/>
            <w:tcBorders>
              <w:top w:val="double" w:sz="4" w:space="0" w:color="auto"/>
              <w:bottom w:val="thinThickSmallGap" w:sz="24" w:space="0" w:color="auto"/>
              <w:right w:val="dotted" w:sz="4" w:space="0" w:color="auto"/>
            </w:tcBorders>
            <w:vAlign w:val="center"/>
          </w:tcPr>
          <w:p w14:paraId="509BAECC" w14:textId="2D796335" w:rsidR="006E6BEB" w:rsidRDefault="002B1996" w:rsidP="00BB0C68">
            <w:pPr>
              <w:autoSpaceDE w:val="0"/>
              <w:autoSpaceDN w:val="0"/>
              <w:adjustRightInd w:val="0"/>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Output</w:t>
            </w:r>
            <w:r w:rsidRPr="00E962A3">
              <w:rPr>
                <w:rFonts w:asciiTheme="majorBidi" w:hAnsiTheme="majorBidi" w:cstheme="majorBidi"/>
                <w:color w:val="000000" w:themeColor="text1"/>
              </w:rPr>
              <w:t xml:space="preserve"> Spike Trains {Boolean value}</w:t>
            </w:r>
          </w:p>
        </w:tc>
      </w:tr>
      <w:tr w:rsidR="00DA1B84" w:rsidRPr="00E962A3" w14:paraId="27003E11" w14:textId="77777777" w:rsidTr="006E6BEB">
        <w:tc>
          <w:tcPr>
            <w:tcW w:w="2245" w:type="dxa"/>
            <w:tcBorders>
              <w:top w:val="double" w:sz="4" w:space="0" w:color="auto"/>
              <w:bottom w:val="thinThickSmallGap" w:sz="24" w:space="0" w:color="auto"/>
              <w:right w:val="dotted" w:sz="4" w:space="0" w:color="auto"/>
            </w:tcBorders>
            <w:vAlign w:val="center"/>
          </w:tcPr>
          <w:p w14:paraId="6A03499E" w14:textId="23C5E5A4" w:rsidR="00DA1B84" w:rsidRPr="00E962A3" w:rsidRDefault="006E6BEB" w:rsidP="00BB0C68">
            <w:pPr>
              <w:autoSpaceDE w:val="0"/>
              <w:autoSpaceDN w:val="0"/>
              <w:adjustRightInd w:val="0"/>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Spike train frequency in input 1</w:t>
            </w:r>
          </w:p>
        </w:tc>
        <w:tc>
          <w:tcPr>
            <w:tcW w:w="2160" w:type="dxa"/>
            <w:tcBorders>
              <w:top w:val="double" w:sz="4" w:space="0" w:color="auto"/>
              <w:left w:val="dotted" w:sz="4" w:space="0" w:color="auto"/>
              <w:bottom w:val="thinThickSmallGap" w:sz="24" w:space="0" w:color="auto"/>
            </w:tcBorders>
            <w:vAlign w:val="center"/>
          </w:tcPr>
          <w:p w14:paraId="1B2C2EB5" w14:textId="16F539DD" w:rsidR="00DA1B84" w:rsidRPr="00E962A3" w:rsidRDefault="006E6BEB" w:rsidP="00BB0C68">
            <w:pPr>
              <w:autoSpaceDE w:val="0"/>
              <w:autoSpaceDN w:val="0"/>
              <w:adjustRightInd w:val="0"/>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Spike train frequency in input 2</w:t>
            </w:r>
          </w:p>
        </w:tc>
        <w:tc>
          <w:tcPr>
            <w:tcW w:w="2430" w:type="dxa"/>
            <w:tcBorders>
              <w:top w:val="double" w:sz="4" w:space="0" w:color="auto"/>
              <w:bottom w:val="thinThickSmallGap" w:sz="24" w:space="0" w:color="auto"/>
              <w:right w:val="dotted" w:sz="4" w:space="0" w:color="auto"/>
            </w:tcBorders>
            <w:vAlign w:val="center"/>
          </w:tcPr>
          <w:p w14:paraId="09089659" w14:textId="5EB4B35B" w:rsidR="00DA1B84" w:rsidRPr="00E962A3" w:rsidRDefault="002B1996" w:rsidP="00BB0C68">
            <w:pPr>
              <w:autoSpaceDE w:val="0"/>
              <w:autoSpaceDN w:val="0"/>
              <w:adjustRightInd w:val="0"/>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Output s</w:t>
            </w:r>
            <w:r w:rsidR="006E6BEB">
              <w:rPr>
                <w:rFonts w:asciiTheme="majorBidi" w:hAnsiTheme="majorBidi" w:cstheme="majorBidi"/>
                <w:color w:val="000000" w:themeColor="text1"/>
              </w:rPr>
              <w:t xml:space="preserve">pike train frequency in </w:t>
            </w:r>
            <w:r w:rsidR="00DA1B84" w:rsidRPr="00E962A3">
              <w:rPr>
                <w:rFonts w:asciiTheme="majorBidi" w:hAnsiTheme="majorBidi" w:cstheme="majorBidi"/>
                <w:color w:val="000000" w:themeColor="text1"/>
              </w:rPr>
              <w:t>AND</w:t>
            </w:r>
          </w:p>
        </w:tc>
        <w:tc>
          <w:tcPr>
            <w:tcW w:w="2340" w:type="dxa"/>
            <w:tcBorders>
              <w:top w:val="double" w:sz="4" w:space="0" w:color="auto"/>
              <w:left w:val="dotted" w:sz="4" w:space="0" w:color="auto"/>
              <w:bottom w:val="thinThickSmallGap" w:sz="24" w:space="0" w:color="auto"/>
              <w:right w:val="dotted" w:sz="4" w:space="0" w:color="auto"/>
            </w:tcBorders>
            <w:vAlign w:val="center"/>
          </w:tcPr>
          <w:p w14:paraId="297C777A" w14:textId="2B0158E7" w:rsidR="00DA1B84" w:rsidRPr="00E962A3" w:rsidRDefault="002B1996" w:rsidP="00BB0C68">
            <w:pPr>
              <w:autoSpaceDE w:val="0"/>
              <w:autoSpaceDN w:val="0"/>
              <w:adjustRightInd w:val="0"/>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Output spike train frequency in OR</w:t>
            </w:r>
          </w:p>
        </w:tc>
      </w:tr>
      <w:tr w:rsidR="00DA1B84" w:rsidRPr="00E962A3" w14:paraId="1A33D9CB" w14:textId="77777777" w:rsidTr="006E6BEB">
        <w:tc>
          <w:tcPr>
            <w:tcW w:w="2245" w:type="dxa"/>
            <w:tcBorders>
              <w:top w:val="thinThickSmallGap" w:sz="24" w:space="0" w:color="auto"/>
              <w:bottom w:val="dotted" w:sz="4" w:space="0" w:color="auto"/>
              <w:right w:val="dotted" w:sz="4" w:space="0" w:color="auto"/>
            </w:tcBorders>
            <w:vAlign w:val="center"/>
          </w:tcPr>
          <w:p w14:paraId="4F59D53C"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160" w:type="dxa"/>
            <w:tcBorders>
              <w:top w:val="thinThickSmallGap" w:sz="24" w:space="0" w:color="auto"/>
              <w:left w:val="dotted" w:sz="4" w:space="0" w:color="auto"/>
              <w:bottom w:val="dotted" w:sz="4" w:space="0" w:color="auto"/>
            </w:tcBorders>
            <w:vAlign w:val="center"/>
          </w:tcPr>
          <w:p w14:paraId="44564E71"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430" w:type="dxa"/>
            <w:tcBorders>
              <w:top w:val="thinThickSmallGap" w:sz="24" w:space="0" w:color="auto"/>
              <w:bottom w:val="dotted" w:sz="4" w:space="0" w:color="auto"/>
              <w:right w:val="dotted" w:sz="4" w:space="0" w:color="auto"/>
            </w:tcBorders>
            <w:vAlign w:val="center"/>
          </w:tcPr>
          <w:p w14:paraId="3E0C1141"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340" w:type="dxa"/>
            <w:tcBorders>
              <w:top w:val="thinThickSmallGap" w:sz="24" w:space="0" w:color="auto"/>
              <w:left w:val="dotted" w:sz="4" w:space="0" w:color="auto"/>
              <w:bottom w:val="dotted" w:sz="4" w:space="0" w:color="auto"/>
              <w:right w:val="dotted" w:sz="4" w:space="0" w:color="auto"/>
            </w:tcBorders>
            <w:vAlign w:val="center"/>
          </w:tcPr>
          <w:p w14:paraId="6FFEBA09"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r>
      <w:tr w:rsidR="00DA1B84" w:rsidRPr="00E962A3" w14:paraId="4DF2F979" w14:textId="77777777" w:rsidTr="006E6BEB">
        <w:tc>
          <w:tcPr>
            <w:tcW w:w="2245" w:type="dxa"/>
            <w:tcBorders>
              <w:top w:val="dotted" w:sz="4" w:space="0" w:color="auto"/>
              <w:bottom w:val="dotted" w:sz="4" w:space="0" w:color="auto"/>
              <w:right w:val="dotted" w:sz="4" w:space="0" w:color="auto"/>
            </w:tcBorders>
            <w:vAlign w:val="center"/>
          </w:tcPr>
          <w:p w14:paraId="5236F139"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160" w:type="dxa"/>
            <w:tcBorders>
              <w:top w:val="dotted" w:sz="4" w:space="0" w:color="auto"/>
              <w:left w:val="dotted" w:sz="4" w:space="0" w:color="auto"/>
              <w:bottom w:val="dotted" w:sz="4" w:space="0" w:color="auto"/>
            </w:tcBorders>
            <w:vAlign w:val="center"/>
          </w:tcPr>
          <w:p w14:paraId="20D1058E"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c>
          <w:tcPr>
            <w:tcW w:w="2430" w:type="dxa"/>
            <w:tcBorders>
              <w:top w:val="dotted" w:sz="4" w:space="0" w:color="auto"/>
              <w:bottom w:val="dotted" w:sz="4" w:space="0" w:color="auto"/>
              <w:right w:val="dotted" w:sz="4" w:space="0" w:color="auto"/>
            </w:tcBorders>
            <w:vAlign w:val="center"/>
          </w:tcPr>
          <w:p w14:paraId="0DCED701"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340" w:type="dxa"/>
            <w:tcBorders>
              <w:top w:val="dotted" w:sz="4" w:space="0" w:color="auto"/>
              <w:left w:val="dotted" w:sz="4" w:space="0" w:color="auto"/>
              <w:bottom w:val="dotted" w:sz="4" w:space="0" w:color="auto"/>
              <w:right w:val="dotted" w:sz="4" w:space="0" w:color="auto"/>
            </w:tcBorders>
            <w:vAlign w:val="center"/>
          </w:tcPr>
          <w:p w14:paraId="531B009A"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r>
      <w:tr w:rsidR="00DA1B84" w:rsidRPr="00E962A3" w14:paraId="2219C341" w14:textId="77777777" w:rsidTr="006E6BEB">
        <w:tc>
          <w:tcPr>
            <w:tcW w:w="2245" w:type="dxa"/>
            <w:tcBorders>
              <w:top w:val="dotted" w:sz="4" w:space="0" w:color="auto"/>
              <w:bottom w:val="dotted" w:sz="4" w:space="0" w:color="auto"/>
              <w:right w:val="dotted" w:sz="4" w:space="0" w:color="auto"/>
            </w:tcBorders>
            <w:vAlign w:val="center"/>
          </w:tcPr>
          <w:p w14:paraId="7D597583"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c>
          <w:tcPr>
            <w:tcW w:w="2160" w:type="dxa"/>
            <w:tcBorders>
              <w:top w:val="dotted" w:sz="4" w:space="0" w:color="auto"/>
              <w:left w:val="dotted" w:sz="4" w:space="0" w:color="auto"/>
              <w:bottom w:val="dotted" w:sz="4" w:space="0" w:color="auto"/>
            </w:tcBorders>
            <w:vAlign w:val="center"/>
          </w:tcPr>
          <w:p w14:paraId="6BFE2BA2"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430" w:type="dxa"/>
            <w:tcBorders>
              <w:top w:val="dotted" w:sz="4" w:space="0" w:color="auto"/>
              <w:bottom w:val="dotted" w:sz="4" w:space="0" w:color="auto"/>
              <w:right w:val="dotted" w:sz="4" w:space="0" w:color="auto"/>
            </w:tcBorders>
            <w:vAlign w:val="center"/>
          </w:tcPr>
          <w:p w14:paraId="10DCC83C"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[0-5) Hz {0}</w:t>
            </w:r>
          </w:p>
        </w:tc>
        <w:tc>
          <w:tcPr>
            <w:tcW w:w="2340" w:type="dxa"/>
            <w:tcBorders>
              <w:top w:val="dotted" w:sz="4" w:space="0" w:color="auto"/>
              <w:left w:val="dotted" w:sz="4" w:space="0" w:color="auto"/>
              <w:bottom w:val="dotted" w:sz="4" w:space="0" w:color="auto"/>
              <w:right w:val="dotted" w:sz="4" w:space="0" w:color="auto"/>
            </w:tcBorders>
            <w:vAlign w:val="center"/>
          </w:tcPr>
          <w:p w14:paraId="00FA6C4F"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r>
      <w:tr w:rsidR="00DA1B84" w:rsidRPr="00E962A3" w14:paraId="77E2297D" w14:textId="77777777" w:rsidTr="006E6BEB">
        <w:tc>
          <w:tcPr>
            <w:tcW w:w="2245" w:type="dxa"/>
            <w:tcBorders>
              <w:top w:val="dotted" w:sz="4" w:space="0" w:color="auto"/>
              <w:right w:val="dotted" w:sz="4" w:space="0" w:color="auto"/>
            </w:tcBorders>
            <w:vAlign w:val="center"/>
          </w:tcPr>
          <w:p w14:paraId="51646310"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lastRenderedPageBreak/>
              <w:t>[5-20] Hz {1}</w:t>
            </w:r>
          </w:p>
        </w:tc>
        <w:tc>
          <w:tcPr>
            <w:tcW w:w="2160" w:type="dxa"/>
            <w:tcBorders>
              <w:top w:val="dotted" w:sz="4" w:space="0" w:color="auto"/>
              <w:left w:val="dotted" w:sz="4" w:space="0" w:color="auto"/>
            </w:tcBorders>
            <w:vAlign w:val="center"/>
          </w:tcPr>
          <w:p w14:paraId="133948F9"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c>
          <w:tcPr>
            <w:tcW w:w="2430" w:type="dxa"/>
            <w:tcBorders>
              <w:top w:val="dotted" w:sz="4" w:space="0" w:color="auto"/>
              <w:right w:val="dotted" w:sz="4" w:space="0" w:color="auto"/>
            </w:tcBorders>
            <w:vAlign w:val="center"/>
          </w:tcPr>
          <w:p w14:paraId="17B146AF"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c>
          <w:tcPr>
            <w:tcW w:w="2340" w:type="dxa"/>
            <w:tcBorders>
              <w:top w:val="dotted" w:sz="4" w:space="0" w:color="auto"/>
              <w:left w:val="dotted" w:sz="4" w:space="0" w:color="auto"/>
              <w:right w:val="dotted" w:sz="4" w:space="0" w:color="auto"/>
            </w:tcBorders>
            <w:vAlign w:val="center"/>
          </w:tcPr>
          <w:p w14:paraId="06F17355" w14:textId="77777777" w:rsidR="00DA1B84" w:rsidRPr="00E962A3" w:rsidRDefault="00DA1B84" w:rsidP="00BB0C68">
            <w:pPr>
              <w:autoSpaceDE w:val="0"/>
              <w:autoSpaceDN w:val="0"/>
              <w:adjustRightInd w:val="0"/>
              <w:spacing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[5-20] Hz {1}</w:t>
            </w:r>
          </w:p>
        </w:tc>
      </w:tr>
    </w:tbl>
    <w:p w14:paraId="50DA1595"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02C4620B"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567DE17C" w14:textId="14D8AA9F" w:rsidR="00B6345A" w:rsidRPr="00B6345A" w:rsidRDefault="00E0421E" w:rsidP="00A0169E">
      <w:pPr>
        <w:autoSpaceDE w:val="0"/>
        <w:autoSpaceDN w:val="0"/>
        <w:adjustRightInd w:val="0"/>
        <w:spacing w:after="0" w:line="360" w:lineRule="auto"/>
        <w:jc w:val="both"/>
        <w:rPr>
          <w:rFonts w:asciiTheme="majorBidi" w:hAnsiTheme="majorBidi" w:cstheme="majorBidi"/>
          <w:color w:val="000000" w:themeColor="text1"/>
          <w:rtl/>
        </w:rPr>
      </w:pPr>
      <w:r w:rsidRPr="00E0421E">
        <w:rPr>
          <w:rFonts w:asciiTheme="majorBidi" w:hAnsiTheme="majorBidi" w:cstheme="majorBidi"/>
          <w:color w:val="000000" w:themeColor="text1"/>
        </w:rPr>
        <w:t>With the same scenario, the performance of spik</w:t>
      </w:r>
      <w:r>
        <w:rPr>
          <w:rFonts w:asciiTheme="majorBidi" w:hAnsiTheme="majorBidi" w:cstheme="majorBidi"/>
          <w:color w:val="000000" w:themeColor="text1"/>
        </w:rPr>
        <w:t>ing frequency gate NOT</w:t>
      </w:r>
      <w:r w:rsidRPr="00E0421E">
        <w:rPr>
          <w:rFonts w:asciiTheme="majorBidi" w:hAnsiTheme="majorBidi" w:cstheme="majorBidi"/>
          <w:color w:val="000000" w:themeColor="text1"/>
        </w:rPr>
        <w:t xml:space="preserve"> based on </w:t>
      </w:r>
      <w:r>
        <w:rPr>
          <w:rFonts w:asciiTheme="majorBidi" w:hAnsiTheme="majorBidi" w:cstheme="majorBidi"/>
          <w:color w:val="000000" w:themeColor="text1"/>
        </w:rPr>
        <w:t>CORDIC_HR</w:t>
      </w:r>
      <w:r w:rsidRPr="00E0421E">
        <w:rPr>
          <w:rFonts w:asciiTheme="majorBidi" w:hAnsiTheme="majorBidi" w:cstheme="majorBidi"/>
          <w:color w:val="000000" w:themeColor="text1"/>
        </w:rPr>
        <w:t xml:space="preserve"> neuron is listed in Table </w:t>
      </w:r>
      <w:r>
        <w:rPr>
          <w:rFonts w:asciiTheme="majorBidi" w:hAnsiTheme="majorBidi" w:cstheme="majorBidi"/>
          <w:color w:val="000000" w:themeColor="text1"/>
        </w:rPr>
        <w:t>IV</w:t>
      </w:r>
      <w:r w:rsidRPr="00E0421E">
        <w:rPr>
          <w:rFonts w:asciiTheme="majorBidi" w:hAnsiTheme="majorBidi" w:cstheme="majorBidi"/>
          <w:color w:val="000000" w:themeColor="text1"/>
        </w:rPr>
        <w:t>, which shows the match of spik</w:t>
      </w:r>
      <w:r>
        <w:rPr>
          <w:rFonts w:asciiTheme="majorBidi" w:hAnsiTheme="majorBidi" w:cstheme="majorBidi"/>
          <w:color w:val="000000" w:themeColor="text1"/>
        </w:rPr>
        <w:t>ing</w:t>
      </w:r>
      <w:r w:rsidRPr="00E0421E">
        <w:rPr>
          <w:rFonts w:asciiTheme="majorBidi" w:hAnsiTheme="majorBidi" w:cstheme="majorBidi"/>
          <w:color w:val="000000" w:themeColor="text1"/>
        </w:rPr>
        <w:t xml:space="preserve"> </w:t>
      </w:r>
      <w:r>
        <w:rPr>
          <w:rFonts w:asciiTheme="majorBidi" w:hAnsiTheme="majorBidi" w:cstheme="majorBidi"/>
          <w:color w:val="000000" w:themeColor="text1"/>
        </w:rPr>
        <w:t>gate NOT</w:t>
      </w:r>
      <w:r w:rsidRPr="00E0421E">
        <w:rPr>
          <w:rFonts w:asciiTheme="majorBidi" w:hAnsiTheme="majorBidi" w:cstheme="majorBidi"/>
          <w:color w:val="000000" w:themeColor="text1"/>
        </w:rPr>
        <w:t xml:space="preserve"> performance with its logical counterpart.</w:t>
      </w:r>
    </w:p>
    <w:p w14:paraId="32BD8C3C"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2CB99D29" w14:textId="05959370"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Table I</w:t>
      </w:r>
      <w:r w:rsidR="00E0421E">
        <w:rPr>
          <w:rFonts w:asciiTheme="majorBidi" w:hAnsiTheme="majorBidi" w:cstheme="majorBidi"/>
          <w:b/>
          <w:bCs/>
          <w:color w:val="000000" w:themeColor="text1"/>
        </w:rPr>
        <w:t>V</w:t>
      </w:r>
      <w:r w:rsidRPr="00B6345A">
        <w:rPr>
          <w:rFonts w:asciiTheme="majorBidi" w:hAnsiTheme="majorBidi" w:cstheme="majorBidi"/>
          <w:color w:val="000000" w:themeColor="text1"/>
        </w:rPr>
        <w:t xml:space="preserve">: </w:t>
      </w:r>
      <w:r w:rsidR="00E0421E">
        <w:rPr>
          <w:rFonts w:asciiTheme="majorBidi" w:hAnsiTheme="majorBidi" w:cstheme="majorBidi"/>
          <w:color w:val="000000" w:themeColor="text1"/>
        </w:rPr>
        <w:t>Spiking frequency gate NOT based on CORDIC_HR neuron</w:t>
      </w:r>
      <w:r w:rsidRPr="00B6345A">
        <w:rPr>
          <w:rFonts w:asciiTheme="majorBidi" w:hAnsiTheme="majorBidi" w:cstheme="majorBidi"/>
          <w:color w:val="000000" w:themeColor="text1"/>
        </w:rPr>
        <w:t>.</w:t>
      </w:r>
    </w:p>
    <w:tbl>
      <w:tblPr>
        <w:tblStyle w:val="TableGrid"/>
        <w:tblW w:w="5575" w:type="dxa"/>
        <w:tblLook w:val="04A0" w:firstRow="1" w:lastRow="0" w:firstColumn="1" w:lastColumn="0" w:noHBand="0" w:noVBand="1"/>
      </w:tblPr>
      <w:tblGrid>
        <w:gridCol w:w="693"/>
        <w:gridCol w:w="2362"/>
        <w:gridCol w:w="2520"/>
      </w:tblGrid>
      <w:tr w:rsidR="00B6345A" w:rsidRPr="00B6345A" w14:paraId="249A2913" w14:textId="77777777" w:rsidTr="00E0421E">
        <w:tc>
          <w:tcPr>
            <w:tcW w:w="693" w:type="dxa"/>
            <w:tcBorders>
              <w:top w:val="dotted" w:sz="4" w:space="0" w:color="auto"/>
              <w:left w:val="dotted" w:sz="4" w:space="0" w:color="auto"/>
            </w:tcBorders>
            <w:vAlign w:val="center"/>
          </w:tcPr>
          <w:p w14:paraId="67CEECAF"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p>
        </w:tc>
        <w:tc>
          <w:tcPr>
            <w:tcW w:w="2362" w:type="dxa"/>
            <w:tcBorders>
              <w:top w:val="double" w:sz="4" w:space="0" w:color="auto"/>
              <w:bottom w:val="thinThickSmallGap" w:sz="24" w:space="0" w:color="auto"/>
            </w:tcBorders>
            <w:vAlign w:val="center"/>
          </w:tcPr>
          <w:p w14:paraId="085AD7A9" w14:textId="2292E7D1" w:rsidR="00B6345A" w:rsidRPr="00B6345A" w:rsidRDefault="00E0421E" w:rsidP="00B6345A">
            <w:pPr>
              <w:autoSpaceDE w:val="0"/>
              <w:autoSpaceDN w:val="0"/>
              <w:adjustRightInd w:val="0"/>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Spike train frequency in input </w:t>
            </w:r>
            <w:r w:rsidR="00B6345A" w:rsidRPr="00B6345A">
              <w:rPr>
                <w:rFonts w:asciiTheme="majorBidi" w:hAnsiTheme="majorBidi" w:cstheme="majorBidi"/>
                <w:color w:val="000000" w:themeColor="text1"/>
              </w:rPr>
              <w:t>{Boolean value}</w:t>
            </w:r>
          </w:p>
        </w:tc>
        <w:tc>
          <w:tcPr>
            <w:tcW w:w="2520" w:type="dxa"/>
            <w:tcBorders>
              <w:top w:val="double" w:sz="4" w:space="0" w:color="auto"/>
              <w:bottom w:val="thinThickSmallGap" w:sz="24" w:space="0" w:color="auto"/>
              <w:right w:val="single" w:sz="4" w:space="0" w:color="auto"/>
            </w:tcBorders>
            <w:vAlign w:val="center"/>
          </w:tcPr>
          <w:p w14:paraId="201018F5" w14:textId="107F7AC5" w:rsidR="00B6345A" w:rsidRPr="00B6345A" w:rsidRDefault="00E0421E" w:rsidP="00B6345A">
            <w:pPr>
              <w:autoSpaceDE w:val="0"/>
              <w:autoSpaceDN w:val="0"/>
              <w:adjustRightInd w:val="0"/>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Spike train frequency in output </w:t>
            </w:r>
            <w:r w:rsidR="00B6345A" w:rsidRPr="00B6345A">
              <w:rPr>
                <w:rFonts w:asciiTheme="majorBidi" w:hAnsiTheme="majorBidi" w:cstheme="majorBidi"/>
                <w:color w:val="000000" w:themeColor="text1"/>
              </w:rPr>
              <w:t>{Boolean value}</w:t>
            </w:r>
          </w:p>
        </w:tc>
      </w:tr>
      <w:tr w:rsidR="00B6345A" w:rsidRPr="00B6345A" w14:paraId="6233FA96" w14:textId="77777777" w:rsidTr="00E0421E">
        <w:tc>
          <w:tcPr>
            <w:tcW w:w="693" w:type="dxa"/>
            <w:vMerge w:val="restart"/>
            <w:tcBorders>
              <w:top w:val="double" w:sz="4" w:space="0" w:color="auto"/>
            </w:tcBorders>
            <w:vAlign w:val="center"/>
          </w:tcPr>
          <w:p w14:paraId="49268EF9"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r w:rsidRPr="00B6345A">
              <w:rPr>
                <w:rFonts w:asciiTheme="majorBidi" w:hAnsiTheme="majorBidi" w:cstheme="majorBidi"/>
                <w:color w:val="000000" w:themeColor="text1"/>
              </w:rPr>
              <w:t>NOT</w:t>
            </w:r>
          </w:p>
        </w:tc>
        <w:tc>
          <w:tcPr>
            <w:tcW w:w="2362" w:type="dxa"/>
            <w:tcBorders>
              <w:top w:val="double" w:sz="4" w:space="0" w:color="auto"/>
              <w:bottom w:val="dotted" w:sz="4" w:space="0" w:color="auto"/>
            </w:tcBorders>
            <w:vAlign w:val="center"/>
          </w:tcPr>
          <w:p w14:paraId="6747D4D3"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r w:rsidRPr="00B6345A">
              <w:rPr>
                <w:rFonts w:asciiTheme="majorBidi" w:hAnsiTheme="majorBidi" w:cstheme="majorBidi"/>
                <w:color w:val="000000" w:themeColor="text1"/>
              </w:rPr>
              <w:t>[0-5) Hz {0}</w:t>
            </w:r>
          </w:p>
        </w:tc>
        <w:tc>
          <w:tcPr>
            <w:tcW w:w="2520" w:type="dxa"/>
            <w:tcBorders>
              <w:top w:val="double" w:sz="4" w:space="0" w:color="auto"/>
              <w:bottom w:val="dotted" w:sz="4" w:space="0" w:color="auto"/>
            </w:tcBorders>
            <w:vAlign w:val="center"/>
          </w:tcPr>
          <w:p w14:paraId="49BC91D8"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r w:rsidRPr="00B6345A">
              <w:rPr>
                <w:rFonts w:asciiTheme="majorBidi" w:hAnsiTheme="majorBidi" w:cstheme="majorBidi"/>
                <w:color w:val="000000" w:themeColor="text1"/>
              </w:rPr>
              <w:t>[5-20] Hz {1}</w:t>
            </w:r>
          </w:p>
        </w:tc>
      </w:tr>
      <w:tr w:rsidR="00B6345A" w:rsidRPr="00B6345A" w14:paraId="41C719DC" w14:textId="77777777" w:rsidTr="00E0421E">
        <w:tc>
          <w:tcPr>
            <w:tcW w:w="693" w:type="dxa"/>
            <w:vMerge/>
            <w:vAlign w:val="center"/>
          </w:tcPr>
          <w:p w14:paraId="7F2134A4"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p>
        </w:tc>
        <w:tc>
          <w:tcPr>
            <w:tcW w:w="2362" w:type="dxa"/>
            <w:tcBorders>
              <w:top w:val="dotted" w:sz="4" w:space="0" w:color="auto"/>
            </w:tcBorders>
            <w:vAlign w:val="center"/>
          </w:tcPr>
          <w:p w14:paraId="37ED63DA"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r w:rsidRPr="00B6345A">
              <w:rPr>
                <w:rFonts w:asciiTheme="majorBidi" w:hAnsiTheme="majorBidi" w:cstheme="majorBidi"/>
                <w:color w:val="000000" w:themeColor="text1"/>
              </w:rPr>
              <w:t>[5-20] Hz {1}</w:t>
            </w:r>
          </w:p>
        </w:tc>
        <w:tc>
          <w:tcPr>
            <w:tcW w:w="2520" w:type="dxa"/>
            <w:tcBorders>
              <w:top w:val="dotted" w:sz="4" w:space="0" w:color="auto"/>
            </w:tcBorders>
            <w:vAlign w:val="center"/>
          </w:tcPr>
          <w:p w14:paraId="291C67CE" w14:textId="77777777" w:rsidR="00B6345A" w:rsidRPr="00B6345A" w:rsidRDefault="00B6345A" w:rsidP="00B6345A">
            <w:pPr>
              <w:autoSpaceDE w:val="0"/>
              <w:autoSpaceDN w:val="0"/>
              <w:adjustRightInd w:val="0"/>
              <w:spacing w:line="360" w:lineRule="auto"/>
              <w:jc w:val="both"/>
              <w:rPr>
                <w:rFonts w:asciiTheme="majorBidi" w:hAnsiTheme="majorBidi" w:cstheme="majorBidi"/>
                <w:color w:val="000000" w:themeColor="text1"/>
              </w:rPr>
            </w:pPr>
            <w:r w:rsidRPr="00B6345A">
              <w:rPr>
                <w:rFonts w:asciiTheme="majorBidi" w:hAnsiTheme="majorBidi" w:cstheme="majorBidi"/>
                <w:color w:val="000000" w:themeColor="text1"/>
              </w:rPr>
              <w:t>[0-5) Hz {0}</w:t>
            </w:r>
          </w:p>
        </w:tc>
      </w:tr>
    </w:tbl>
    <w:p w14:paraId="0E37E677" w14:textId="77777777" w:rsid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01B37B8D" w14:textId="4E2E2074" w:rsidR="00504061" w:rsidRPr="00B6345A" w:rsidRDefault="00580495" w:rsidP="00B6345A">
      <w:pPr>
        <w:autoSpaceDE w:val="0"/>
        <w:autoSpaceDN w:val="0"/>
        <w:adjustRightInd w:val="0"/>
        <w:spacing w:after="0" w:line="360" w:lineRule="auto"/>
        <w:jc w:val="both"/>
        <w:rPr>
          <w:rFonts w:asciiTheme="majorBidi" w:hAnsiTheme="majorBidi" w:cstheme="majorBidi"/>
          <w:color w:val="000000" w:themeColor="text1"/>
          <w:rtl/>
          <w:lang w:bidi="fa-IR"/>
        </w:rPr>
      </w:pPr>
      <w:r w:rsidRPr="00580495">
        <w:rPr>
          <w:rFonts w:asciiTheme="majorBidi" w:hAnsiTheme="majorBidi" w:cstheme="majorBidi"/>
          <w:color w:val="000000" w:themeColor="text1"/>
          <w:lang w:bidi="fa-IR"/>
        </w:rPr>
        <w:t xml:space="preserve">In the next sections, </w:t>
      </w:r>
      <w:r>
        <w:rPr>
          <w:rFonts w:asciiTheme="majorBidi" w:hAnsiTheme="majorBidi" w:cstheme="majorBidi"/>
          <w:color w:val="000000" w:themeColor="text1"/>
        </w:rPr>
        <w:t>spiking frequency gates AND, OR, NOT based on CORDIC_HR neuron</w:t>
      </w:r>
      <w:r w:rsidRPr="00580495">
        <w:rPr>
          <w:rFonts w:asciiTheme="majorBidi" w:hAnsiTheme="majorBidi" w:cstheme="majorBidi"/>
          <w:color w:val="000000" w:themeColor="text1"/>
          <w:lang w:bidi="fa-IR"/>
        </w:rPr>
        <w:t xml:space="preserve"> are used in the design of </w:t>
      </w:r>
      <w:r>
        <w:rPr>
          <w:rFonts w:asciiTheme="majorBidi" w:hAnsiTheme="majorBidi" w:cstheme="majorBidi"/>
          <w:color w:val="000000" w:themeColor="text1"/>
          <w:lang w:bidi="fa-IR"/>
        </w:rPr>
        <w:t xml:space="preserve">spiking </w:t>
      </w:r>
      <w:r w:rsidRPr="00580495">
        <w:rPr>
          <w:rFonts w:asciiTheme="majorBidi" w:hAnsiTheme="majorBidi" w:cstheme="majorBidi"/>
          <w:color w:val="000000" w:themeColor="text1"/>
          <w:lang w:bidi="fa-IR"/>
        </w:rPr>
        <w:t xml:space="preserve">networks </w:t>
      </w:r>
      <w:r>
        <w:rPr>
          <w:rFonts w:asciiTheme="majorBidi" w:hAnsiTheme="majorBidi" w:cstheme="majorBidi"/>
          <w:color w:val="000000" w:themeColor="text1"/>
          <w:lang w:bidi="fa-IR"/>
        </w:rPr>
        <w:t>for edge detection, image magnification, and noise removal</w:t>
      </w:r>
      <w:r w:rsidR="00B527F0">
        <w:rPr>
          <w:rFonts w:asciiTheme="majorBidi" w:hAnsiTheme="majorBidi" w:cstheme="majorBidi"/>
          <w:color w:val="000000" w:themeColor="text1"/>
          <w:lang w:bidi="fa-IR"/>
        </w:rPr>
        <w:t xml:space="preserve"> [</w:t>
      </w:r>
      <w:r w:rsidR="00EF6419">
        <w:rPr>
          <w:rFonts w:asciiTheme="majorBidi" w:hAnsiTheme="majorBidi" w:cstheme="majorBidi"/>
          <w:color w:val="000000" w:themeColor="text1"/>
          <w:lang w:bidi="fa-IR"/>
        </w:rPr>
        <w:t>27</w:t>
      </w:r>
      <w:r w:rsidR="00B527F0">
        <w:rPr>
          <w:rFonts w:asciiTheme="majorBidi" w:hAnsiTheme="majorBidi" w:cstheme="majorBidi"/>
          <w:color w:val="000000" w:themeColor="text1"/>
          <w:lang w:bidi="fa-IR"/>
        </w:rPr>
        <w:t>]</w:t>
      </w:r>
      <w:r w:rsidRPr="00580495">
        <w:rPr>
          <w:rFonts w:asciiTheme="majorBidi" w:hAnsiTheme="majorBidi" w:cstheme="majorBidi"/>
          <w:color w:val="000000" w:themeColor="text1"/>
          <w:lang w:bidi="fa-IR"/>
        </w:rPr>
        <w:t>.</w:t>
      </w:r>
      <w:r>
        <w:rPr>
          <w:rFonts w:asciiTheme="majorBidi" w:hAnsiTheme="majorBidi" w:cstheme="majorBidi"/>
          <w:color w:val="000000" w:themeColor="text1"/>
          <w:lang w:bidi="fa-IR"/>
        </w:rPr>
        <w:t xml:space="preserve"> </w:t>
      </w:r>
      <w:r w:rsidR="00B527F0" w:rsidRPr="00B527F0">
        <w:rPr>
          <w:rFonts w:asciiTheme="majorBidi" w:hAnsiTheme="majorBidi" w:cstheme="majorBidi"/>
          <w:color w:val="000000" w:themeColor="text1"/>
          <w:lang w:bidi="fa-IR"/>
        </w:rPr>
        <w:t>So far, various spiking networks have been proposed for machine vision applications such as pattern recognition</w:t>
      </w:r>
      <w:r w:rsidR="00E21D44">
        <w:rPr>
          <w:rFonts w:asciiTheme="majorBidi" w:hAnsiTheme="majorBidi" w:cstheme="majorBidi"/>
          <w:color w:val="000000" w:themeColor="text1"/>
          <w:lang w:bidi="fa-IR"/>
        </w:rPr>
        <w:t xml:space="preserve"> [</w:t>
      </w:r>
      <w:r w:rsidR="00EF6419">
        <w:rPr>
          <w:rFonts w:asciiTheme="majorBidi" w:hAnsiTheme="majorBidi" w:cstheme="majorBidi"/>
          <w:color w:val="000000" w:themeColor="text1"/>
          <w:lang w:bidi="fa-IR"/>
        </w:rPr>
        <w:t>28</w:t>
      </w:r>
      <w:r w:rsidR="00E21D44">
        <w:rPr>
          <w:rFonts w:asciiTheme="majorBidi" w:hAnsiTheme="majorBidi" w:cstheme="majorBidi"/>
          <w:color w:val="000000" w:themeColor="text1"/>
          <w:lang w:bidi="fa-IR"/>
        </w:rPr>
        <w:t>]</w:t>
      </w:r>
      <w:r w:rsidR="00B527F0" w:rsidRPr="00B527F0">
        <w:rPr>
          <w:rFonts w:asciiTheme="majorBidi" w:hAnsiTheme="majorBidi" w:cstheme="majorBidi"/>
          <w:color w:val="000000" w:themeColor="text1"/>
          <w:lang w:bidi="fa-IR"/>
        </w:rPr>
        <w:t>, noise removal</w:t>
      </w:r>
      <w:r w:rsidR="00E21D44">
        <w:rPr>
          <w:rFonts w:asciiTheme="majorBidi" w:hAnsiTheme="majorBidi" w:cstheme="majorBidi"/>
          <w:color w:val="000000" w:themeColor="text1"/>
          <w:lang w:bidi="fa-IR"/>
        </w:rPr>
        <w:t xml:space="preserve"> [</w:t>
      </w:r>
      <w:r w:rsidR="00EF6419">
        <w:rPr>
          <w:rFonts w:asciiTheme="majorBidi" w:hAnsiTheme="majorBidi" w:cstheme="majorBidi"/>
          <w:color w:val="000000" w:themeColor="text1"/>
          <w:lang w:bidi="fa-IR"/>
        </w:rPr>
        <w:t>29</w:t>
      </w:r>
      <w:r w:rsidR="00E21D44">
        <w:rPr>
          <w:rFonts w:asciiTheme="majorBidi" w:hAnsiTheme="majorBidi" w:cstheme="majorBidi"/>
          <w:color w:val="000000" w:themeColor="text1"/>
          <w:lang w:bidi="fa-IR"/>
        </w:rPr>
        <w:t>]</w:t>
      </w:r>
      <w:r w:rsidR="00B527F0" w:rsidRPr="00B527F0">
        <w:rPr>
          <w:rFonts w:asciiTheme="majorBidi" w:hAnsiTheme="majorBidi" w:cstheme="majorBidi"/>
          <w:color w:val="000000" w:themeColor="text1"/>
          <w:lang w:bidi="fa-IR"/>
        </w:rPr>
        <w:t>, edge detection</w:t>
      </w:r>
      <w:r w:rsidR="00E21D44">
        <w:rPr>
          <w:rFonts w:asciiTheme="majorBidi" w:hAnsiTheme="majorBidi" w:cstheme="majorBidi"/>
          <w:color w:val="000000" w:themeColor="text1"/>
          <w:lang w:bidi="fa-IR"/>
        </w:rPr>
        <w:t xml:space="preserve"> [</w:t>
      </w:r>
      <w:r w:rsidR="00EF6419">
        <w:rPr>
          <w:rFonts w:asciiTheme="majorBidi" w:hAnsiTheme="majorBidi" w:cstheme="majorBidi"/>
          <w:color w:val="000000" w:themeColor="text1"/>
          <w:lang w:bidi="fa-IR"/>
        </w:rPr>
        <w:t>30</w:t>
      </w:r>
      <w:r w:rsidR="00E21D44">
        <w:rPr>
          <w:rFonts w:asciiTheme="majorBidi" w:hAnsiTheme="majorBidi" w:cstheme="majorBidi"/>
          <w:color w:val="000000" w:themeColor="text1"/>
          <w:lang w:bidi="fa-IR"/>
        </w:rPr>
        <w:t>]</w:t>
      </w:r>
      <w:r w:rsidR="00B527F0" w:rsidRPr="00B527F0">
        <w:rPr>
          <w:rFonts w:asciiTheme="majorBidi" w:hAnsiTheme="majorBidi" w:cstheme="majorBidi"/>
          <w:color w:val="000000" w:themeColor="text1"/>
          <w:lang w:bidi="fa-IR"/>
        </w:rPr>
        <w:t>.</w:t>
      </w:r>
      <w:r w:rsidR="00E21D44">
        <w:rPr>
          <w:rFonts w:asciiTheme="majorBidi" w:hAnsiTheme="majorBidi" w:cstheme="majorBidi"/>
          <w:color w:val="000000" w:themeColor="text1"/>
          <w:lang w:bidi="fa-IR"/>
        </w:rPr>
        <w:t xml:space="preserve"> T</w:t>
      </w:r>
      <w:r w:rsidR="00E21D44" w:rsidRPr="00E21D44">
        <w:rPr>
          <w:rFonts w:asciiTheme="majorBidi" w:hAnsiTheme="majorBidi" w:cstheme="majorBidi"/>
          <w:color w:val="000000" w:themeColor="text1"/>
          <w:lang w:bidi="fa-IR"/>
        </w:rPr>
        <w:t xml:space="preserve">he main difference between the </w:t>
      </w:r>
      <w:r w:rsidR="00E21D44">
        <w:rPr>
          <w:rFonts w:asciiTheme="majorBidi" w:hAnsiTheme="majorBidi" w:cstheme="majorBidi"/>
          <w:color w:val="000000" w:themeColor="text1"/>
          <w:lang w:bidi="fa-IR"/>
        </w:rPr>
        <w:t>previous</w:t>
      </w:r>
      <w:r w:rsidR="00E21D44" w:rsidRPr="00E21D44">
        <w:rPr>
          <w:rFonts w:asciiTheme="majorBidi" w:hAnsiTheme="majorBidi" w:cstheme="majorBidi"/>
          <w:color w:val="000000" w:themeColor="text1"/>
          <w:lang w:bidi="fa-IR"/>
        </w:rPr>
        <w:t xml:space="preserve"> spiking networks and the spiking networks that are discussed in the rest of this </w:t>
      </w:r>
      <w:r w:rsidR="00E21D44">
        <w:rPr>
          <w:rFonts w:asciiTheme="majorBidi" w:hAnsiTheme="majorBidi" w:cstheme="majorBidi"/>
          <w:color w:val="000000" w:themeColor="text1"/>
          <w:lang w:bidi="fa-IR"/>
        </w:rPr>
        <w:t>paper</w:t>
      </w:r>
      <w:r w:rsidR="00E21D44" w:rsidRPr="00E21D44">
        <w:rPr>
          <w:rFonts w:asciiTheme="majorBidi" w:hAnsiTheme="majorBidi" w:cstheme="majorBidi"/>
          <w:color w:val="000000" w:themeColor="text1"/>
          <w:lang w:bidi="fa-IR"/>
        </w:rPr>
        <w:t xml:space="preserve"> is that the networks based on spiking gates</w:t>
      </w:r>
      <w:r w:rsidR="00E21D44">
        <w:rPr>
          <w:rFonts w:asciiTheme="majorBidi" w:hAnsiTheme="majorBidi" w:cstheme="majorBidi"/>
          <w:color w:val="000000" w:themeColor="text1"/>
          <w:lang w:bidi="fa-IR"/>
        </w:rPr>
        <w:t xml:space="preserve"> of CORDIC_HR neuron</w:t>
      </w:r>
      <w:r w:rsidR="00E21D44" w:rsidRPr="00E21D44">
        <w:rPr>
          <w:rFonts w:asciiTheme="majorBidi" w:hAnsiTheme="majorBidi" w:cstheme="majorBidi"/>
          <w:color w:val="000000" w:themeColor="text1"/>
          <w:lang w:bidi="fa-IR"/>
        </w:rPr>
        <w:t xml:space="preserve"> </w:t>
      </w:r>
      <w:proofErr w:type="gramStart"/>
      <w:r w:rsidR="00E21D44" w:rsidRPr="00E21D44">
        <w:rPr>
          <w:rFonts w:asciiTheme="majorBidi" w:hAnsiTheme="majorBidi" w:cstheme="majorBidi"/>
          <w:color w:val="000000" w:themeColor="text1"/>
          <w:lang w:bidi="fa-IR"/>
        </w:rPr>
        <w:t>are able to</w:t>
      </w:r>
      <w:proofErr w:type="gramEnd"/>
      <w:r w:rsidR="00E21D44" w:rsidRPr="00E21D44">
        <w:rPr>
          <w:rFonts w:asciiTheme="majorBidi" w:hAnsiTheme="majorBidi" w:cstheme="majorBidi"/>
          <w:color w:val="000000" w:themeColor="text1"/>
          <w:lang w:bidi="fa-IR"/>
        </w:rPr>
        <w:t xml:space="preserve"> perform processing operations on the image without going through the training and learning process.</w:t>
      </w:r>
    </w:p>
    <w:p w14:paraId="5D967AA8" w14:textId="77777777" w:rsidR="00602983" w:rsidRDefault="00602983" w:rsidP="00B6345A">
      <w:pPr>
        <w:autoSpaceDE w:val="0"/>
        <w:autoSpaceDN w:val="0"/>
        <w:adjustRightInd w:val="0"/>
        <w:spacing w:after="0" w:line="360" w:lineRule="auto"/>
        <w:jc w:val="both"/>
        <w:rPr>
          <w:rFonts w:asciiTheme="majorBidi" w:hAnsiTheme="majorBidi" w:cstheme="majorBidi"/>
          <w:b/>
          <w:bCs/>
          <w:color w:val="000000" w:themeColor="text1"/>
          <w:rtl/>
          <w:lang w:bidi="fa-IR"/>
        </w:rPr>
      </w:pPr>
    </w:p>
    <w:p w14:paraId="7BF4CCB9" w14:textId="068E09EC" w:rsidR="00B6345A" w:rsidRPr="00F07641" w:rsidRDefault="00B6345A" w:rsidP="00F07641">
      <w:pPr>
        <w:pStyle w:val="ListParagraph"/>
        <w:numPr>
          <w:ilvl w:val="0"/>
          <w:numId w:val="5"/>
        </w:numPr>
        <w:autoSpaceDE w:val="0"/>
        <w:autoSpaceDN w:val="0"/>
        <w:adjustRightInd w:val="0"/>
        <w:spacing w:after="0" w:line="360" w:lineRule="auto"/>
        <w:jc w:val="both"/>
        <w:rPr>
          <w:rFonts w:asciiTheme="majorBidi" w:hAnsiTheme="majorBidi" w:cstheme="majorBidi"/>
          <w:b/>
          <w:bCs/>
          <w:color w:val="000000" w:themeColor="text1"/>
        </w:rPr>
      </w:pPr>
      <w:r w:rsidRPr="00F07641">
        <w:rPr>
          <w:rFonts w:asciiTheme="majorBidi" w:hAnsiTheme="majorBidi" w:cstheme="majorBidi"/>
          <w:b/>
          <w:bCs/>
          <w:color w:val="000000" w:themeColor="text1"/>
        </w:rPr>
        <w:t xml:space="preserve">Spiking Edge Detector </w:t>
      </w:r>
      <w:r w:rsidR="00504061">
        <w:rPr>
          <w:rFonts w:asciiTheme="majorBidi" w:hAnsiTheme="majorBidi" w:cstheme="majorBidi"/>
          <w:b/>
          <w:bCs/>
          <w:color w:val="000000" w:themeColor="text1"/>
        </w:rPr>
        <w:t>Platform Based on CORDIC_HR Neuron</w:t>
      </w:r>
    </w:p>
    <w:p w14:paraId="795EE01F"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048A8780" w14:textId="601A19C1" w:rsidR="00B6345A" w:rsidRDefault="002E0E81" w:rsidP="002E0E81">
      <w:pPr>
        <w:autoSpaceDE w:val="0"/>
        <w:autoSpaceDN w:val="0"/>
        <w:adjustRightInd w:val="0"/>
        <w:spacing w:after="0" w:line="360" w:lineRule="auto"/>
        <w:jc w:val="both"/>
        <w:rPr>
          <w:rFonts w:asciiTheme="majorBidi" w:hAnsiTheme="majorBidi" w:cstheme="majorBidi"/>
          <w:color w:val="000000" w:themeColor="text1"/>
          <w:rtl/>
          <w:lang w:bidi="fa-IR"/>
        </w:rPr>
      </w:pPr>
      <w:r w:rsidRPr="002E0E81">
        <w:rPr>
          <w:rFonts w:asciiTheme="majorBidi" w:hAnsiTheme="majorBidi" w:cstheme="majorBidi"/>
          <w:color w:val="000000" w:themeColor="text1"/>
        </w:rPr>
        <w:t xml:space="preserve">In </w:t>
      </w:r>
      <w:r>
        <w:rPr>
          <w:rFonts w:asciiTheme="majorBidi" w:hAnsiTheme="majorBidi" w:cstheme="majorBidi"/>
          <w:color w:val="000000" w:themeColor="text1"/>
        </w:rPr>
        <w:t xml:space="preserve">Eq. </w:t>
      </w:r>
      <w:r w:rsidRPr="002E0E81">
        <w:rPr>
          <w:rFonts w:asciiTheme="majorBidi" w:hAnsiTheme="majorBidi" w:cstheme="majorBidi"/>
          <w:color w:val="000000" w:themeColor="text1"/>
        </w:rPr>
        <w:t>12, a morphological filter called</w:t>
      </w:r>
      <w:r>
        <w:rPr>
          <w:rFonts w:asciiTheme="majorBidi" w:hAnsiTheme="majorBidi" w:cstheme="majorBidi"/>
          <w:color w:val="000000" w:themeColor="text1"/>
        </w:rPr>
        <w:t xml:space="preserve"> </w:t>
      </w:r>
      <w:r w:rsidRPr="00B6345A">
        <w:rPr>
          <w:rFonts w:asciiTheme="majorBidi" w:hAnsiTheme="majorBidi" w:cstheme="majorBidi"/>
          <w:color w:val="000000" w:themeColor="text1"/>
        </w:rPr>
        <w:t>CL</w:t>
      </w:r>
      <w:r w:rsidRPr="002E0E81">
        <w:rPr>
          <w:rFonts w:asciiTheme="majorBidi" w:hAnsiTheme="majorBidi" w:cstheme="majorBidi"/>
          <w:color w:val="000000" w:themeColor="text1"/>
        </w:rPr>
        <w:t xml:space="preserve"> filter is introduced</w:t>
      </w:r>
      <w:r w:rsidR="00EF6419">
        <w:rPr>
          <w:rFonts w:asciiTheme="majorBidi" w:hAnsiTheme="majorBidi" w:cstheme="majorBidi"/>
          <w:color w:val="000000" w:themeColor="text1"/>
        </w:rPr>
        <w:t xml:space="preserve"> [</w:t>
      </w:r>
      <w:r w:rsidR="00E70E65">
        <w:rPr>
          <w:rFonts w:asciiTheme="majorBidi" w:hAnsiTheme="majorBidi" w:cstheme="majorBidi"/>
          <w:color w:val="000000" w:themeColor="text1"/>
        </w:rPr>
        <w:t xml:space="preserve">27, </w:t>
      </w:r>
      <w:r w:rsidR="00BE4A32">
        <w:rPr>
          <w:rFonts w:asciiTheme="majorBidi" w:hAnsiTheme="majorBidi" w:cstheme="majorBidi"/>
          <w:color w:val="000000" w:themeColor="text1"/>
        </w:rPr>
        <w:t>31</w:t>
      </w:r>
      <w:r w:rsidR="00EF6419">
        <w:rPr>
          <w:rFonts w:asciiTheme="majorBidi" w:hAnsiTheme="majorBidi" w:cstheme="majorBidi"/>
          <w:color w:val="000000" w:themeColor="text1"/>
        </w:rPr>
        <w:t>]</w:t>
      </w:r>
      <w:r w:rsidRPr="002E0E81">
        <w:rPr>
          <w:rFonts w:asciiTheme="majorBidi" w:hAnsiTheme="majorBidi" w:cstheme="majorBidi"/>
          <w:color w:val="000000" w:themeColor="text1"/>
        </w:rPr>
        <w:t>, which is used for image edge detection.</w:t>
      </w:r>
      <w:r w:rsidRPr="002E0E81">
        <w:t xml:space="preserve"> </w:t>
      </w:r>
      <w:r w:rsidRPr="002E0E81">
        <w:rPr>
          <w:rFonts w:asciiTheme="majorBidi" w:hAnsiTheme="majorBidi" w:cstheme="majorBidi"/>
          <w:color w:val="000000" w:themeColor="text1"/>
        </w:rPr>
        <w:t xml:space="preserve">As it is evident in </w:t>
      </w:r>
      <w:r>
        <w:rPr>
          <w:rFonts w:asciiTheme="majorBidi" w:hAnsiTheme="majorBidi" w:cstheme="majorBidi"/>
          <w:color w:val="000000" w:themeColor="text1"/>
        </w:rPr>
        <w:t xml:space="preserve">Eq. </w:t>
      </w:r>
      <w:r w:rsidRPr="002E0E81">
        <w:rPr>
          <w:rFonts w:asciiTheme="majorBidi" w:hAnsiTheme="majorBidi" w:cstheme="majorBidi"/>
          <w:color w:val="000000" w:themeColor="text1"/>
        </w:rPr>
        <w:t xml:space="preserve">12, the edge detection operation can be done using </w:t>
      </w:r>
      <w:r>
        <w:rPr>
          <w:rFonts w:asciiTheme="majorBidi" w:hAnsiTheme="majorBidi" w:cstheme="majorBidi"/>
          <w:color w:val="000000" w:themeColor="text1"/>
        </w:rPr>
        <w:t>AND, NOT</w:t>
      </w:r>
      <w:r w:rsidRPr="002E0E81">
        <w:rPr>
          <w:rFonts w:asciiTheme="majorBidi" w:hAnsiTheme="majorBidi" w:cstheme="majorBidi"/>
          <w:color w:val="000000" w:themeColor="text1"/>
        </w:rPr>
        <w:t>.</w:t>
      </w:r>
    </w:p>
    <w:p w14:paraId="1FAA45CB" w14:textId="77777777" w:rsidR="002E0E81" w:rsidRPr="00B6345A" w:rsidRDefault="002E0E81" w:rsidP="002E0E81">
      <w:pPr>
        <w:autoSpaceDE w:val="0"/>
        <w:autoSpaceDN w:val="0"/>
        <w:adjustRightInd w:val="0"/>
        <w:spacing w:after="0" w:line="360" w:lineRule="auto"/>
        <w:jc w:val="both"/>
        <w:rPr>
          <w:rFonts w:asciiTheme="majorBidi" w:hAnsiTheme="majorBidi" w:cstheme="majorBidi"/>
          <w:color w:val="000000" w:themeColor="text1"/>
        </w:rPr>
      </w:pPr>
    </w:p>
    <w:p w14:paraId="517CEF4C" w14:textId="00EF50F4"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 xml:space="preserve"> CAND CNOT[g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m:t>
        </m:r>
      </m:oMath>
      <w:r w:rsidRPr="00B6345A">
        <w:rPr>
          <w:rFonts w:asciiTheme="majorBidi" w:hAnsiTheme="majorBidi" w:cstheme="majorBidi"/>
          <w:color w:val="000000" w:themeColor="text1"/>
        </w:rPr>
        <w:t xml:space="preserve">     </w:t>
      </w:r>
      <w:r w:rsidR="00602983">
        <w:rPr>
          <w:rFonts w:asciiTheme="majorBidi" w:hAnsiTheme="majorBidi" w:cstheme="majorBidi"/>
          <w:color w:val="000000" w:themeColor="text1"/>
        </w:rPr>
        <w:t xml:space="preserve"> </w:t>
      </w:r>
      <w:r w:rsidRPr="00B6345A">
        <w:rPr>
          <w:rFonts w:asciiTheme="majorBidi" w:hAnsiTheme="majorBidi" w:cstheme="majorBidi"/>
          <w:color w:val="000000" w:themeColor="text1"/>
        </w:rPr>
        <w:t xml:space="preserve">  </w:t>
      </w:r>
      <w:r w:rsidRPr="00B6345A">
        <w:rPr>
          <w:rFonts w:asciiTheme="majorBidi" w:hAnsiTheme="majorBidi" w:cstheme="majorBidi"/>
          <w:b/>
          <w:bCs/>
          <w:color w:val="000000" w:themeColor="text1"/>
        </w:rPr>
        <w:t xml:space="preserve"> </w:t>
      </w:r>
      <w:r w:rsidRPr="00B6345A">
        <w:rPr>
          <w:rFonts w:asciiTheme="majorBidi" w:hAnsiTheme="majorBidi" w:cstheme="majorBidi"/>
          <w:color w:val="000000" w:themeColor="text1"/>
        </w:rPr>
        <w:t>(12)</w:t>
      </w:r>
    </w:p>
    <w:p w14:paraId="40F5207C"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37D011C3" w14:textId="3B921961" w:rsidR="000174E1" w:rsidRPr="003A0EDC" w:rsidRDefault="00B1528A" w:rsidP="00B1528A">
      <w:pPr>
        <w:autoSpaceDE w:val="0"/>
        <w:autoSpaceDN w:val="0"/>
        <w:adjustRightInd w:val="0"/>
        <w:spacing w:after="0" w:line="360" w:lineRule="auto"/>
        <w:jc w:val="both"/>
        <w:rPr>
          <w:rFonts w:asciiTheme="majorBidi" w:hAnsiTheme="majorBidi" w:cstheme="majorBidi"/>
          <w:iCs/>
          <w:color w:val="000000" w:themeColor="text1"/>
          <w:rtl/>
          <w:lang w:bidi="fa-IR"/>
        </w:rPr>
      </w:pPr>
      <w:r w:rsidRPr="003A0EDC">
        <w:rPr>
          <w:rFonts w:asciiTheme="majorBidi" w:hAnsiTheme="majorBidi" w:cstheme="majorBidi"/>
          <w:color w:val="000000" w:themeColor="text1"/>
        </w:rPr>
        <w:t xml:space="preserve">By replacing the logic gates </w:t>
      </w:r>
      <w:r w:rsidR="002E0E81" w:rsidRPr="003A0EDC">
        <w:rPr>
          <w:rFonts w:asciiTheme="majorBidi" w:hAnsiTheme="majorBidi" w:cstheme="majorBidi"/>
          <w:color w:val="000000" w:themeColor="text1"/>
        </w:rPr>
        <w:t xml:space="preserve">AND, NOT </w:t>
      </w:r>
      <w:r w:rsidRPr="003A0EDC">
        <w:rPr>
          <w:rFonts w:asciiTheme="majorBidi" w:hAnsiTheme="majorBidi" w:cstheme="majorBidi"/>
          <w:color w:val="000000" w:themeColor="text1"/>
        </w:rPr>
        <w:t xml:space="preserve">with spiking </w:t>
      </w:r>
      <w:r w:rsidR="006D5BE1" w:rsidRPr="003A0EDC">
        <w:rPr>
          <w:rFonts w:asciiTheme="majorBidi" w:hAnsiTheme="majorBidi" w:cstheme="majorBidi"/>
          <w:color w:val="000000" w:themeColor="text1"/>
        </w:rPr>
        <w:t xml:space="preserve">frequency </w:t>
      </w:r>
      <w:r w:rsidRPr="003A0EDC">
        <w:rPr>
          <w:rFonts w:asciiTheme="majorBidi" w:hAnsiTheme="majorBidi" w:cstheme="majorBidi"/>
          <w:color w:val="000000" w:themeColor="text1"/>
        </w:rPr>
        <w:t>gates</w:t>
      </w:r>
      <w:r w:rsidR="006D5BE1" w:rsidRPr="003A0EDC">
        <w:rPr>
          <w:rFonts w:asciiTheme="majorBidi" w:hAnsiTheme="majorBidi" w:cstheme="majorBidi"/>
          <w:color w:val="000000" w:themeColor="text1"/>
        </w:rPr>
        <w:t xml:space="preserve"> AND, NOT</w:t>
      </w:r>
      <w:r w:rsidRPr="003A0EDC">
        <w:rPr>
          <w:rFonts w:asciiTheme="majorBidi" w:hAnsiTheme="majorBidi" w:cstheme="majorBidi"/>
          <w:color w:val="000000" w:themeColor="text1"/>
        </w:rPr>
        <w:t xml:space="preserve"> designed with the </w:t>
      </w:r>
      <w:r w:rsidR="006D5BE1" w:rsidRPr="003A0EDC">
        <w:rPr>
          <w:rFonts w:asciiTheme="majorBidi" w:hAnsiTheme="majorBidi" w:cstheme="majorBidi"/>
          <w:color w:val="000000" w:themeColor="text1"/>
        </w:rPr>
        <w:t>CORDIC_</w:t>
      </w:r>
      <w:r w:rsidRPr="003A0EDC">
        <w:rPr>
          <w:rFonts w:asciiTheme="majorBidi" w:hAnsiTheme="majorBidi" w:cstheme="majorBidi"/>
          <w:color w:val="000000" w:themeColor="text1"/>
        </w:rPr>
        <w:t xml:space="preserve">HR neuron, the spiking edge detector </w:t>
      </w:r>
      <w:r w:rsidR="000174E1" w:rsidRPr="003A0EDC">
        <w:rPr>
          <w:rFonts w:asciiTheme="majorBidi" w:hAnsiTheme="majorBidi" w:cstheme="majorBidi"/>
          <w:color w:val="000000" w:themeColor="text1"/>
        </w:rPr>
        <w:t xml:space="preserve">based on CORDIC_HR neuron </w:t>
      </w:r>
      <w:r w:rsidRPr="003A0EDC">
        <w:rPr>
          <w:rFonts w:asciiTheme="majorBidi" w:hAnsiTheme="majorBidi" w:cstheme="majorBidi"/>
          <w:color w:val="000000" w:themeColor="text1"/>
        </w:rPr>
        <w:t xml:space="preserve">can be </w:t>
      </w:r>
      <w:r w:rsidRPr="003A0EDC">
        <w:rPr>
          <w:rFonts w:asciiTheme="majorBidi" w:hAnsiTheme="majorBidi" w:cstheme="majorBidi"/>
          <w:color w:val="000000" w:themeColor="text1"/>
          <w:lang w:bidi="fa-IR"/>
        </w:rPr>
        <w:t>developed.</w:t>
      </w:r>
      <w:r w:rsidRPr="003A0EDC">
        <w:rPr>
          <w:rFonts w:asciiTheme="majorBidi" w:hAnsiTheme="majorBidi" w:cstheme="majorBidi"/>
          <w:iCs/>
          <w:color w:val="000000" w:themeColor="text1"/>
          <w:lang w:bidi="fa-IR"/>
        </w:rPr>
        <w:t xml:space="preserve"> </w:t>
      </w:r>
      <w:proofErr w:type="gramStart"/>
      <w:r w:rsidR="000174E1" w:rsidRPr="003A0EDC">
        <w:rPr>
          <w:rFonts w:asciiTheme="majorBidi" w:hAnsiTheme="majorBidi" w:cstheme="majorBidi"/>
          <w:iCs/>
          <w:color w:val="000000" w:themeColor="text1"/>
          <w:lang w:bidi="fa-IR"/>
        </w:rPr>
        <w:t>In order to</w:t>
      </w:r>
      <w:proofErr w:type="gramEnd"/>
      <w:r w:rsidR="000174E1" w:rsidRPr="003A0EDC">
        <w:rPr>
          <w:rFonts w:asciiTheme="majorBidi" w:hAnsiTheme="majorBidi" w:cstheme="majorBidi"/>
          <w:iCs/>
          <w:color w:val="000000" w:themeColor="text1"/>
          <w:lang w:bidi="fa-IR"/>
        </w:rPr>
        <w:t xml:space="preserve"> check the performance of the spiking edge detector based on CORDIC_HR model, examples of edge detection with this spiking </w:t>
      </w:r>
      <w:r w:rsidR="003A0EDC" w:rsidRPr="003A0EDC">
        <w:rPr>
          <w:rFonts w:asciiTheme="majorBidi" w:hAnsiTheme="majorBidi" w:cstheme="majorBidi"/>
          <w:iCs/>
          <w:color w:val="000000" w:themeColor="text1"/>
          <w:lang w:bidi="fa-IR"/>
        </w:rPr>
        <w:t xml:space="preserve">platform </w:t>
      </w:r>
      <w:r w:rsidR="000174E1" w:rsidRPr="003A0EDC">
        <w:rPr>
          <w:rFonts w:asciiTheme="majorBidi" w:hAnsiTheme="majorBidi" w:cstheme="majorBidi"/>
          <w:iCs/>
          <w:color w:val="000000" w:themeColor="text1"/>
          <w:lang w:bidi="fa-IR"/>
        </w:rPr>
        <w:t>are given in Fig.15.</w:t>
      </w:r>
      <w:r w:rsidR="00255B5A" w:rsidRPr="00255B5A">
        <w:t xml:space="preserve"> </w:t>
      </w:r>
      <w:r w:rsidR="00255B5A" w:rsidRPr="00255B5A">
        <w:rPr>
          <w:rFonts w:asciiTheme="majorBidi" w:hAnsiTheme="majorBidi" w:cstheme="majorBidi"/>
          <w:iCs/>
          <w:color w:val="000000" w:themeColor="text1"/>
          <w:lang w:bidi="fa-IR"/>
        </w:rPr>
        <w:t xml:space="preserve">The strength of </w:t>
      </w:r>
      <w:r w:rsidR="00255B5A" w:rsidRPr="003A0EDC">
        <w:rPr>
          <w:rFonts w:asciiTheme="majorBidi" w:hAnsiTheme="majorBidi" w:cstheme="majorBidi"/>
          <w:iCs/>
          <w:color w:val="000000" w:themeColor="text1"/>
          <w:lang w:bidi="fa-IR"/>
        </w:rPr>
        <w:t>the spiking edge detector based on CORDIC_HR model</w:t>
      </w:r>
      <w:r w:rsidR="00255B5A" w:rsidRPr="00255B5A">
        <w:rPr>
          <w:rFonts w:asciiTheme="majorBidi" w:hAnsiTheme="majorBidi" w:cstheme="majorBidi"/>
          <w:iCs/>
          <w:color w:val="000000" w:themeColor="text1"/>
          <w:lang w:bidi="fa-IR"/>
        </w:rPr>
        <w:t xml:space="preserve"> is that it does not require training with large data and engineering</w:t>
      </w:r>
      <w:r w:rsidR="00E841F1">
        <w:rPr>
          <w:rFonts w:asciiTheme="majorBidi" w:hAnsiTheme="majorBidi" w:cstheme="majorBidi"/>
          <w:iCs/>
          <w:color w:val="000000" w:themeColor="text1"/>
          <w:lang w:bidi="fa-IR"/>
        </w:rPr>
        <w:t xml:space="preserve"> of</w:t>
      </w:r>
      <w:r w:rsidR="00255B5A" w:rsidRPr="00255B5A">
        <w:rPr>
          <w:rFonts w:asciiTheme="majorBidi" w:hAnsiTheme="majorBidi" w:cstheme="majorBidi"/>
          <w:iCs/>
          <w:color w:val="000000" w:themeColor="text1"/>
          <w:lang w:bidi="fa-IR"/>
        </w:rPr>
        <w:t xml:space="preserve"> feature extraction from images for edge detection.</w:t>
      </w:r>
    </w:p>
    <w:p w14:paraId="02A419EC"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p>
    <w:p w14:paraId="6C83333F"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tl/>
        </w:rPr>
      </w:pPr>
      <w:r>
        <w:rPr>
          <w:noProof/>
        </w:rPr>
        <w:lastRenderedPageBreak/>
        <w:drawing>
          <wp:inline distT="0" distB="0" distL="0" distR="0" wp14:anchorId="0C28C70E" wp14:editId="68B32AD8">
            <wp:extent cx="3038475" cy="2529052"/>
            <wp:effectExtent l="0" t="0" r="0" b="5080"/>
            <wp:docPr id="160165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55508" name=""/>
                    <pic:cNvPicPr/>
                  </pic:nvPicPr>
                  <pic:blipFill>
                    <a:blip r:embed="rId36"/>
                    <a:stretch>
                      <a:fillRect/>
                    </a:stretch>
                  </pic:blipFill>
                  <pic:spPr>
                    <a:xfrm>
                      <a:off x="0" y="0"/>
                      <a:ext cx="3041518" cy="2531584"/>
                    </a:xfrm>
                    <a:prstGeom prst="rect">
                      <a:avLst/>
                    </a:prstGeom>
                  </pic:spPr>
                </pic:pic>
              </a:graphicData>
            </a:graphic>
          </wp:inline>
        </w:drawing>
      </w:r>
      <w:r>
        <w:rPr>
          <w:noProof/>
        </w:rPr>
        <w:drawing>
          <wp:inline distT="0" distB="0" distL="0" distR="0" wp14:anchorId="44464F21" wp14:editId="097D7A55">
            <wp:extent cx="2889250" cy="2475515"/>
            <wp:effectExtent l="0" t="0" r="6350" b="1270"/>
            <wp:docPr id="64762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23509" name=""/>
                    <pic:cNvPicPr/>
                  </pic:nvPicPr>
                  <pic:blipFill>
                    <a:blip r:embed="rId37"/>
                    <a:stretch>
                      <a:fillRect/>
                    </a:stretch>
                  </pic:blipFill>
                  <pic:spPr>
                    <a:xfrm>
                      <a:off x="0" y="0"/>
                      <a:ext cx="2891750" cy="2477657"/>
                    </a:xfrm>
                    <a:prstGeom prst="rect">
                      <a:avLst/>
                    </a:prstGeom>
                  </pic:spPr>
                </pic:pic>
              </a:graphicData>
            </a:graphic>
          </wp:inline>
        </w:drawing>
      </w:r>
    </w:p>
    <w:p w14:paraId="0051E0CB"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(a)</w:t>
      </w:r>
    </w:p>
    <w:p w14:paraId="60297B53"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Pr>
          <w:noProof/>
        </w:rPr>
        <w:drawing>
          <wp:inline distT="0" distB="0" distL="0" distR="0" wp14:anchorId="0936CDA0" wp14:editId="13B3E00E">
            <wp:extent cx="2876550" cy="2725463"/>
            <wp:effectExtent l="0" t="0" r="0" b="0"/>
            <wp:docPr id="166085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52254" name=""/>
                    <pic:cNvPicPr/>
                  </pic:nvPicPr>
                  <pic:blipFill>
                    <a:blip r:embed="rId38"/>
                    <a:stretch>
                      <a:fillRect/>
                    </a:stretch>
                  </pic:blipFill>
                  <pic:spPr>
                    <a:xfrm>
                      <a:off x="0" y="0"/>
                      <a:ext cx="2878636" cy="2727439"/>
                    </a:xfrm>
                    <a:prstGeom prst="rect">
                      <a:avLst/>
                    </a:prstGeom>
                  </pic:spPr>
                </pic:pic>
              </a:graphicData>
            </a:graphic>
          </wp:inline>
        </w:drawing>
      </w:r>
      <w:r>
        <w:rPr>
          <w:noProof/>
        </w:rPr>
        <w:drawing>
          <wp:inline distT="0" distB="0" distL="0" distR="0" wp14:anchorId="0BCFC747" wp14:editId="710CED6D">
            <wp:extent cx="3016250" cy="2716048"/>
            <wp:effectExtent l="0" t="0" r="0" b="8255"/>
            <wp:docPr id="115148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5865" name=""/>
                    <pic:cNvPicPr/>
                  </pic:nvPicPr>
                  <pic:blipFill>
                    <a:blip r:embed="rId39"/>
                    <a:stretch>
                      <a:fillRect/>
                    </a:stretch>
                  </pic:blipFill>
                  <pic:spPr>
                    <a:xfrm>
                      <a:off x="0" y="0"/>
                      <a:ext cx="3017538" cy="2717208"/>
                    </a:xfrm>
                    <a:prstGeom prst="rect">
                      <a:avLst/>
                    </a:prstGeom>
                  </pic:spPr>
                </pic:pic>
              </a:graphicData>
            </a:graphic>
          </wp:inline>
        </w:drawing>
      </w:r>
    </w:p>
    <w:p w14:paraId="326D061B"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(b)</w:t>
      </w:r>
    </w:p>
    <w:p w14:paraId="1B9011B4"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noProof/>
          <w:color w:val="000000" w:themeColor="text1"/>
        </w:rPr>
        <w:drawing>
          <wp:inline distT="0" distB="0" distL="0" distR="0" wp14:anchorId="105BADCA" wp14:editId="71655F4F">
            <wp:extent cx="2670810" cy="1960485"/>
            <wp:effectExtent l="0" t="0" r="0" b="1905"/>
            <wp:docPr id="1311708685" name="Picture 131170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5051" cy="1970938"/>
                    </a:xfrm>
                    <a:prstGeom prst="rect">
                      <a:avLst/>
                    </a:prstGeom>
                  </pic:spPr>
                </pic:pic>
              </a:graphicData>
            </a:graphic>
          </wp:inline>
        </w:drawing>
      </w:r>
      <w:r>
        <w:rPr>
          <w:noProof/>
        </w:rPr>
        <w:drawing>
          <wp:inline distT="0" distB="0" distL="0" distR="0" wp14:anchorId="77AC0FCB" wp14:editId="2933A49A">
            <wp:extent cx="3130550" cy="1994798"/>
            <wp:effectExtent l="0" t="0" r="0" b="5715"/>
            <wp:docPr id="147419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9231" name=""/>
                    <pic:cNvPicPr/>
                  </pic:nvPicPr>
                  <pic:blipFill>
                    <a:blip r:embed="rId41"/>
                    <a:stretch>
                      <a:fillRect/>
                    </a:stretch>
                  </pic:blipFill>
                  <pic:spPr>
                    <a:xfrm>
                      <a:off x="0" y="0"/>
                      <a:ext cx="3133749" cy="1996836"/>
                    </a:xfrm>
                    <a:prstGeom prst="rect">
                      <a:avLst/>
                    </a:prstGeom>
                  </pic:spPr>
                </pic:pic>
              </a:graphicData>
            </a:graphic>
          </wp:inline>
        </w:drawing>
      </w:r>
    </w:p>
    <w:p w14:paraId="0103DC58"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(c)</w:t>
      </w:r>
    </w:p>
    <w:p w14:paraId="040B7B38" w14:textId="5D07CF2D"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lastRenderedPageBreak/>
        <w:t xml:space="preserve">Fig. </w:t>
      </w:r>
      <w:r w:rsidR="00E841F1">
        <w:rPr>
          <w:rFonts w:asciiTheme="majorBidi" w:hAnsiTheme="majorBidi" w:cstheme="majorBidi"/>
          <w:b/>
          <w:bCs/>
          <w:color w:val="000000" w:themeColor="text1"/>
        </w:rPr>
        <w:t>15</w:t>
      </w:r>
      <w:r w:rsidRPr="00B6345A">
        <w:rPr>
          <w:rFonts w:asciiTheme="majorBidi" w:hAnsiTheme="majorBidi" w:cstheme="majorBidi"/>
          <w:b/>
          <w:bCs/>
          <w:color w:val="000000" w:themeColor="text1"/>
        </w:rPr>
        <w:t>:</w:t>
      </w:r>
      <w:r w:rsidRPr="00B6345A">
        <w:rPr>
          <w:rFonts w:asciiTheme="majorBidi" w:hAnsiTheme="majorBidi" w:cstheme="majorBidi"/>
          <w:color w:val="000000" w:themeColor="text1"/>
        </w:rPr>
        <w:t xml:space="preserve"> </w:t>
      </w:r>
      <w:r w:rsidR="00E841F1">
        <w:rPr>
          <w:rFonts w:asciiTheme="majorBidi" w:hAnsiTheme="majorBidi" w:cstheme="majorBidi"/>
          <w:iCs/>
          <w:color w:val="000000" w:themeColor="text1"/>
          <w:lang w:bidi="fa-IR"/>
        </w:rPr>
        <w:t>S</w:t>
      </w:r>
      <w:r w:rsidR="00E841F1" w:rsidRPr="003A0EDC">
        <w:rPr>
          <w:rFonts w:asciiTheme="majorBidi" w:hAnsiTheme="majorBidi" w:cstheme="majorBidi"/>
          <w:iCs/>
          <w:color w:val="000000" w:themeColor="text1"/>
          <w:lang w:bidi="fa-IR"/>
        </w:rPr>
        <w:t>piking edge detector based on CORDIC_HR model</w:t>
      </w:r>
      <w:r w:rsidRPr="00B6345A">
        <w:rPr>
          <w:rFonts w:asciiTheme="majorBidi" w:hAnsiTheme="majorBidi" w:cstheme="majorBidi"/>
          <w:color w:val="000000" w:themeColor="text1"/>
        </w:rPr>
        <w:t xml:space="preserve">. </w:t>
      </w:r>
    </w:p>
    <w:p w14:paraId="4782C4A5"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7EBEDBB5" w14:textId="6E266532"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 xml:space="preserve">B: Spiking Image Magnification </w:t>
      </w:r>
      <w:r w:rsidR="00504061">
        <w:rPr>
          <w:rFonts w:asciiTheme="majorBidi" w:hAnsiTheme="majorBidi" w:cstheme="majorBidi"/>
          <w:b/>
          <w:bCs/>
          <w:color w:val="000000" w:themeColor="text1"/>
        </w:rPr>
        <w:t>Platform Based on CORDIC_HR Neuron</w:t>
      </w:r>
    </w:p>
    <w:p w14:paraId="1B157256" w14:textId="77777777" w:rsidR="00E841F1" w:rsidRDefault="00E841F1" w:rsidP="00B6345A">
      <w:pPr>
        <w:autoSpaceDE w:val="0"/>
        <w:autoSpaceDN w:val="0"/>
        <w:adjustRightInd w:val="0"/>
        <w:spacing w:after="0" w:line="360" w:lineRule="auto"/>
        <w:jc w:val="both"/>
        <w:rPr>
          <w:rFonts w:asciiTheme="majorBidi" w:hAnsiTheme="majorBidi" w:cstheme="majorBidi"/>
          <w:color w:val="000000" w:themeColor="text1"/>
        </w:rPr>
      </w:pPr>
    </w:p>
    <w:p w14:paraId="68E45AF5" w14:textId="25D2BF7D" w:rsidR="00513AC0" w:rsidRDefault="00513AC0" w:rsidP="00513AC0">
      <w:pPr>
        <w:autoSpaceDE w:val="0"/>
        <w:autoSpaceDN w:val="0"/>
        <w:adjustRightInd w:val="0"/>
        <w:spacing w:after="0" w:line="360" w:lineRule="auto"/>
        <w:jc w:val="both"/>
        <w:rPr>
          <w:rFonts w:asciiTheme="majorBidi" w:hAnsiTheme="majorBidi" w:cstheme="majorBidi"/>
          <w:color w:val="000000" w:themeColor="text1"/>
          <w:rtl/>
          <w:lang w:bidi="fa-IR"/>
        </w:rPr>
      </w:pPr>
      <w:r w:rsidRPr="002E0E81">
        <w:rPr>
          <w:rFonts w:asciiTheme="majorBidi" w:hAnsiTheme="majorBidi" w:cstheme="majorBidi"/>
          <w:color w:val="000000" w:themeColor="text1"/>
        </w:rPr>
        <w:t xml:space="preserve">In </w:t>
      </w:r>
      <w:r>
        <w:rPr>
          <w:rFonts w:asciiTheme="majorBidi" w:hAnsiTheme="majorBidi" w:cstheme="majorBidi"/>
          <w:color w:val="000000" w:themeColor="text1"/>
        </w:rPr>
        <w:t xml:space="preserve">Eq. </w:t>
      </w:r>
      <w:r w:rsidRPr="002E0E81">
        <w:rPr>
          <w:rFonts w:asciiTheme="majorBidi" w:hAnsiTheme="majorBidi" w:cstheme="majorBidi"/>
          <w:color w:val="000000" w:themeColor="text1"/>
        </w:rPr>
        <w:t>1</w:t>
      </w:r>
      <w:r>
        <w:rPr>
          <w:rFonts w:asciiTheme="majorBidi" w:hAnsiTheme="majorBidi" w:cstheme="majorBidi"/>
          <w:color w:val="000000" w:themeColor="text1"/>
        </w:rPr>
        <w:t>3</w:t>
      </w:r>
      <w:r w:rsidRPr="002E0E81">
        <w:rPr>
          <w:rFonts w:asciiTheme="majorBidi" w:hAnsiTheme="majorBidi" w:cstheme="majorBidi"/>
          <w:color w:val="000000" w:themeColor="text1"/>
        </w:rPr>
        <w:t xml:space="preserve">, a </w:t>
      </w:r>
      <w:r w:rsidRPr="00B6345A">
        <w:rPr>
          <w:rFonts w:asciiTheme="majorBidi" w:hAnsiTheme="majorBidi" w:cstheme="majorBidi"/>
          <w:color w:val="000000" w:themeColor="text1"/>
        </w:rPr>
        <w:t>CL</w:t>
      </w:r>
      <w:r w:rsidRPr="002E0E81">
        <w:rPr>
          <w:rFonts w:asciiTheme="majorBidi" w:hAnsiTheme="majorBidi" w:cstheme="majorBidi"/>
          <w:color w:val="000000" w:themeColor="text1"/>
        </w:rPr>
        <w:t xml:space="preserve"> filter is introduced, which is used for image </w:t>
      </w:r>
      <w:r>
        <w:rPr>
          <w:rFonts w:asciiTheme="majorBidi" w:hAnsiTheme="majorBidi" w:cstheme="majorBidi"/>
          <w:color w:val="000000" w:themeColor="text1"/>
        </w:rPr>
        <w:t>magnification</w:t>
      </w:r>
      <w:r w:rsidR="00BE4A32">
        <w:rPr>
          <w:rFonts w:asciiTheme="majorBidi" w:hAnsiTheme="majorBidi" w:cstheme="majorBidi"/>
          <w:color w:val="000000" w:themeColor="text1"/>
        </w:rPr>
        <w:t xml:space="preserve"> [</w:t>
      </w:r>
      <w:r w:rsidR="00E70E65">
        <w:rPr>
          <w:rFonts w:asciiTheme="majorBidi" w:hAnsiTheme="majorBidi" w:cstheme="majorBidi"/>
          <w:color w:val="000000" w:themeColor="text1"/>
        </w:rPr>
        <w:t xml:space="preserve">27, </w:t>
      </w:r>
      <w:r w:rsidR="00BE4A32">
        <w:rPr>
          <w:rFonts w:asciiTheme="majorBidi" w:hAnsiTheme="majorBidi" w:cstheme="majorBidi"/>
          <w:color w:val="000000" w:themeColor="text1"/>
        </w:rPr>
        <w:t>31]</w:t>
      </w:r>
      <w:r w:rsidRPr="002E0E81">
        <w:rPr>
          <w:rFonts w:asciiTheme="majorBidi" w:hAnsiTheme="majorBidi" w:cstheme="majorBidi"/>
          <w:color w:val="000000" w:themeColor="text1"/>
        </w:rPr>
        <w:t>.</w:t>
      </w:r>
      <w:r w:rsidRPr="002E0E81">
        <w:t xml:space="preserve"> </w:t>
      </w:r>
      <w:r w:rsidRPr="002E0E81">
        <w:rPr>
          <w:rFonts w:asciiTheme="majorBidi" w:hAnsiTheme="majorBidi" w:cstheme="majorBidi"/>
          <w:color w:val="000000" w:themeColor="text1"/>
        </w:rPr>
        <w:t xml:space="preserve">As it is evident in </w:t>
      </w:r>
      <w:r>
        <w:rPr>
          <w:rFonts w:asciiTheme="majorBidi" w:hAnsiTheme="majorBidi" w:cstheme="majorBidi"/>
          <w:color w:val="000000" w:themeColor="text1"/>
        </w:rPr>
        <w:t xml:space="preserve">Eq. </w:t>
      </w:r>
      <w:r w:rsidRPr="002E0E81">
        <w:rPr>
          <w:rFonts w:asciiTheme="majorBidi" w:hAnsiTheme="majorBidi" w:cstheme="majorBidi"/>
          <w:color w:val="000000" w:themeColor="text1"/>
        </w:rPr>
        <w:t>1</w:t>
      </w:r>
      <w:r>
        <w:rPr>
          <w:rFonts w:asciiTheme="majorBidi" w:hAnsiTheme="majorBidi" w:cstheme="majorBidi"/>
          <w:color w:val="000000" w:themeColor="text1"/>
        </w:rPr>
        <w:t>3</w:t>
      </w:r>
      <w:r w:rsidRPr="002E0E81">
        <w:rPr>
          <w:rFonts w:asciiTheme="majorBidi" w:hAnsiTheme="majorBidi" w:cstheme="majorBidi"/>
          <w:color w:val="000000" w:themeColor="text1"/>
        </w:rPr>
        <w:t>, th</w:t>
      </w:r>
      <w:r>
        <w:rPr>
          <w:rFonts w:asciiTheme="majorBidi" w:hAnsiTheme="majorBidi" w:cstheme="majorBidi"/>
          <w:color w:val="000000" w:themeColor="text1"/>
        </w:rPr>
        <w:t>is</w:t>
      </w:r>
      <w:r w:rsidRPr="002E0E81">
        <w:rPr>
          <w:rFonts w:asciiTheme="majorBidi" w:hAnsiTheme="majorBidi" w:cstheme="majorBidi"/>
          <w:color w:val="000000" w:themeColor="text1"/>
        </w:rPr>
        <w:t xml:space="preserve"> operation can be done using </w:t>
      </w:r>
      <w:r>
        <w:rPr>
          <w:rFonts w:asciiTheme="majorBidi" w:hAnsiTheme="majorBidi" w:cstheme="majorBidi"/>
          <w:color w:val="000000" w:themeColor="text1"/>
        </w:rPr>
        <w:t>OR gate</w:t>
      </w:r>
      <w:r w:rsidRPr="002E0E81">
        <w:rPr>
          <w:rFonts w:asciiTheme="majorBidi" w:hAnsiTheme="majorBidi" w:cstheme="majorBidi"/>
          <w:color w:val="000000" w:themeColor="text1"/>
        </w:rPr>
        <w:t>.</w:t>
      </w:r>
    </w:p>
    <w:p w14:paraId="15DA0AFD" w14:textId="77777777" w:rsidR="00513AC0" w:rsidRDefault="00513AC0" w:rsidP="00B6345A">
      <w:pPr>
        <w:autoSpaceDE w:val="0"/>
        <w:autoSpaceDN w:val="0"/>
        <w:adjustRightInd w:val="0"/>
        <w:spacing w:after="0" w:line="360" w:lineRule="auto"/>
        <w:jc w:val="both"/>
        <w:rPr>
          <w:rFonts w:asciiTheme="majorBidi" w:hAnsiTheme="majorBidi" w:cstheme="majorBidi"/>
          <w:color w:val="000000" w:themeColor="text1"/>
        </w:rPr>
      </w:pPr>
    </w:p>
    <w:p w14:paraId="0DB03C6E" w14:textId="4FBEF7A1"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 xml:space="preserve">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 xml:space="preserve">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i,j+2</m:t>
            </m:r>
          </m:e>
        </m:d>
        <m:r>
          <w:rPr>
            <w:rFonts w:ascii="Cambria Math" w:hAnsi="Cambria Math" w:cstheme="majorBidi"/>
            <w:color w:val="000000" w:themeColor="text1"/>
          </w:rPr>
          <m:t xml:space="preserve">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 xml:space="preserve">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i+1,j+1</m:t>
            </m:r>
          </m:e>
        </m:d>
        <m:r>
          <w:rPr>
            <w:rFonts w:ascii="Cambria Math" w:hAnsi="Cambria Math" w:cstheme="majorBidi"/>
            <w:color w:val="000000" w:themeColor="text1"/>
          </w:rPr>
          <m:t xml:space="preserve">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i+1,j+2</m:t>
            </m:r>
          </m:e>
        </m:d>
        <m:r>
          <w:rPr>
            <w:rFonts w:ascii="Cambria Math" w:hAnsi="Cambria Math" w:cstheme="majorBidi"/>
            <w:color w:val="000000" w:themeColor="text1"/>
          </w:rPr>
          <m:t xml:space="preserve"> 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i+2,j</m:t>
            </m:r>
          </m:e>
        </m:d>
        <m:r>
          <w:rPr>
            <w:rFonts w:ascii="Cambria Math" w:hAnsi="Cambria Math" w:cstheme="majorBidi"/>
            <w:color w:val="000000" w:themeColor="text1"/>
          </w:rPr>
          <m:t xml:space="preserve"> 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i+2,j+1</m:t>
            </m:r>
          </m:e>
        </m:d>
        <m:r>
          <w:rPr>
            <w:rFonts w:ascii="Cambria Math" w:hAnsi="Cambria Math" w:cstheme="majorBidi"/>
            <w:color w:val="000000" w:themeColor="text1"/>
          </w:rPr>
          <m:t xml:space="preserve"> COR </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1</m:t>
            </m:r>
          </m:sub>
        </m:sSub>
        <m:d>
          <m:dPr>
            <m:ctrlPr>
              <w:rPr>
                <w:rFonts w:ascii="Cambria Math" w:hAnsi="Cambria Math" w:cstheme="majorBidi"/>
                <w:i/>
                <w:color w:val="000000" w:themeColor="text1"/>
              </w:rPr>
            </m:ctrlPr>
          </m:dPr>
          <m:e>
            <m:r>
              <w:rPr>
                <w:rFonts w:ascii="Cambria Math" w:hAnsi="Cambria Math" w:cstheme="majorBidi"/>
                <w:color w:val="000000" w:themeColor="text1"/>
              </w:rPr>
              <m:t>i+2,j+2</m:t>
            </m:r>
          </m:e>
        </m:d>
      </m:oMath>
      <w:r w:rsidRPr="00B6345A">
        <w:rPr>
          <w:rFonts w:asciiTheme="majorBidi" w:hAnsiTheme="majorBidi" w:cstheme="majorBidi"/>
          <w:color w:val="000000" w:themeColor="text1"/>
        </w:rPr>
        <w:t xml:space="preserve">                                                  (</w:t>
      </w:r>
      <w:r w:rsidR="00513AC0">
        <w:rPr>
          <w:rFonts w:asciiTheme="majorBidi" w:hAnsiTheme="majorBidi" w:cstheme="majorBidi"/>
          <w:color w:val="000000" w:themeColor="text1"/>
        </w:rPr>
        <w:t>13</w:t>
      </w:r>
      <w:r w:rsidRPr="00B6345A">
        <w:rPr>
          <w:rFonts w:asciiTheme="majorBidi" w:hAnsiTheme="majorBidi" w:cstheme="majorBidi"/>
          <w:color w:val="000000" w:themeColor="text1"/>
        </w:rPr>
        <w:t>)</w:t>
      </w:r>
    </w:p>
    <w:p w14:paraId="3D0AEF73"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6790DE0D" w14:textId="6B4E25E2" w:rsidR="00B6345A" w:rsidRPr="00513AC0" w:rsidRDefault="00B1528A" w:rsidP="00B6345A">
      <w:pPr>
        <w:autoSpaceDE w:val="0"/>
        <w:autoSpaceDN w:val="0"/>
        <w:adjustRightInd w:val="0"/>
        <w:spacing w:after="0" w:line="360" w:lineRule="auto"/>
        <w:jc w:val="both"/>
        <w:rPr>
          <w:rFonts w:asciiTheme="majorBidi" w:hAnsiTheme="majorBidi" w:cstheme="majorBidi"/>
          <w:color w:val="000000" w:themeColor="text1"/>
        </w:rPr>
      </w:pPr>
      <w:r w:rsidRPr="00513AC0">
        <w:rPr>
          <w:rFonts w:asciiTheme="majorBidi" w:hAnsiTheme="majorBidi" w:cstheme="majorBidi"/>
          <w:color w:val="000000" w:themeColor="text1"/>
        </w:rPr>
        <w:t xml:space="preserve">By replacing the logic gates </w:t>
      </w:r>
      <w:r w:rsidR="00513AC0" w:rsidRPr="00513AC0">
        <w:rPr>
          <w:rFonts w:asciiTheme="majorBidi" w:hAnsiTheme="majorBidi" w:cstheme="majorBidi"/>
          <w:color w:val="000000" w:themeColor="text1"/>
        </w:rPr>
        <w:t xml:space="preserve">in Eq.13 </w:t>
      </w:r>
      <w:r w:rsidRPr="00513AC0">
        <w:rPr>
          <w:rFonts w:asciiTheme="majorBidi" w:hAnsiTheme="majorBidi" w:cstheme="majorBidi"/>
          <w:color w:val="000000" w:themeColor="text1"/>
        </w:rPr>
        <w:t xml:space="preserve">with spiking gates designed with the </w:t>
      </w:r>
      <w:r w:rsidR="00513AC0" w:rsidRPr="00513AC0">
        <w:rPr>
          <w:rFonts w:asciiTheme="majorBidi" w:hAnsiTheme="majorBidi" w:cstheme="majorBidi"/>
          <w:color w:val="000000" w:themeColor="text1"/>
        </w:rPr>
        <w:t>CORDIC_</w:t>
      </w:r>
      <w:r w:rsidRPr="00513AC0">
        <w:rPr>
          <w:rFonts w:asciiTheme="majorBidi" w:hAnsiTheme="majorBidi" w:cstheme="majorBidi"/>
          <w:color w:val="000000" w:themeColor="text1"/>
        </w:rPr>
        <w:t>HR neuron model, the spiking</w:t>
      </w:r>
      <w:r w:rsidR="00B6345A" w:rsidRPr="00513AC0">
        <w:rPr>
          <w:rFonts w:asciiTheme="majorBidi" w:hAnsiTheme="majorBidi" w:cstheme="majorBidi"/>
          <w:color w:val="000000" w:themeColor="text1"/>
        </w:rPr>
        <w:t xml:space="preserve"> image magnification </w:t>
      </w:r>
      <w:r w:rsidR="00513AC0" w:rsidRPr="00513AC0">
        <w:rPr>
          <w:rFonts w:asciiTheme="majorBidi" w:hAnsiTheme="majorBidi" w:cstheme="majorBidi"/>
          <w:color w:val="000000" w:themeColor="text1"/>
        </w:rPr>
        <w:t>platform</w:t>
      </w:r>
      <w:r w:rsidR="00B6345A" w:rsidRPr="00513AC0">
        <w:rPr>
          <w:rFonts w:asciiTheme="majorBidi" w:hAnsiTheme="majorBidi" w:cstheme="majorBidi"/>
          <w:color w:val="000000" w:themeColor="text1"/>
        </w:rPr>
        <w:t xml:space="preserve"> is obtained.</w:t>
      </w:r>
      <w:r w:rsidR="00DF624B">
        <w:rPr>
          <w:rFonts w:asciiTheme="majorBidi" w:hAnsiTheme="majorBidi" w:cstheme="majorBidi"/>
          <w:color w:val="000000" w:themeColor="text1"/>
        </w:rPr>
        <w:t xml:space="preserve"> </w:t>
      </w:r>
      <w:r w:rsidR="00DF624B">
        <w:rPr>
          <w:rFonts w:asciiTheme="majorBidi" w:hAnsiTheme="majorBidi" w:cstheme="majorBidi"/>
          <w:iCs/>
          <w:color w:val="000000" w:themeColor="text1"/>
          <w:lang w:bidi="fa-IR"/>
        </w:rPr>
        <w:t>To</w:t>
      </w:r>
      <w:r w:rsidR="00DF624B" w:rsidRPr="003A0EDC">
        <w:rPr>
          <w:rFonts w:asciiTheme="majorBidi" w:hAnsiTheme="majorBidi" w:cstheme="majorBidi"/>
          <w:iCs/>
          <w:color w:val="000000" w:themeColor="text1"/>
          <w:lang w:bidi="fa-IR"/>
        </w:rPr>
        <w:t xml:space="preserve"> </w:t>
      </w:r>
      <w:r w:rsidR="00DF624B">
        <w:rPr>
          <w:rFonts w:asciiTheme="majorBidi" w:hAnsiTheme="majorBidi" w:cstheme="majorBidi"/>
          <w:iCs/>
          <w:color w:val="000000" w:themeColor="text1"/>
          <w:lang w:bidi="fa-IR"/>
        </w:rPr>
        <w:t>confirm</w:t>
      </w:r>
      <w:r w:rsidR="00DF624B" w:rsidRPr="003A0EDC">
        <w:rPr>
          <w:rFonts w:asciiTheme="majorBidi" w:hAnsiTheme="majorBidi" w:cstheme="majorBidi"/>
          <w:iCs/>
          <w:color w:val="000000" w:themeColor="text1"/>
          <w:lang w:bidi="fa-IR"/>
        </w:rPr>
        <w:t xml:space="preserve"> the performance of the spiking </w:t>
      </w:r>
      <w:r w:rsidR="00DF624B">
        <w:rPr>
          <w:rFonts w:asciiTheme="majorBidi" w:hAnsiTheme="majorBidi" w:cstheme="majorBidi"/>
          <w:iCs/>
          <w:color w:val="000000" w:themeColor="text1"/>
          <w:lang w:bidi="fa-IR"/>
        </w:rPr>
        <w:t>image magnification</w:t>
      </w:r>
      <w:r w:rsidR="00DF624B" w:rsidRPr="003A0EDC">
        <w:rPr>
          <w:rFonts w:asciiTheme="majorBidi" w:hAnsiTheme="majorBidi" w:cstheme="majorBidi"/>
          <w:iCs/>
          <w:color w:val="000000" w:themeColor="text1"/>
          <w:lang w:bidi="fa-IR"/>
        </w:rPr>
        <w:t xml:space="preserve"> based on CORDIC_HR model, example of </w:t>
      </w:r>
      <w:r w:rsidR="00DF624B" w:rsidRPr="00DF624B">
        <w:rPr>
          <w:rFonts w:asciiTheme="majorBidi" w:hAnsiTheme="majorBidi" w:cstheme="majorBidi"/>
          <w:iCs/>
          <w:color w:val="000000" w:themeColor="text1"/>
          <w:lang w:bidi="fa-IR"/>
        </w:rPr>
        <w:t>its</w:t>
      </w:r>
      <w:r w:rsidR="00DF624B">
        <w:rPr>
          <w:rFonts w:asciiTheme="majorBidi" w:hAnsiTheme="majorBidi" w:cstheme="majorBidi"/>
          <w:iCs/>
          <w:color w:val="000000" w:themeColor="text1"/>
          <w:lang w:bidi="fa-IR"/>
        </w:rPr>
        <w:t xml:space="preserve"> operation</w:t>
      </w:r>
      <w:r w:rsidR="001C3C8F" w:rsidRPr="001C3C8F">
        <w:t xml:space="preserve"> </w:t>
      </w:r>
      <w:r w:rsidR="001C3C8F">
        <w:rPr>
          <w:rFonts w:asciiTheme="majorBidi" w:hAnsiTheme="majorBidi" w:cstheme="majorBidi"/>
          <w:iCs/>
          <w:color w:val="000000" w:themeColor="text1"/>
          <w:lang w:bidi="fa-IR"/>
        </w:rPr>
        <w:t>w</w:t>
      </w:r>
      <w:r w:rsidR="001C3C8F" w:rsidRPr="001C3C8F">
        <w:rPr>
          <w:rFonts w:asciiTheme="majorBidi" w:hAnsiTheme="majorBidi" w:cstheme="majorBidi"/>
          <w:iCs/>
          <w:color w:val="000000" w:themeColor="text1"/>
          <w:lang w:bidi="fa-IR"/>
        </w:rPr>
        <w:t>ith a magnification factor of 3</w:t>
      </w:r>
      <w:r w:rsidR="00DF624B" w:rsidRPr="003A0EDC">
        <w:rPr>
          <w:rFonts w:asciiTheme="majorBidi" w:hAnsiTheme="majorBidi" w:cstheme="majorBidi"/>
          <w:iCs/>
          <w:color w:val="000000" w:themeColor="text1"/>
          <w:lang w:bidi="fa-IR"/>
        </w:rPr>
        <w:t xml:space="preserve"> </w:t>
      </w:r>
      <w:r w:rsidR="00DF624B">
        <w:rPr>
          <w:rFonts w:asciiTheme="majorBidi" w:hAnsiTheme="majorBidi" w:cstheme="majorBidi"/>
          <w:iCs/>
          <w:color w:val="000000" w:themeColor="text1"/>
          <w:lang w:bidi="fa-IR"/>
        </w:rPr>
        <w:t>is</w:t>
      </w:r>
      <w:r w:rsidR="00DF624B" w:rsidRPr="003A0EDC">
        <w:rPr>
          <w:rFonts w:asciiTheme="majorBidi" w:hAnsiTheme="majorBidi" w:cstheme="majorBidi"/>
          <w:iCs/>
          <w:color w:val="000000" w:themeColor="text1"/>
          <w:lang w:bidi="fa-IR"/>
        </w:rPr>
        <w:t xml:space="preserve"> given in Fig.1</w:t>
      </w:r>
      <w:r w:rsidR="00DF624B">
        <w:rPr>
          <w:rFonts w:asciiTheme="majorBidi" w:hAnsiTheme="majorBidi" w:cstheme="majorBidi"/>
          <w:iCs/>
          <w:color w:val="000000" w:themeColor="text1"/>
          <w:lang w:bidi="fa-IR"/>
        </w:rPr>
        <w:t>6</w:t>
      </w:r>
      <w:r w:rsidR="00DF624B" w:rsidRPr="003A0EDC">
        <w:rPr>
          <w:rFonts w:asciiTheme="majorBidi" w:hAnsiTheme="majorBidi" w:cstheme="majorBidi"/>
          <w:iCs/>
          <w:color w:val="000000" w:themeColor="text1"/>
          <w:lang w:bidi="fa-IR"/>
        </w:rPr>
        <w:t>.</w:t>
      </w:r>
    </w:p>
    <w:p w14:paraId="2F29268F"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tl/>
          <w:lang w:bidi="fa-IR"/>
        </w:rPr>
      </w:pPr>
    </w:p>
    <w:p w14:paraId="58B904EE" w14:textId="77777777" w:rsidR="007A1B4A" w:rsidRPr="00E962A3" w:rsidRDefault="007A1B4A" w:rsidP="007A1B4A">
      <w:pPr>
        <w:autoSpaceDE w:val="0"/>
        <w:autoSpaceDN w:val="0"/>
        <w:adjustRightInd w:val="0"/>
        <w:spacing w:after="0" w:line="360" w:lineRule="auto"/>
        <w:jc w:val="center"/>
        <w:rPr>
          <w:rFonts w:asciiTheme="majorBidi" w:hAnsiTheme="majorBidi" w:cstheme="majorBidi"/>
          <w:color w:val="000000" w:themeColor="text1"/>
        </w:rPr>
      </w:pPr>
      <w:r>
        <w:rPr>
          <w:noProof/>
        </w:rPr>
        <w:drawing>
          <wp:inline distT="0" distB="0" distL="0" distR="0" wp14:anchorId="421614AA" wp14:editId="7F9BC109">
            <wp:extent cx="3600256" cy="2090057"/>
            <wp:effectExtent l="0" t="0" r="635" b="5715"/>
            <wp:docPr id="204452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29820" name=""/>
                    <pic:cNvPicPr/>
                  </pic:nvPicPr>
                  <pic:blipFill>
                    <a:blip r:embed="rId42"/>
                    <a:stretch>
                      <a:fillRect/>
                    </a:stretch>
                  </pic:blipFill>
                  <pic:spPr>
                    <a:xfrm>
                      <a:off x="0" y="0"/>
                      <a:ext cx="3604496" cy="2092518"/>
                    </a:xfrm>
                    <a:prstGeom prst="rect">
                      <a:avLst/>
                    </a:prstGeom>
                  </pic:spPr>
                </pic:pic>
              </a:graphicData>
            </a:graphic>
          </wp:inline>
        </w:drawing>
      </w:r>
    </w:p>
    <w:p w14:paraId="4CFEF527" w14:textId="77777777" w:rsidR="007A1B4A" w:rsidRPr="00E962A3" w:rsidRDefault="007A1B4A" w:rsidP="007A1B4A">
      <w:pPr>
        <w:autoSpaceDE w:val="0"/>
        <w:autoSpaceDN w:val="0"/>
        <w:adjustRightInd w:val="0"/>
        <w:spacing w:after="0"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(a)</w:t>
      </w:r>
    </w:p>
    <w:p w14:paraId="6C0FB913" w14:textId="77777777" w:rsidR="007A1B4A" w:rsidRPr="00E962A3" w:rsidRDefault="007A1B4A" w:rsidP="007A1B4A">
      <w:pPr>
        <w:autoSpaceDE w:val="0"/>
        <w:autoSpaceDN w:val="0"/>
        <w:adjustRightInd w:val="0"/>
        <w:spacing w:after="0" w:line="360" w:lineRule="auto"/>
        <w:jc w:val="center"/>
        <w:rPr>
          <w:rFonts w:asciiTheme="majorBidi" w:hAnsiTheme="majorBidi" w:cstheme="majorBidi"/>
          <w:color w:val="000000" w:themeColor="text1"/>
        </w:rPr>
      </w:pPr>
      <w:r>
        <w:rPr>
          <w:noProof/>
        </w:rPr>
        <w:lastRenderedPageBreak/>
        <w:drawing>
          <wp:inline distT="0" distB="0" distL="0" distR="0" wp14:anchorId="4295D01C" wp14:editId="16D60BEA">
            <wp:extent cx="5469890" cy="3063999"/>
            <wp:effectExtent l="0" t="0" r="0" b="3175"/>
            <wp:docPr id="65904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1599" name=""/>
                    <pic:cNvPicPr/>
                  </pic:nvPicPr>
                  <pic:blipFill>
                    <a:blip r:embed="rId43"/>
                    <a:stretch>
                      <a:fillRect/>
                    </a:stretch>
                  </pic:blipFill>
                  <pic:spPr>
                    <a:xfrm>
                      <a:off x="0" y="0"/>
                      <a:ext cx="5469890" cy="3063999"/>
                    </a:xfrm>
                    <a:prstGeom prst="rect">
                      <a:avLst/>
                    </a:prstGeom>
                  </pic:spPr>
                </pic:pic>
              </a:graphicData>
            </a:graphic>
          </wp:inline>
        </w:drawing>
      </w:r>
    </w:p>
    <w:p w14:paraId="323BFAED" w14:textId="77777777" w:rsidR="007A1B4A" w:rsidRPr="00E962A3" w:rsidRDefault="007A1B4A" w:rsidP="007A1B4A">
      <w:pPr>
        <w:autoSpaceDE w:val="0"/>
        <w:autoSpaceDN w:val="0"/>
        <w:adjustRightInd w:val="0"/>
        <w:spacing w:after="0" w:line="360" w:lineRule="auto"/>
        <w:jc w:val="center"/>
        <w:rPr>
          <w:rFonts w:asciiTheme="majorBidi" w:hAnsiTheme="majorBidi" w:cstheme="majorBidi"/>
          <w:color w:val="000000" w:themeColor="text1"/>
        </w:rPr>
      </w:pPr>
      <w:r w:rsidRPr="00E962A3">
        <w:rPr>
          <w:rFonts w:asciiTheme="majorBidi" w:hAnsiTheme="majorBidi" w:cstheme="majorBidi"/>
          <w:color w:val="000000" w:themeColor="text1"/>
        </w:rPr>
        <w:t>(b)</w:t>
      </w:r>
    </w:p>
    <w:p w14:paraId="6A35E54C" w14:textId="503409EB"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 xml:space="preserve">Fig. </w:t>
      </w:r>
      <w:r w:rsidR="00BA707F">
        <w:rPr>
          <w:rFonts w:asciiTheme="majorBidi" w:hAnsiTheme="majorBidi" w:cstheme="majorBidi"/>
          <w:b/>
          <w:bCs/>
          <w:color w:val="000000" w:themeColor="text1"/>
        </w:rPr>
        <w:t>16</w:t>
      </w:r>
      <w:r w:rsidRPr="00B6345A">
        <w:rPr>
          <w:rFonts w:asciiTheme="majorBidi" w:hAnsiTheme="majorBidi" w:cstheme="majorBidi"/>
          <w:b/>
          <w:bCs/>
          <w:color w:val="000000" w:themeColor="text1"/>
        </w:rPr>
        <w:t>:</w:t>
      </w:r>
      <w:r w:rsidRPr="00B6345A">
        <w:rPr>
          <w:rFonts w:asciiTheme="majorBidi" w:hAnsiTheme="majorBidi" w:cstheme="majorBidi"/>
          <w:color w:val="000000" w:themeColor="text1"/>
        </w:rPr>
        <w:t xml:space="preserve"> </w:t>
      </w:r>
      <w:r w:rsidR="001C3C8F" w:rsidRPr="003A0EDC">
        <w:rPr>
          <w:rFonts w:asciiTheme="majorBidi" w:hAnsiTheme="majorBidi" w:cstheme="majorBidi"/>
          <w:iCs/>
          <w:color w:val="000000" w:themeColor="text1"/>
          <w:lang w:bidi="fa-IR"/>
        </w:rPr>
        <w:t xml:space="preserve">spiking </w:t>
      </w:r>
      <w:r w:rsidR="001C3C8F">
        <w:rPr>
          <w:rFonts w:asciiTheme="majorBidi" w:hAnsiTheme="majorBidi" w:cstheme="majorBidi"/>
          <w:iCs/>
          <w:color w:val="000000" w:themeColor="text1"/>
          <w:lang w:bidi="fa-IR"/>
        </w:rPr>
        <w:t>image magnification</w:t>
      </w:r>
      <w:r w:rsidR="001C3C8F" w:rsidRPr="003A0EDC">
        <w:rPr>
          <w:rFonts w:asciiTheme="majorBidi" w:hAnsiTheme="majorBidi" w:cstheme="majorBidi"/>
          <w:iCs/>
          <w:color w:val="000000" w:themeColor="text1"/>
          <w:lang w:bidi="fa-IR"/>
        </w:rPr>
        <w:t xml:space="preserve"> based on CORDIC_HR model</w:t>
      </w:r>
      <w:r w:rsidR="001C3C8F">
        <w:rPr>
          <w:rFonts w:asciiTheme="majorBidi" w:hAnsiTheme="majorBidi" w:cstheme="majorBidi" w:hint="cs"/>
          <w:iCs/>
          <w:color w:val="000000" w:themeColor="text1"/>
          <w:rtl/>
          <w:lang w:bidi="fa-IR"/>
        </w:rPr>
        <w:t>.</w:t>
      </w:r>
      <w:r w:rsidR="00BA707F">
        <w:rPr>
          <w:rFonts w:asciiTheme="majorBidi" w:hAnsiTheme="majorBidi" w:cstheme="majorBidi"/>
          <w:iCs/>
          <w:color w:val="000000" w:themeColor="text1"/>
          <w:lang w:bidi="fa-IR"/>
        </w:rPr>
        <w:t xml:space="preserve"> (a) is the input image and (b) is the magnified image with scale 3.</w:t>
      </w:r>
    </w:p>
    <w:p w14:paraId="30AA9317"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3C30FA68" w14:textId="77777777" w:rsidR="00942A40" w:rsidRPr="00942A40" w:rsidRDefault="00942A40" w:rsidP="00942A40">
      <w:pPr>
        <w:rPr>
          <w:rFonts w:asciiTheme="majorBidi" w:hAnsiTheme="majorBidi" w:cstheme="majorBidi"/>
        </w:rPr>
      </w:pPr>
    </w:p>
    <w:p w14:paraId="7572093C" w14:textId="709273BA" w:rsidR="00B6345A" w:rsidRPr="00B6345A" w:rsidRDefault="00B6345A" w:rsidP="00B6345A">
      <w:pPr>
        <w:autoSpaceDE w:val="0"/>
        <w:autoSpaceDN w:val="0"/>
        <w:adjustRightInd w:val="0"/>
        <w:spacing w:after="0" w:line="360" w:lineRule="auto"/>
        <w:jc w:val="both"/>
        <w:rPr>
          <w:rFonts w:asciiTheme="majorBidi" w:hAnsiTheme="majorBidi" w:cstheme="majorBidi"/>
          <w:b/>
          <w:bCs/>
          <w:color w:val="000000" w:themeColor="text1"/>
        </w:rPr>
      </w:pPr>
      <w:r w:rsidRPr="00B6345A">
        <w:rPr>
          <w:rFonts w:asciiTheme="majorBidi" w:hAnsiTheme="majorBidi" w:cstheme="majorBidi"/>
          <w:b/>
          <w:bCs/>
          <w:color w:val="000000" w:themeColor="text1"/>
        </w:rPr>
        <w:t xml:space="preserve">C: Spiking Noise removal </w:t>
      </w:r>
      <w:r w:rsidR="00504061">
        <w:rPr>
          <w:rFonts w:asciiTheme="majorBidi" w:hAnsiTheme="majorBidi" w:cstheme="majorBidi"/>
          <w:b/>
          <w:bCs/>
          <w:color w:val="000000" w:themeColor="text1"/>
        </w:rPr>
        <w:t>Platform Based on CORDIC_HR Neuron</w:t>
      </w:r>
    </w:p>
    <w:p w14:paraId="32D935E3"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3E16A36A" w14:textId="02C7AE1A" w:rsidR="00824A5A" w:rsidRDefault="00824A5A" w:rsidP="00B6345A">
      <w:pPr>
        <w:autoSpaceDE w:val="0"/>
        <w:autoSpaceDN w:val="0"/>
        <w:adjustRightInd w:val="0"/>
        <w:spacing w:after="0" w:line="360" w:lineRule="auto"/>
        <w:jc w:val="both"/>
      </w:pPr>
      <w:r w:rsidRPr="002E0E81">
        <w:rPr>
          <w:rFonts w:asciiTheme="majorBidi" w:hAnsiTheme="majorBidi" w:cstheme="majorBidi"/>
          <w:color w:val="000000" w:themeColor="text1"/>
        </w:rPr>
        <w:t xml:space="preserve">In </w:t>
      </w:r>
      <w:r>
        <w:rPr>
          <w:rFonts w:asciiTheme="majorBidi" w:hAnsiTheme="majorBidi" w:cstheme="majorBidi"/>
          <w:color w:val="000000" w:themeColor="text1"/>
        </w:rPr>
        <w:t xml:space="preserve">Eq. </w:t>
      </w:r>
      <w:r w:rsidRPr="002E0E81">
        <w:rPr>
          <w:rFonts w:asciiTheme="majorBidi" w:hAnsiTheme="majorBidi" w:cstheme="majorBidi"/>
          <w:color w:val="000000" w:themeColor="text1"/>
        </w:rPr>
        <w:t>1</w:t>
      </w:r>
      <w:r>
        <w:rPr>
          <w:rFonts w:asciiTheme="majorBidi" w:hAnsiTheme="majorBidi" w:cstheme="majorBidi"/>
          <w:color w:val="000000" w:themeColor="text1"/>
        </w:rPr>
        <w:t>4</w:t>
      </w:r>
      <w:r w:rsidRPr="002E0E81">
        <w:rPr>
          <w:rFonts w:asciiTheme="majorBidi" w:hAnsiTheme="majorBidi" w:cstheme="majorBidi"/>
          <w:color w:val="000000" w:themeColor="text1"/>
        </w:rPr>
        <w:t xml:space="preserve">, a </w:t>
      </w:r>
      <w:r w:rsidRPr="00B6345A">
        <w:rPr>
          <w:rFonts w:asciiTheme="majorBidi" w:hAnsiTheme="majorBidi" w:cstheme="majorBidi"/>
          <w:color w:val="000000" w:themeColor="text1"/>
        </w:rPr>
        <w:t>CL</w:t>
      </w:r>
      <w:r w:rsidRPr="002E0E81">
        <w:rPr>
          <w:rFonts w:asciiTheme="majorBidi" w:hAnsiTheme="majorBidi" w:cstheme="majorBidi"/>
          <w:color w:val="000000" w:themeColor="text1"/>
        </w:rPr>
        <w:t xml:space="preserve"> filter is introduced, which is used for </w:t>
      </w:r>
      <w:r>
        <w:rPr>
          <w:rFonts w:asciiTheme="majorBidi" w:hAnsiTheme="majorBidi" w:cstheme="majorBidi"/>
          <w:color w:val="000000" w:themeColor="text1"/>
        </w:rPr>
        <w:t>noise removal</w:t>
      </w:r>
      <w:r w:rsidR="00E70E65">
        <w:rPr>
          <w:rFonts w:asciiTheme="majorBidi" w:hAnsiTheme="majorBidi" w:cstheme="majorBidi"/>
          <w:color w:val="000000" w:themeColor="text1"/>
        </w:rPr>
        <w:t xml:space="preserve"> [27, 31]</w:t>
      </w:r>
      <w:r w:rsidRPr="002E0E81">
        <w:rPr>
          <w:rFonts w:asciiTheme="majorBidi" w:hAnsiTheme="majorBidi" w:cstheme="majorBidi"/>
          <w:color w:val="000000" w:themeColor="text1"/>
        </w:rPr>
        <w:t>.</w:t>
      </w:r>
      <w:r w:rsidRPr="002E0E81">
        <w:t xml:space="preserve"> </w:t>
      </w:r>
      <w:r w:rsidR="00BA707F" w:rsidRPr="003A0EDC">
        <w:rPr>
          <w:rFonts w:asciiTheme="majorBidi" w:hAnsiTheme="majorBidi" w:cstheme="majorBidi"/>
          <w:color w:val="000000" w:themeColor="text1"/>
        </w:rPr>
        <w:t xml:space="preserve">By replacing the logic gates AND, </w:t>
      </w:r>
      <w:r w:rsidR="00BA707F">
        <w:rPr>
          <w:rFonts w:asciiTheme="majorBidi" w:hAnsiTheme="majorBidi" w:cstheme="majorBidi"/>
          <w:color w:val="000000" w:themeColor="text1"/>
        </w:rPr>
        <w:t>OR</w:t>
      </w:r>
      <w:r w:rsidR="00BA707F" w:rsidRPr="003A0EDC">
        <w:rPr>
          <w:rFonts w:asciiTheme="majorBidi" w:hAnsiTheme="majorBidi" w:cstheme="majorBidi"/>
          <w:color w:val="000000" w:themeColor="text1"/>
        </w:rPr>
        <w:t xml:space="preserve"> with spiking frequency gates AND, </w:t>
      </w:r>
      <w:r w:rsidR="00BA707F">
        <w:rPr>
          <w:rFonts w:asciiTheme="majorBidi" w:hAnsiTheme="majorBidi" w:cstheme="majorBidi"/>
          <w:color w:val="000000" w:themeColor="text1"/>
        </w:rPr>
        <w:t>OR</w:t>
      </w:r>
      <w:r w:rsidR="00BA707F" w:rsidRPr="003A0EDC">
        <w:rPr>
          <w:rFonts w:asciiTheme="majorBidi" w:hAnsiTheme="majorBidi" w:cstheme="majorBidi"/>
          <w:color w:val="000000" w:themeColor="text1"/>
        </w:rPr>
        <w:t xml:space="preserve"> designed with the CORDIC_HR neuron, the spiking </w:t>
      </w:r>
      <w:r w:rsidR="00BA707F">
        <w:rPr>
          <w:rFonts w:asciiTheme="majorBidi" w:hAnsiTheme="majorBidi" w:cstheme="majorBidi"/>
          <w:color w:val="000000" w:themeColor="text1"/>
        </w:rPr>
        <w:t>noise removal platform</w:t>
      </w:r>
      <w:r w:rsidR="00BA707F" w:rsidRPr="003A0EDC">
        <w:rPr>
          <w:rFonts w:asciiTheme="majorBidi" w:hAnsiTheme="majorBidi" w:cstheme="majorBidi"/>
          <w:color w:val="000000" w:themeColor="text1"/>
        </w:rPr>
        <w:t xml:space="preserve"> based on CORDIC_HR neuron can be </w:t>
      </w:r>
      <w:r w:rsidR="00BA707F" w:rsidRPr="003A0EDC">
        <w:rPr>
          <w:rFonts w:asciiTheme="majorBidi" w:hAnsiTheme="majorBidi" w:cstheme="majorBidi"/>
          <w:color w:val="000000" w:themeColor="text1"/>
          <w:lang w:bidi="fa-IR"/>
        </w:rPr>
        <w:t>developed.</w:t>
      </w:r>
      <w:r w:rsidR="00BA707F" w:rsidRPr="003A0EDC">
        <w:rPr>
          <w:rFonts w:asciiTheme="majorBidi" w:hAnsiTheme="majorBidi" w:cstheme="majorBidi"/>
          <w:iCs/>
          <w:color w:val="000000" w:themeColor="text1"/>
          <w:lang w:bidi="fa-IR"/>
        </w:rPr>
        <w:t xml:space="preserve"> </w:t>
      </w:r>
      <w:r w:rsidR="00BA707F">
        <w:rPr>
          <w:rFonts w:asciiTheme="majorBidi" w:hAnsiTheme="majorBidi" w:cstheme="majorBidi"/>
          <w:iCs/>
          <w:color w:val="000000" w:themeColor="text1"/>
          <w:lang w:bidi="fa-IR"/>
        </w:rPr>
        <w:t>To</w:t>
      </w:r>
      <w:r w:rsidR="00BA707F" w:rsidRPr="003A0EDC">
        <w:rPr>
          <w:rFonts w:asciiTheme="majorBidi" w:hAnsiTheme="majorBidi" w:cstheme="majorBidi"/>
          <w:iCs/>
          <w:color w:val="000000" w:themeColor="text1"/>
          <w:lang w:bidi="fa-IR"/>
        </w:rPr>
        <w:t xml:space="preserve"> </w:t>
      </w:r>
      <w:r w:rsidR="00BA707F">
        <w:rPr>
          <w:rFonts w:asciiTheme="majorBidi" w:hAnsiTheme="majorBidi" w:cstheme="majorBidi"/>
          <w:iCs/>
          <w:color w:val="000000" w:themeColor="text1"/>
          <w:lang w:bidi="fa-IR"/>
        </w:rPr>
        <w:t>investigate</w:t>
      </w:r>
      <w:r w:rsidR="00BA707F" w:rsidRPr="003A0EDC">
        <w:rPr>
          <w:rFonts w:asciiTheme="majorBidi" w:hAnsiTheme="majorBidi" w:cstheme="majorBidi"/>
          <w:iCs/>
          <w:color w:val="000000" w:themeColor="text1"/>
          <w:lang w:bidi="fa-IR"/>
        </w:rPr>
        <w:t xml:space="preserve"> the performance of the spiking </w:t>
      </w:r>
      <w:r w:rsidR="00BA707F">
        <w:rPr>
          <w:rFonts w:asciiTheme="majorBidi" w:hAnsiTheme="majorBidi" w:cstheme="majorBidi"/>
          <w:iCs/>
          <w:color w:val="000000" w:themeColor="text1"/>
          <w:lang w:bidi="fa-IR"/>
        </w:rPr>
        <w:t>noise removal platform</w:t>
      </w:r>
      <w:r w:rsidR="00BA707F" w:rsidRPr="003A0EDC">
        <w:rPr>
          <w:rFonts w:asciiTheme="majorBidi" w:hAnsiTheme="majorBidi" w:cstheme="majorBidi"/>
          <w:iCs/>
          <w:color w:val="000000" w:themeColor="text1"/>
          <w:lang w:bidi="fa-IR"/>
        </w:rPr>
        <w:t xml:space="preserve"> based on CORDIC_HR model, examples of </w:t>
      </w:r>
      <w:r w:rsidR="00BA707F">
        <w:rPr>
          <w:rFonts w:asciiTheme="majorBidi" w:hAnsiTheme="majorBidi" w:cstheme="majorBidi"/>
          <w:iCs/>
          <w:color w:val="000000" w:themeColor="text1"/>
          <w:lang w:bidi="fa-IR"/>
        </w:rPr>
        <w:t>noise removal</w:t>
      </w:r>
      <w:r w:rsidR="00BA707F" w:rsidRPr="003A0EDC">
        <w:rPr>
          <w:rFonts w:asciiTheme="majorBidi" w:hAnsiTheme="majorBidi" w:cstheme="majorBidi"/>
          <w:iCs/>
          <w:color w:val="000000" w:themeColor="text1"/>
          <w:lang w:bidi="fa-IR"/>
        </w:rPr>
        <w:t xml:space="preserve"> with this spiking platform are given in Fig.1</w:t>
      </w:r>
      <w:r w:rsidR="00BA707F">
        <w:rPr>
          <w:rFonts w:asciiTheme="majorBidi" w:hAnsiTheme="majorBidi" w:cstheme="majorBidi"/>
          <w:iCs/>
          <w:color w:val="000000" w:themeColor="text1"/>
          <w:lang w:bidi="fa-IR"/>
        </w:rPr>
        <w:t>7</w:t>
      </w:r>
      <w:r w:rsidR="00BA707F" w:rsidRPr="003A0EDC">
        <w:rPr>
          <w:rFonts w:asciiTheme="majorBidi" w:hAnsiTheme="majorBidi" w:cstheme="majorBidi"/>
          <w:iCs/>
          <w:color w:val="000000" w:themeColor="text1"/>
          <w:lang w:bidi="fa-IR"/>
        </w:rPr>
        <w:t>.</w:t>
      </w:r>
    </w:p>
    <w:p w14:paraId="4AC917ED" w14:textId="77777777" w:rsidR="00824A5A" w:rsidRDefault="00824A5A" w:rsidP="00B6345A">
      <w:pPr>
        <w:autoSpaceDE w:val="0"/>
        <w:autoSpaceDN w:val="0"/>
        <w:adjustRightInd w:val="0"/>
        <w:spacing w:after="0" w:line="360" w:lineRule="auto"/>
        <w:jc w:val="both"/>
      </w:pPr>
    </w:p>
    <w:p w14:paraId="65B5C81F" w14:textId="0587EE2E" w:rsidR="00B6345A" w:rsidRPr="00B6345A" w:rsidRDefault="00B6345A" w:rsidP="00B6345A">
      <w:pPr>
        <w:autoSpaceDE w:val="0"/>
        <w:autoSpaceDN w:val="0"/>
        <w:adjustRightInd w:val="0"/>
        <w:spacing w:after="0" w:line="360" w:lineRule="auto"/>
        <w:jc w:val="both"/>
        <w:rPr>
          <w:rFonts w:asciiTheme="majorBidi" w:eastAsiaTheme="minorEastAsia" w:hAnsiTheme="majorBidi" w:cstheme="majorBidi"/>
          <w:color w:val="000000" w:themeColor="text1"/>
        </w:rPr>
      </w:p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e>
        </m:d>
        <m:r>
          <w:rPr>
            <w:rFonts w:ascii="Cambria Math" w:hAnsi="Cambria Math" w:cstheme="majorBidi"/>
            <w:color w:val="000000" w:themeColor="text1"/>
          </w:rPr>
          <m:t xml:space="preserve"> 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g(i-1,j)</m:t>
            </m:r>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g(i+1,j)</m:t>
            </m:r>
          </m:e>
        </m:d>
        <m:r>
          <w:rPr>
            <w:rFonts w:ascii="Cambria Math" w:hAnsi="Cambria Math" w:cstheme="majorBidi"/>
            <w:color w:val="000000" w:themeColor="text1"/>
          </w:rPr>
          <m:t>COR</m:t>
        </m:r>
        <m:d>
          <m:dPr>
            <m:begChr m:val="["/>
            <m:endChr m:val="]"/>
            <m:ctrlPr>
              <w:rPr>
                <w:rFonts w:ascii="Cambria Math" w:hAnsi="Cambria Math" w:cstheme="majorBidi"/>
                <w:i/>
                <w:color w:val="000000" w:themeColor="text1"/>
              </w:rPr>
            </m:ctrlPr>
          </m:dPr>
          <m:e>
            <m:r>
              <w:rPr>
                <w:rFonts w:ascii="Cambria Math" w:hAnsi="Cambria Math" w:cstheme="majorBidi"/>
                <w:color w:val="000000" w:themeColor="text1"/>
              </w:rPr>
              <m:t>g</m:t>
            </m:r>
            <m:d>
              <m:dPr>
                <m:ctrlPr>
                  <w:rPr>
                    <w:rFonts w:ascii="Cambria Math" w:hAnsi="Cambria Math" w:cstheme="majorBidi"/>
                    <w:i/>
                    <w:color w:val="000000" w:themeColor="text1"/>
                  </w:rPr>
                </m:ctrlPr>
              </m:dPr>
              <m:e>
                <m:r>
                  <w:rPr>
                    <w:rFonts w:ascii="Cambria Math" w:hAnsi="Cambria Math" w:cstheme="majorBidi"/>
                    <w:color w:val="000000" w:themeColor="text1"/>
                  </w:rPr>
                  <m:t>i,j-1</m:t>
                </m:r>
              </m:e>
            </m:d>
            <m:r>
              <w:rPr>
                <w:rFonts w:ascii="Cambria Math" w:hAnsi="Cambria Math" w:cstheme="majorBidi"/>
                <w:color w:val="000000" w:themeColor="text1"/>
              </w:rPr>
              <m:t>CAND g</m:t>
            </m:r>
            <m:d>
              <m:dPr>
                <m:ctrlPr>
                  <w:rPr>
                    <w:rFonts w:ascii="Cambria Math" w:hAnsi="Cambria Math" w:cstheme="majorBidi"/>
                    <w:i/>
                    <w:color w:val="000000" w:themeColor="text1"/>
                  </w:rPr>
                </m:ctrlPr>
              </m:dPr>
              <m:e>
                <m:r>
                  <w:rPr>
                    <w:rFonts w:ascii="Cambria Math" w:hAnsi="Cambria Math" w:cstheme="majorBidi"/>
                    <w:color w:val="000000" w:themeColor="text1"/>
                  </w:rPr>
                  <m:t>i-1,j</m:t>
                </m:r>
              </m:e>
            </m:d>
            <m:r>
              <w:rPr>
                <w:rFonts w:ascii="Cambria Math" w:hAnsi="Cambria Math" w:cstheme="majorBidi"/>
                <w:color w:val="000000" w:themeColor="text1"/>
              </w:rPr>
              <m:t>CAND g(i,j)</m:t>
            </m:r>
          </m:e>
        </m:d>
      </m:oMath>
      <w:r w:rsidRPr="00B6345A">
        <w:rPr>
          <w:rFonts w:asciiTheme="majorBidi" w:hAnsiTheme="majorBidi" w:cstheme="majorBidi"/>
          <w:color w:val="000000" w:themeColor="text1"/>
        </w:rPr>
        <w:t xml:space="preserve">               </w:t>
      </w:r>
      <w:r w:rsidR="00824A5A">
        <w:rPr>
          <w:rFonts w:asciiTheme="majorBidi" w:hAnsiTheme="majorBidi" w:cstheme="majorBidi"/>
          <w:color w:val="000000" w:themeColor="text1"/>
        </w:rPr>
        <w:t xml:space="preserve">         </w:t>
      </w:r>
      <w:r w:rsidRPr="00B6345A">
        <w:rPr>
          <w:rFonts w:asciiTheme="majorBidi" w:hAnsiTheme="majorBidi" w:cstheme="majorBidi"/>
          <w:color w:val="000000" w:themeColor="text1"/>
        </w:rPr>
        <w:t xml:space="preserve">                       (</w:t>
      </w:r>
      <w:r w:rsidR="00824A5A">
        <w:rPr>
          <w:rFonts w:asciiTheme="majorBidi" w:hAnsiTheme="majorBidi" w:cstheme="majorBidi"/>
          <w:color w:val="000000" w:themeColor="text1"/>
        </w:rPr>
        <w:t>14</w:t>
      </w:r>
      <w:r w:rsidRPr="00B6345A">
        <w:rPr>
          <w:rFonts w:asciiTheme="majorBidi" w:hAnsiTheme="majorBidi" w:cstheme="majorBidi"/>
          <w:color w:val="000000" w:themeColor="text1"/>
        </w:rPr>
        <w:t>)</w:t>
      </w:r>
    </w:p>
    <w:p w14:paraId="645D1CE8"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p>
    <w:p w14:paraId="632AE2EB"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Pr>
          <w:noProof/>
        </w:rPr>
        <w:lastRenderedPageBreak/>
        <w:drawing>
          <wp:inline distT="0" distB="0" distL="0" distR="0" wp14:anchorId="79297F66" wp14:editId="480960DE">
            <wp:extent cx="2908300" cy="2314575"/>
            <wp:effectExtent l="0" t="0" r="6350" b="9525"/>
            <wp:docPr id="137483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33432" name=""/>
                    <pic:cNvPicPr/>
                  </pic:nvPicPr>
                  <pic:blipFill>
                    <a:blip r:embed="rId44"/>
                    <a:stretch>
                      <a:fillRect/>
                    </a:stretch>
                  </pic:blipFill>
                  <pic:spPr>
                    <a:xfrm>
                      <a:off x="0" y="0"/>
                      <a:ext cx="2908300" cy="2314575"/>
                    </a:xfrm>
                    <a:prstGeom prst="rect">
                      <a:avLst/>
                    </a:prstGeom>
                  </pic:spPr>
                </pic:pic>
              </a:graphicData>
            </a:graphic>
          </wp:inline>
        </w:drawing>
      </w:r>
      <w:r>
        <w:rPr>
          <w:noProof/>
        </w:rPr>
        <w:drawing>
          <wp:inline distT="0" distB="0" distL="0" distR="0" wp14:anchorId="2AD60562" wp14:editId="6F99472E">
            <wp:extent cx="2895600" cy="2295525"/>
            <wp:effectExtent l="0" t="0" r="0" b="9525"/>
            <wp:docPr id="103724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5092" name=""/>
                    <pic:cNvPicPr/>
                  </pic:nvPicPr>
                  <pic:blipFill>
                    <a:blip r:embed="rId45"/>
                    <a:stretch>
                      <a:fillRect/>
                    </a:stretch>
                  </pic:blipFill>
                  <pic:spPr>
                    <a:xfrm>
                      <a:off x="0" y="0"/>
                      <a:ext cx="2895600" cy="2295525"/>
                    </a:xfrm>
                    <a:prstGeom prst="rect">
                      <a:avLst/>
                    </a:prstGeom>
                  </pic:spPr>
                </pic:pic>
              </a:graphicData>
            </a:graphic>
          </wp:inline>
        </w:drawing>
      </w:r>
    </w:p>
    <w:p w14:paraId="7F504E20"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(a)</w:t>
      </w:r>
    </w:p>
    <w:p w14:paraId="46D20C06"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Pr>
          <w:noProof/>
        </w:rPr>
        <w:drawing>
          <wp:inline distT="0" distB="0" distL="0" distR="0" wp14:anchorId="664CB3F5" wp14:editId="27A0AEC6">
            <wp:extent cx="2882900" cy="2828925"/>
            <wp:effectExtent l="0" t="0" r="0" b="9525"/>
            <wp:docPr id="117730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07637" name=""/>
                    <pic:cNvPicPr/>
                  </pic:nvPicPr>
                  <pic:blipFill>
                    <a:blip r:embed="rId46"/>
                    <a:stretch>
                      <a:fillRect/>
                    </a:stretch>
                  </pic:blipFill>
                  <pic:spPr>
                    <a:xfrm>
                      <a:off x="0" y="0"/>
                      <a:ext cx="2882900" cy="2828925"/>
                    </a:xfrm>
                    <a:prstGeom prst="rect">
                      <a:avLst/>
                    </a:prstGeom>
                  </pic:spPr>
                </pic:pic>
              </a:graphicData>
            </a:graphic>
          </wp:inline>
        </w:drawing>
      </w:r>
      <w:r>
        <w:rPr>
          <w:noProof/>
        </w:rPr>
        <w:drawing>
          <wp:inline distT="0" distB="0" distL="0" distR="0" wp14:anchorId="5A5DA391" wp14:editId="5558D002">
            <wp:extent cx="2940050" cy="2809875"/>
            <wp:effectExtent l="0" t="0" r="0" b="9525"/>
            <wp:docPr id="143890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01574" name=""/>
                    <pic:cNvPicPr/>
                  </pic:nvPicPr>
                  <pic:blipFill>
                    <a:blip r:embed="rId47"/>
                    <a:stretch>
                      <a:fillRect/>
                    </a:stretch>
                  </pic:blipFill>
                  <pic:spPr>
                    <a:xfrm>
                      <a:off x="0" y="0"/>
                      <a:ext cx="2940050" cy="2809875"/>
                    </a:xfrm>
                    <a:prstGeom prst="rect">
                      <a:avLst/>
                    </a:prstGeom>
                  </pic:spPr>
                </pic:pic>
              </a:graphicData>
            </a:graphic>
          </wp:inline>
        </w:drawing>
      </w:r>
    </w:p>
    <w:p w14:paraId="03241953"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(b)</w:t>
      </w:r>
    </w:p>
    <w:p w14:paraId="1AEC4226"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noProof/>
          <w:color w:val="000000" w:themeColor="text1"/>
        </w:rPr>
        <w:drawing>
          <wp:inline distT="0" distB="0" distL="0" distR="0" wp14:anchorId="4B30D0DD" wp14:editId="4F0F2D35">
            <wp:extent cx="2933181" cy="194754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48391" cy="1957644"/>
                    </a:xfrm>
                    <a:prstGeom prst="rect">
                      <a:avLst/>
                    </a:prstGeom>
                  </pic:spPr>
                </pic:pic>
              </a:graphicData>
            </a:graphic>
          </wp:inline>
        </w:drawing>
      </w:r>
      <w:r w:rsidRPr="00E962A3">
        <w:rPr>
          <w:noProof/>
          <w:color w:val="000000" w:themeColor="text1"/>
        </w:rPr>
        <w:drawing>
          <wp:inline distT="0" distB="0" distL="0" distR="0" wp14:anchorId="13972159" wp14:editId="30F09AE7">
            <wp:extent cx="2932430" cy="1937762"/>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67368" cy="1960849"/>
                    </a:xfrm>
                    <a:prstGeom prst="rect">
                      <a:avLst/>
                    </a:prstGeom>
                  </pic:spPr>
                </pic:pic>
              </a:graphicData>
            </a:graphic>
          </wp:inline>
        </w:drawing>
      </w:r>
    </w:p>
    <w:p w14:paraId="74B259BC" w14:textId="77777777" w:rsidR="007A1B4A" w:rsidRPr="00E962A3" w:rsidRDefault="007A1B4A" w:rsidP="007A1B4A">
      <w:pPr>
        <w:autoSpaceDE w:val="0"/>
        <w:autoSpaceDN w:val="0"/>
        <w:adjustRightInd w:val="0"/>
        <w:spacing w:after="0" w:line="360" w:lineRule="auto"/>
        <w:jc w:val="both"/>
        <w:rPr>
          <w:rFonts w:asciiTheme="majorBidi" w:hAnsiTheme="majorBidi" w:cstheme="majorBidi"/>
          <w:color w:val="000000" w:themeColor="text1"/>
        </w:rPr>
      </w:pPr>
      <w:r w:rsidRPr="00E962A3">
        <w:rPr>
          <w:rFonts w:asciiTheme="majorBidi" w:hAnsiTheme="majorBidi" w:cstheme="majorBidi"/>
          <w:color w:val="000000" w:themeColor="text1"/>
        </w:rPr>
        <w:t>(c)</w:t>
      </w:r>
    </w:p>
    <w:p w14:paraId="122E1D34" w14:textId="256D51E8" w:rsidR="000B6E9A" w:rsidRDefault="00B6345A" w:rsidP="00B6345A">
      <w:pPr>
        <w:autoSpaceDE w:val="0"/>
        <w:autoSpaceDN w:val="0"/>
        <w:adjustRightInd w:val="0"/>
        <w:spacing w:after="0" w:line="360" w:lineRule="auto"/>
        <w:jc w:val="both"/>
        <w:rPr>
          <w:rFonts w:asciiTheme="majorBidi" w:hAnsiTheme="majorBidi" w:cstheme="majorBidi"/>
          <w:iCs/>
          <w:color w:val="000000" w:themeColor="text1"/>
          <w:rtl/>
          <w:lang w:bidi="fa-IR"/>
        </w:rPr>
      </w:pPr>
      <w:r w:rsidRPr="00B6345A">
        <w:rPr>
          <w:rFonts w:asciiTheme="majorBidi" w:hAnsiTheme="majorBidi" w:cstheme="majorBidi"/>
          <w:b/>
          <w:bCs/>
          <w:color w:val="000000" w:themeColor="text1"/>
        </w:rPr>
        <w:lastRenderedPageBreak/>
        <w:t>Fig.1</w:t>
      </w:r>
      <w:r w:rsidR="00BA707F">
        <w:rPr>
          <w:rFonts w:asciiTheme="majorBidi" w:hAnsiTheme="majorBidi" w:cstheme="majorBidi"/>
          <w:b/>
          <w:bCs/>
          <w:color w:val="000000" w:themeColor="text1"/>
        </w:rPr>
        <w:t>7</w:t>
      </w:r>
      <w:r w:rsidRPr="00B6345A">
        <w:rPr>
          <w:rFonts w:asciiTheme="majorBidi" w:hAnsiTheme="majorBidi" w:cstheme="majorBidi"/>
          <w:color w:val="000000" w:themeColor="text1"/>
        </w:rPr>
        <w:t xml:space="preserve">: </w:t>
      </w:r>
      <w:r w:rsidR="000B6E9A">
        <w:rPr>
          <w:rFonts w:asciiTheme="majorBidi" w:hAnsiTheme="majorBidi" w:cstheme="majorBidi"/>
          <w:iCs/>
          <w:color w:val="000000" w:themeColor="text1"/>
          <w:lang w:bidi="fa-IR"/>
        </w:rPr>
        <w:t>S</w:t>
      </w:r>
      <w:r w:rsidR="000B6E9A" w:rsidRPr="003A0EDC">
        <w:rPr>
          <w:rFonts w:asciiTheme="majorBidi" w:hAnsiTheme="majorBidi" w:cstheme="majorBidi"/>
          <w:iCs/>
          <w:color w:val="000000" w:themeColor="text1"/>
          <w:lang w:bidi="fa-IR"/>
        </w:rPr>
        <w:t xml:space="preserve">piking </w:t>
      </w:r>
      <w:r w:rsidR="000B6E9A">
        <w:rPr>
          <w:rFonts w:asciiTheme="majorBidi" w:hAnsiTheme="majorBidi" w:cstheme="majorBidi"/>
          <w:iCs/>
          <w:color w:val="000000" w:themeColor="text1"/>
          <w:lang w:bidi="fa-IR"/>
        </w:rPr>
        <w:t>noise removal platform</w:t>
      </w:r>
      <w:r w:rsidR="000B6E9A" w:rsidRPr="003A0EDC">
        <w:rPr>
          <w:rFonts w:asciiTheme="majorBidi" w:hAnsiTheme="majorBidi" w:cstheme="majorBidi"/>
          <w:iCs/>
          <w:color w:val="000000" w:themeColor="text1"/>
          <w:lang w:bidi="fa-IR"/>
        </w:rPr>
        <w:t xml:space="preserve"> based on CORDIC_HR model</w:t>
      </w:r>
      <w:r w:rsidR="000B6E9A">
        <w:rPr>
          <w:rFonts w:asciiTheme="majorBidi" w:hAnsiTheme="majorBidi" w:cstheme="majorBidi"/>
          <w:iCs/>
          <w:color w:val="000000" w:themeColor="text1"/>
          <w:lang w:bidi="fa-IR"/>
        </w:rPr>
        <w:t>. (</w:t>
      </w:r>
      <w:proofErr w:type="spellStart"/>
      <w:proofErr w:type="gramStart"/>
      <w:r w:rsidR="000B6E9A">
        <w:rPr>
          <w:rFonts w:asciiTheme="majorBidi" w:hAnsiTheme="majorBidi" w:cstheme="majorBidi"/>
          <w:iCs/>
          <w:color w:val="000000" w:themeColor="text1"/>
          <w:lang w:bidi="fa-IR"/>
        </w:rPr>
        <w:t>a,b</w:t>
      </w:r>
      <w:proofErr w:type="spellEnd"/>
      <w:proofErr w:type="gramEnd"/>
      <w:r w:rsidR="000B6E9A">
        <w:rPr>
          <w:rFonts w:asciiTheme="majorBidi" w:hAnsiTheme="majorBidi" w:cstheme="majorBidi"/>
          <w:iCs/>
          <w:color w:val="000000" w:themeColor="text1"/>
          <w:lang w:bidi="fa-IR"/>
        </w:rPr>
        <w:t>) indicate pepper noise removal performance and (c) shows gaussian noise removal performance.</w:t>
      </w:r>
    </w:p>
    <w:p w14:paraId="6C1BBDD1" w14:textId="77777777" w:rsidR="005A1F67" w:rsidRDefault="005A1F67" w:rsidP="00B6345A">
      <w:pPr>
        <w:autoSpaceDE w:val="0"/>
        <w:autoSpaceDN w:val="0"/>
        <w:adjustRightInd w:val="0"/>
        <w:spacing w:after="0" w:line="360" w:lineRule="auto"/>
        <w:jc w:val="both"/>
        <w:rPr>
          <w:rFonts w:asciiTheme="majorBidi" w:hAnsiTheme="majorBidi" w:cstheme="majorBidi"/>
          <w:iCs/>
          <w:color w:val="000000" w:themeColor="text1"/>
          <w:rtl/>
          <w:lang w:bidi="fa-IR"/>
        </w:rPr>
      </w:pPr>
    </w:p>
    <w:p w14:paraId="69D69EB4" w14:textId="1C7D7B7E" w:rsidR="005A1F67" w:rsidRDefault="005A1F67" w:rsidP="00B6345A">
      <w:pPr>
        <w:autoSpaceDE w:val="0"/>
        <w:autoSpaceDN w:val="0"/>
        <w:adjustRightInd w:val="0"/>
        <w:spacing w:after="0" w:line="360" w:lineRule="auto"/>
        <w:jc w:val="both"/>
        <w:rPr>
          <w:rFonts w:asciiTheme="majorBidi" w:hAnsiTheme="majorBidi" w:cstheme="majorBidi"/>
          <w:color w:val="000000" w:themeColor="text1"/>
        </w:rPr>
      </w:pPr>
      <w:r w:rsidRPr="005A1F67">
        <w:rPr>
          <w:rFonts w:asciiTheme="majorBidi" w:hAnsiTheme="majorBidi" w:cstheme="majorBidi"/>
          <w:color w:val="000000" w:themeColor="text1"/>
        </w:rPr>
        <w:t xml:space="preserve">for the purpose of more </w:t>
      </w:r>
      <w:r>
        <w:rPr>
          <w:rFonts w:asciiTheme="majorBidi" w:hAnsiTheme="majorBidi" w:cstheme="majorBidi"/>
          <w:color w:val="000000" w:themeColor="text1"/>
        </w:rPr>
        <w:t>accurately</w:t>
      </w:r>
      <w:r w:rsidRPr="005A1F67">
        <w:rPr>
          <w:rFonts w:asciiTheme="majorBidi" w:hAnsiTheme="majorBidi" w:cstheme="majorBidi"/>
          <w:color w:val="000000" w:themeColor="text1"/>
        </w:rPr>
        <w:t xml:space="preserve"> examine the performance of </w:t>
      </w:r>
      <w:r>
        <w:rPr>
          <w:rFonts w:asciiTheme="majorBidi" w:hAnsiTheme="majorBidi" w:cstheme="majorBidi"/>
          <w:color w:val="000000" w:themeColor="text1"/>
        </w:rPr>
        <w:t xml:space="preserve">the </w:t>
      </w:r>
      <w:r>
        <w:rPr>
          <w:rFonts w:asciiTheme="majorBidi" w:hAnsiTheme="majorBidi" w:cstheme="majorBidi"/>
          <w:iCs/>
          <w:color w:val="000000" w:themeColor="text1"/>
          <w:lang w:bidi="fa-IR"/>
        </w:rPr>
        <w:t>s</w:t>
      </w:r>
      <w:r w:rsidRPr="003A0EDC">
        <w:rPr>
          <w:rFonts w:asciiTheme="majorBidi" w:hAnsiTheme="majorBidi" w:cstheme="majorBidi"/>
          <w:iCs/>
          <w:color w:val="000000" w:themeColor="text1"/>
          <w:lang w:bidi="fa-IR"/>
        </w:rPr>
        <w:t xml:space="preserve">piking </w:t>
      </w:r>
      <w:r>
        <w:rPr>
          <w:rFonts w:asciiTheme="majorBidi" w:hAnsiTheme="majorBidi" w:cstheme="majorBidi"/>
          <w:iCs/>
          <w:color w:val="000000" w:themeColor="text1"/>
          <w:lang w:bidi="fa-IR"/>
        </w:rPr>
        <w:t>noise removal platform</w:t>
      </w:r>
      <w:r w:rsidRPr="003A0EDC">
        <w:rPr>
          <w:rFonts w:asciiTheme="majorBidi" w:hAnsiTheme="majorBidi" w:cstheme="majorBidi"/>
          <w:iCs/>
          <w:color w:val="000000" w:themeColor="text1"/>
          <w:lang w:bidi="fa-IR"/>
        </w:rPr>
        <w:t xml:space="preserve"> based on CORDIC_HR model</w:t>
      </w:r>
      <w:r w:rsidRPr="005A1F67">
        <w:rPr>
          <w:rFonts w:asciiTheme="majorBidi" w:hAnsiTheme="majorBidi" w:cstheme="majorBidi"/>
          <w:color w:val="000000" w:themeColor="text1"/>
        </w:rPr>
        <w:t xml:space="preserve">, in Table </w:t>
      </w:r>
      <w:r>
        <w:rPr>
          <w:rFonts w:asciiTheme="majorBidi" w:hAnsiTheme="majorBidi" w:cstheme="majorBidi"/>
          <w:color w:val="000000" w:themeColor="text1"/>
        </w:rPr>
        <w:t>V</w:t>
      </w:r>
      <w:r w:rsidRPr="005A1F67">
        <w:rPr>
          <w:rFonts w:asciiTheme="majorBidi" w:hAnsiTheme="majorBidi" w:cstheme="majorBidi"/>
          <w:color w:val="000000" w:themeColor="text1"/>
        </w:rPr>
        <w:t xml:space="preserve"> a quantitative comparison of the performance of the proposed </w:t>
      </w:r>
      <w:r>
        <w:rPr>
          <w:rFonts w:asciiTheme="majorBidi" w:hAnsiTheme="majorBidi" w:cstheme="majorBidi"/>
          <w:color w:val="000000" w:themeColor="text1"/>
        </w:rPr>
        <w:t>platform</w:t>
      </w:r>
      <w:r w:rsidRPr="005A1F67">
        <w:rPr>
          <w:rFonts w:asciiTheme="majorBidi" w:hAnsiTheme="majorBidi" w:cstheme="majorBidi"/>
          <w:color w:val="000000" w:themeColor="text1"/>
        </w:rPr>
        <w:t xml:space="preserve"> in comparison with other </w:t>
      </w:r>
      <w:r>
        <w:rPr>
          <w:rFonts w:asciiTheme="majorBidi" w:hAnsiTheme="majorBidi" w:cstheme="majorBidi"/>
          <w:color w:val="000000" w:themeColor="text1"/>
        </w:rPr>
        <w:t>noise removal methods</w:t>
      </w:r>
      <w:r w:rsidRPr="005A1F67">
        <w:rPr>
          <w:rFonts w:asciiTheme="majorBidi" w:hAnsiTheme="majorBidi" w:cstheme="majorBidi"/>
          <w:color w:val="000000" w:themeColor="text1"/>
        </w:rPr>
        <w:t xml:space="preserve"> for removing noise</w:t>
      </w:r>
      <w:r>
        <w:rPr>
          <w:rFonts w:asciiTheme="majorBidi" w:hAnsiTheme="majorBidi" w:cstheme="majorBidi"/>
          <w:color w:val="000000" w:themeColor="text1"/>
        </w:rPr>
        <w:t xml:space="preserve"> of</w:t>
      </w:r>
      <w:r w:rsidRPr="005A1F67">
        <w:rPr>
          <w:rFonts w:asciiTheme="majorBidi" w:hAnsiTheme="majorBidi" w:cstheme="majorBidi"/>
          <w:color w:val="000000" w:themeColor="text1"/>
        </w:rPr>
        <w:t xml:space="preserve"> Lena image combined with Poisson and </w:t>
      </w:r>
      <w:r w:rsidRPr="00B6345A">
        <w:rPr>
          <w:rFonts w:asciiTheme="majorBidi" w:hAnsiTheme="majorBidi" w:cstheme="majorBidi"/>
          <w:color w:val="000000" w:themeColor="text1"/>
        </w:rPr>
        <w:t>salt &amp; pepper</w:t>
      </w:r>
      <w:r w:rsidRPr="005A1F67">
        <w:rPr>
          <w:rFonts w:asciiTheme="majorBidi" w:hAnsiTheme="majorBidi" w:cstheme="majorBidi"/>
          <w:color w:val="000000" w:themeColor="text1"/>
        </w:rPr>
        <w:t xml:space="preserve"> noise has been </w:t>
      </w:r>
      <w:r>
        <w:rPr>
          <w:rFonts w:asciiTheme="majorBidi" w:hAnsiTheme="majorBidi" w:cstheme="majorBidi"/>
          <w:color w:val="000000" w:themeColor="text1"/>
        </w:rPr>
        <w:t>reported</w:t>
      </w:r>
      <w:r w:rsidRPr="005A1F67">
        <w:rPr>
          <w:rFonts w:asciiTheme="majorBidi" w:hAnsiTheme="majorBidi" w:cstheme="majorBidi"/>
          <w:color w:val="000000" w:themeColor="text1"/>
        </w:rPr>
        <w:t>.</w:t>
      </w:r>
    </w:p>
    <w:p w14:paraId="714CD195"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p>
    <w:p w14:paraId="2B114587" w14:textId="314D3A19" w:rsidR="00B6345A" w:rsidRPr="00B6345A" w:rsidRDefault="00B6345A" w:rsidP="00B6345A">
      <w:pPr>
        <w:autoSpaceDE w:val="0"/>
        <w:autoSpaceDN w:val="0"/>
        <w:adjustRightInd w:val="0"/>
        <w:spacing w:after="0" w:line="360" w:lineRule="auto"/>
        <w:jc w:val="both"/>
        <w:rPr>
          <w:rFonts w:asciiTheme="majorBidi" w:hAnsiTheme="majorBidi" w:cstheme="majorBidi"/>
          <w:color w:val="000000" w:themeColor="text1"/>
        </w:rPr>
      </w:pPr>
      <w:r w:rsidRPr="00B6345A">
        <w:rPr>
          <w:rFonts w:asciiTheme="majorBidi" w:hAnsiTheme="majorBidi" w:cstheme="majorBidi"/>
          <w:b/>
          <w:bCs/>
          <w:color w:val="000000" w:themeColor="text1"/>
        </w:rPr>
        <w:t xml:space="preserve">Table </w:t>
      </w:r>
      <w:r w:rsidR="005A1F67">
        <w:rPr>
          <w:rFonts w:asciiTheme="majorBidi" w:hAnsiTheme="majorBidi" w:cstheme="majorBidi"/>
          <w:b/>
          <w:bCs/>
          <w:color w:val="000000" w:themeColor="text1"/>
        </w:rPr>
        <w:t>V</w:t>
      </w:r>
      <w:r w:rsidRPr="00B6345A">
        <w:rPr>
          <w:rFonts w:asciiTheme="majorBidi" w:hAnsiTheme="majorBidi" w:cstheme="majorBidi"/>
          <w:color w:val="000000" w:themeColor="text1"/>
        </w:rPr>
        <w:t xml:space="preserve">: </w:t>
      </w:r>
      <w:r w:rsidR="005A1F67">
        <w:rPr>
          <w:rFonts w:asciiTheme="majorBidi" w:hAnsiTheme="majorBidi" w:cstheme="majorBidi"/>
          <w:color w:val="000000" w:themeColor="text1"/>
        </w:rPr>
        <w:t>A</w:t>
      </w:r>
      <w:r w:rsidR="005A1F67" w:rsidRPr="005A1F67">
        <w:rPr>
          <w:rFonts w:asciiTheme="majorBidi" w:hAnsiTheme="majorBidi" w:cstheme="majorBidi"/>
          <w:color w:val="000000" w:themeColor="text1"/>
        </w:rPr>
        <w:t xml:space="preserve"> quantitative comparison of the performance of the </w:t>
      </w:r>
      <w:r w:rsidR="005A1F67">
        <w:rPr>
          <w:rFonts w:asciiTheme="majorBidi" w:hAnsiTheme="majorBidi" w:cstheme="majorBidi"/>
          <w:iCs/>
          <w:color w:val="000000" w:themeColor="text1"/>
          <w:lang w:bidi="fa-IR"/>
        </w:rPr>
        <w:t>s</w:t>
      </w:r>
      <w:r w:rsidR="005A1F67" w:rsidRPr="003A0EDC">
        <w:rPr>
          <w:rFonts w:asciiTheme="majorBidi" w:hAnsiTheme="majorBidi" w:cstheme="majorBidi"/>
          <w:iCs/>
          <w:color w:val="000000" w:themeColor="text1"/>
          <w:lang w:bidi="fa-IR"/>
        </w:rPr>
        <w:t xml:space="preserve">piking </w:t>
      </w:r>
      <w:r w:rsidR="005A1F67">
        <w:rPr>
          <w:rFonts w:asciiTheme="majorBidi" w:hAnsiTheme="majorBidi" w:cstheme="majorBidi"/>
          <w:iCs/>
          <w:color w:val="000000" w:themeColor="text1"/>
          <w:lang w:bidi="fa-IR"/>
        </w:rPr>
        <w:t>noise removal platform</w:t>
      </w:r>
      <w:r w:rsidR="005A1F67" w:rsidRPr="003A0EDC">
        <w:rPr>
          <w:rFonts w:asciiTheme="majorBidi" w:hAnsiTheme="majorBidi" w:cstheme="majorBidi"/>
          <w:iCs/>
          <w:color w:val="000000" w:themeColor="text1"/>
          <w:lang w:bidi="fa-IR"/>
        </w:rPr>
        <w:t xml:space="preserve"> based on CORDIC_HR model</w:t>
      </w:r>
      <w:r w:rsidR="005A1F67" w:rsidRPr="005A1F67">
        <w:rPr>
          <w:rFonts w:asciiTheme="majorBidi" w:hAnsiTheme="majorBidi" w:cstheme="majorBidi"/>
          <w:color w:val="000000" w:themeColor="text1"/>
        </w:rPr>
        <w:t xml:space="preserve"> in comparison with other </w:t>
      </w:r>
      <w:r w:rsidR="005A1F67">
        <w:rPr>
          <w:rFonts w:asciiTheme="majorBidi" w:hAnsiTheme="majorBidi" w:cstheme="majorBidi"/>
          <w:color w:val="000000" w:themeColor="text1"/>
        </w:rPr>
        <w:t>noise removal methods.</w:t>
      </w:r>
    </w:p>
    <w:tbl>
      <w:tblPr>
        <w:tblStyle w:val="TableGrid"/>
        <w:tblW w:w="0" w:type="auto"/>
        <w:tblLook w:val="04A0" w:firstRow="1" w:lastRow="0" w:firstColumn="1" w:lastColumn="0" w:noHBand="0" w:noVBand="1"/>
      </w:tblPr>
      <w:tblGrid>
        <w:gridCol w:w="2321"/>
        <w:gridCol w:w="1487"/>
        <w:gridCol w:w="2672"/>
        <w:gridCol w:w="1117"/>
        <w:gridCol w:w="1758"/>
      </w:tblGrid>
      <w:tr w:rsidR="00B6345A" w:rsidRPr="00B6345A" w14:paraId="7E4F44F5" w14:textId="77777777" w:rsidTr="005A1F67">
        <w:tc>
          <w:tcPr>
            <w:tcW w:w="2321" w:type="dxa"/>
            <w:tcBorders>
              <w:top w:val="nil"/>
              <w:left w:val="nil"/>
              <w:bottom w:val="single" w:sz="4" w:space="0" w:color="auto"/>
              <w:right w:val="double" w:sz="4" w:space="0" w:color="auto"/>
            </w:tcBorders>
            <w:vAlign w:val="center"/>
          </w:tcPr>
          <w:p w14:paraId="50A52462"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p>
        </w:tc>
        <w:tc>
          <w:tcPr>
            <w:tcW w:w="4159" w:type="dxa"/>
            <w:gridSpan w:val="2"/>
            <w:tcBorders>
              <w:top w:val="double" w:sz="4" w:space="0" w:color="auto"/>
              <w:left w:val="double" w:sz="4" w:space="0" w:color="auto"/>
              <w:bottom w:val="double" w:sz="4" w:space="0" w:color="auto"/>
            </w:tcBorders>
            <w:vAlign w:val="center"/>
          </w:tcPr>
          <w:p w14:paraId="6A71A35C"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 xml:space="preserve">POISSON NOISE with </w:t>
            </w:r>
            <m:oMath>
              <m:r>
                <w:rPr>
                  <w:rFonts w:ascii="Cambria Math" w:hAnsi="Cambria Math" w:cstheme="majorBidi"/>
                  <w:color w:val="000000" w:themeColor="text1"/>
                </w:rPr>
                <m:t>λ=1</m:t>
              </m:r>
            </m:oMath>
          </w:p>
        </w:tc>
        <w:tc>
          <w:tcPr>
            <w:tcW w:w="2875" w:type="dxa"/>
            <w:gridSpan w:val="2"/>
            <w:tcBorders>
              <w:top w:val="double" w:sz="4" w:space="0" w:color="auto"/>
              <w:bottom w:val="double" w:sz="4" w:space="0" w:color="auto"/>
            </w:tcBorders>
            <w:vAlign w:val="center"/>
          </w:tcPr>
          <w:p w14:paraId="2494DF82"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SALT AND PEPPER NOISE with 10% noise probability</w:t>
            </w:r>
          </w:p>
        </w:tc>
      </w:tr>
      <w:tr w:rsidR="00B6345A" w:rsidRPr="00B6345A" w14:paraId="32EAE1E4" w14:textId="77777777" w:rsidTr="005A1F67">
        <w:tc>
          <w:tcPr>
            <w:tcW w:w="2321" w:type="dxa"/>
            <w:tcBorders>
              <w:top w:val="single" w:sz="4" w:space="0" w:color="auto"/>
            </w:tcBorders>
            <w:vAlign w:val="center"/>
          </w:tcPr>
          <w:p w14:paraId="421556D3"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Noise removal method</w:t>
            </w:r>
          </w:p>
        </w:tc>
        <w:tc>
          <w:tcPr>
            <w:tcW w:w="1487" w:type="dxa"/>
            <w:tcBorders>
              <w:top w:val="double" w:sz="4" w:space="0" w:color="auto"/>
              <w:bottom w:val="dotted" w:sz="4" w:space="0" w:color="auto"/>
            </w:tcBorders>
            <w:vAlign w:val="center"/>
          </w:tcPr>
          <w:p w14:paraId="47B0C52D" w14:textId="6228F831"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MSE</w:t>
            </w:r>
            <w:r w:rsidR="005A1F67">
              <w:rPr>
                <w:rFonts w:asciiTheme="majorBidi" w:hAnsiTheme="majorBidi" w:cstheme="majorBidi"/>
                <w:color w:val="000000" w:themeColor="text1"/>
              </w:rPr>
              <w:t xml:space="preserve"> (</w:t>
            </w:r>
            <w:r w:rsidR="005A1F67" w:rsidRPr="00B6345A">
              <w:rPr>
                <w:rFonts w:asciiTheme="majorBidi" w:hAnsiTheme="majorBidi" w:cstheme="majorBidi"/>
                <w:color w:val="000000" w:themeColor="text1"/>
              </w:rPr>
              <w:t>mean squared error</w:t>
            </w:r>
            <w:r w:rsidR="005A1F67">
              <w:rPr>
                <w:rFonts w:asciiTheme="majorBidi" w:hAnsiTheme="majorBidi" w:cstheme="majorBidi"/>
                <w:color w:val="000000" w:themeColor="text1"/>
              </w:rPr>
              <w:t>)</w:t>
            </w:r>
          </w:p>
        </w:tc>
        <w:tc>
          <w:tcPr>
            <w:tcW w:w="2672" w:type="dxa"/>
            <w:tcBorders>
              <w:top w:val="double" w:sz="4" w:space="0" w:color="auto"/>
              <w:bottom w:val="dotted" w:sz="4" w:space="0" w:color="auto"/>
            </w:tcBorders>
            <w:vAlign w:val="center"/>
          </w:tcPr>
          <w:p w14:paraId="63893818" w14:textId="0353C975"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PSNR</w:t>
            </w:r>
            <w:r w:rsidR="005A1F67">
              <w:rPr>
                <w:rFonts w:asciiTheme="majorBidi" w:hAnsiTheme="majorBidi" w:cstheme="majorBidi"/>
                <w:color w:val="000000" w:themeColor="text1"/>
              </w:rPr>
              <w:t xml:space="preserve"> (</w:t>
            </w:r>
            <w:r w:rsidR="005A1F67" w:rsidRPr="00B6345A">
              <w:rPr>
                <w:rFonts w:asciiTheme="majorBidi" w:hAnsiTheme="majorBidi" w:cstheme="majorBidi"/>
                <w:color w:val="000000" w:themeColor="text1"/>
              </w:rPr>
              <w:t>peak signal-to-noise ratio (in dB)</w:t>
            </w:r>
            <w:r w:rsidR="005A1F67">
              <w:rPr>
                <w:rFonts w:asciiTheme="majorBidi" w:hAnsiTheme="majorBidi" w:cstheme="majorBidi"/>
                <w:color w:val="000000" w:themeColor="text1"/>
              </w:rPr>
              <w:t>)</w:t>
            </w:r>
          </w:p>
        </w:tc>
        <w:tc>
          <w:tcPr>
            <w:tcW w:w="1117" w:type="dxa"/>
            <w:tcBorders>
              <w:top w:val="double" w:sz="4" w:space="0" w:color="auto"/>
              <w:bottom w:val="dotted" w:sz="4" w:space="0" w:color="auto"/>
            </w:tcBorders>
            <w:vAlign w:val="center"/>
          </w:tcPr>
          <w:p w14:paraId="2239EE60"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MSE</w:t>
            </w:r>
          </w:p>
        </w:tc>
        <w:tc>
          <w:tcPr>
            <w:tcW w:w="1758" w:type="dxa"/>
            <w:tcBorders>
              <w:top w:val="double" w:sz="4" w:space="0" w:color="auto"/>
              <w:bottom w:val="dotted" w:sz="4" w:space="0" w:color="auto"/>
            </w:tcBorders>
            <w:vAlign w:val="center"/>
          </w:tcPr>
          <w:p w14:paraId="237AA3CE"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PSNR</w:t>
            </w:r>
          </w:p>
        </w:tc>
      </w:tr>
      <w:tr w:rsidR="00B6345A" w:rsidRPr="00B6345A" w14:paraId="74C433FF" w14:textId="77777777" w:rsidTr="005A1F67">
        <w:tc>
          <w:tcPr>
            <w:tcW w:w="2321" w:type="dxa"/>
            <w:vAlign w:val="center"/>
          </w:tcPr>
          <w:p w14:paraId="77E8A950" w14:textId="05294BE2"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Arithmetic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33B458D3"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114.31</w:t>
            </w:r>
          </w:p>
        </w:tc>
        <w:tc>
          <w:tcPr>
            <w:tcW w:w="2672" w:type="dxa"/>
            <w:tcBorders>
              <w:top w:val="dotted" w:sz="4" w:space="0" w:color="auto"/>
              <w:bottom w:val="dotted" w:sz="4" w:space="0" w:color="auto"/>
            </w:tcBorders>
            <w:vAlign w:val="center"/>
          </w:tcPr>
          <w:p w14:paraId="28C06CBF"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27.54</w:t>
            </w:r>
          </w:p>
        </w:tc>
        <w:tc>
          <w:tcPr>
            <w:tcW w:w="1117" w:type="dxa"/>
            <w:tcBorders>
              <w:top w:val="dotted" w:sz="4" w:space="0" w:color="auto"/>
              <w:bottom w:val="dotted" w:sz="4" w:space="0" w:color="auto"/>
            </w:tcBorders>
            <w:vAlign w:val="center"/>
          </w:tcPr>
          <w:p w14:paraId="7918A9E9"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27.04</w:t>
            </w:r>
          </w:p>
        </w:tc>
        <w:tc>
          <w:tcPr>
            <w:tcW w:w="1758" w:type="dxa"/>
            <w:tcBorders>
              <w:top w:val="dotted" w:sz="4" w:space="0" w:color="auto"/>
              <w:bottom w:val="dotted" w:sz="4" w:space="0" w:color="auto"/>
            </w:tcBorders>
            <w:vAlign w:val="center"/>
          </w:tcPr>
          <w:p w14:paraId="423B374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33.81</w:t>
            </w:r>
          </w:p>
        </w:tc>
      </w:tr>
      <w:tr w:rsidR="00B6345A" w:rsidRPr="00B6345A" w14:paraId="20329153" w14:textId="77777777" w:rsidTr="005A1F67">
        <w:tc>
          <w:tcPr>
            <w:tcW w:w="2321" w:type="dxa"/>
            <w:vAlign w:val="center"/>
          </w:tcPr>
          <w:p w14:paraId="260BA6FD" w14:textId="654CF931"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Geometric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2811FA60"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24.46</w:t>
            </w:r>
          </w:p>
        </w:tc>
        <w:tc>
          <w:tcPr>
            <w:tcW w:w="2672" w:type="dxa"/>
            <w:tcBorders>
              <w:top w:val="dotted" w:sz="4" w:space="0" w:color="auto"/>
              <w:bottom w:val="dotted" w:sz="4" w:space="0" w:color="auto"/>
            </w:tcBorders>
            <w:vAlign w:val="center"/>
          </w:tcPr>
          <w:p w14:paraId="54BEECC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34.24</w:t>
            </w:r>
          </w:p>
        </w:tc>
        <w:tc>
          <w:tcPr>
            <w:tcW w:w="1117" w:type="dxa"/>
            <w:tcBorders>
              <w:top w:val="dotted" w:sz="4" w:space="0" w:color="auto"/>
              <w:bottom w:val="dotted" w:sz="4" w:space="0" w:color="auto"/>
            </w:tcBorders>
            <w:vAlign w:val="center"/>
          </w:tcPr>
          <w:p w14:paraId="3B8E2EBD"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30.54</w:t>
            </w:r>
          </w:p>
        </w:tc>
        <w:tc>
          <w:tcPr>
            <w:tcW w:w="1758" w:type="dxa"/>
            <w:tcBorders>
              <w:top w:val="dotted" w:sz="4" w:space="0" w:color="auto"/>
              <w:bottom w:val="dotted" w:sz="4" w:space="0" w:color="auto"/>
            </w:tcBorders>
            <w:vAlign w:val="center"/>
          </w:tcPr>
          <w:p w14:paraId="58A3D516"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33.28</w:t>
            </w:r>
          </w:p>
        </w:tc>
      </w:tr>
      <w:tr w:rsidR="00B6345A" w:rsidRPr="00B6345A" w14:paraId="765158AB" w14:textId="77777777" w:rsidTr="005A1F67">
        <w:tc>
          <w:tcPr>
            <w:tcW w:w="2321" w:type="dxa"/>
            <w:vAlign w:val="center"/>
          </w:tcPr>
          <w:p w14:paraId="4EFDD8F2" w14:textId="17F6D15F"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Harmonic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7B7893CD"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31.15</w:t>
            </w:r>
          </w:p>
        </w:tc>
        <w:tc>
          <w:tcPr>
            <w:tcW w:w="2672" w:type="dxa"/>
            <w:tcBorders>
              <w:top w:val="dotted" w:sz="4" w:space="0" w:color="auto"/>
              <w:bottom w:val="dotted" w:sz="4" w:space="0" w:color="auto"/>
            </w:tcBorders>
            <w:vAlign w:val="center"/>
          </w:tcPr>
          <w:p w14:paraId="5BCB222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33.19</w:t>
            </w:r>
          </w:p>
        </w:tc>
        <w:tc>
          <w:tcPr>
            <w:tcW w:w="1117" w:type="dxa"/>
            <w:tcBorders>
              <w:top w:val="dotted" w:sz="4" w:space="0" w:color="auto"/>
              <w:bottom w:val="dotted" w:sz="4" w:space="0" w:color="auto"/>
            </w:tcBorders>
            <w:vAlign w:val="center"/>
          </w:tcPr>
          <w:p w14:paraId="1AE9DD41"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34.03</w:t>
            </w:r>
          </w:p>
        </w:tc>
        <w:tc>
          <w:tcPr>
            <w:tcW w:w="1758" w:type="dxa"/>
            <w:tcBorders>
              <w:top w:val="dotted" w:sz="4" w:space="0" w:color="auto"/>
              <w:bottom w:val="dotted" w:sz="4" w:space="0" w:color="auto"/>
            </w:tcBorders>
            <w:vAlign w:val="center"/>
          </w:tcPr>
          <w:p w14:paraId="18D9CB1A"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32.81</w:t>
            </w:r>
          </w:p>
        </w:tc>
      </w:tr>
      <w:tr w:rsidR="00B6345A" w:rsidRPr="00B6345A" w14:paraId="5D9FDFD6" w14:textId="77777777" w:rsidTr="005A1F67">
        <w:tc>
          <w:tcPr>
            <w:tcW w:w="2321" w:type="dxa"/>
            <w:vAlign w:val="center"/>
          </w:tcPr>
          <w:p w14:paraId="29C3891D" w14:textId="6AA6B1ED"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Contra-Harmonic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4D6FF414"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252.15</w:t>
            </w:r>
          </w:p>
        </w:tc>
        <w:tc>
          <w:tcPr>
            <w:tcW w:w="2672" w:type="dxa"/>
            <w:tcBorders>
              <w:top w:val="dotted" w:sz="4" w:space="0" w:color="auto"/>
              <w:bottom w:val="dotted" w:sz="4" w:space="0" w:color="auto"/>
            </w:tcBorders>
            <w:vAlign w:val="center"/>
          </w:tcPr>
          <w:p w14:paraId="5AF3753C"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24.11</w:t>
            </w:r>
          </w:p>
        </w:tc>
        <w:tc>
          <w:tcPr>
            <w:tcW w:w="1117" w:type="dxa"/>
            <w:tcBorders>
              <w:top w:val="dotted" w:sz="4" w:space="0" w:color="auto"/>
              <w:bottom w:val="dotted" w:sz="4" w:space="0" w:color="auto"/>
            </w:tcBorders>
            <w:vAlign w:val="center"/>
          </w:tcPr>
          <w:p w14:paraId="48E5740F"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252.12</w:t>
            </w:r>
          </w:p>
        </w:tc>
        <w:tc>
          <w:tcPr>
            <w:tcW w:w="1758" w:type="dxa"/>
            <w:tcBorders>
              <w:top w:val="dotted" w:sz="4" w:space="0" w:color="auto"/>
              <w:bottom w:val="dotted" w:sz="4" w:space="0" w:color="auto"/>
            </w:tcBorders>
            <w:vAlign w:val="center"/>
          </w:tcPr>
          <w:p w14:paraId="25A2478E"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24.11</w:t>
            </w:r>
          </w:p>
        </w:tc>
      </w:tr>
      <w:tr w:rsidR="00B6345A" w:rsidRPr="00B6345A" w14:paraId="2B8F74D0" w14:textId="77777777" w:rsidTr="005A1F67">
        <w:tc>
          <w:tcPr>
            <w:tcW w:w="2321" w:type="dxa"/>
            <w:vAlign w:val="center"/>
          </w:tcPr>
          <w:p w14:paraId="595AF8FF" w14:textId="097CE411"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Median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120F29D4"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19.79</w:t>
            </w:r>
          </w:p>
        </w:tc>
        <w:tc>
          <w:tcPr>
            <w:tcW w:w="2672" w:type="dxa"/>
            <w:tcBorders>
              <w:top w:val="dotted" w:sz="4" w:space="0" w:color="auto"/>
              <w:bottom w:val="dotted" w:sz="4" w:space="0" w:color="auto"/>
            </w:tcBorders>
            <w:vAlign w:val="center"/>
          </w:tcPr>
          <w:p w14:paraId="6AC45FA9"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35.16</w:t>
            </w:r>
          </w:p>
        </w:tc>
        <w:tc>
          <w:tcPr>
            <w:tcW w:w="1117" w:type="dxa"/>
            <w:tcBorders>
              <w:top w:val="dotted" w:sz="4" w:space="0" w:color="auto"/>
              <w:bottom w:val="dotted" w:sz="4" w:space="0" w:color="auto"/>
            </w:tcBorders>
            <w:vAlign w:val="center"/>
          </w:tcPr>
          <w:p w14:paraId="0A96D8B3"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9.29</w:t>
            </w:r>
          </w:p>
        </w:tc>
        <w:tc>
          <w:tcPr>
            <w:tcW w:w="1758" w:type="dxa"/>
            <w:tcBorders>
              <w:top w:val="dotted" w:sz="4" w:space="0" w:color="auto"/>
              <w:bottom w:val="dotted" w:sz="4" w:space="0" w:color="auto"/>
            </w:tcBorders>
            <w:vAlign w:val="center"/>
          </w:tcPr>
          <w:p w14:paraId="5803F9B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38.44</w:t>
            </w:r>
          </w:p>
        </w:tc>
      </w:tr>
      <w:tr w:rsidR="00B6345A" w:rsidRPr="00B6345A" w14:paraId="7362A1FB" w14:textId="77777777" w:rsidTr="005A1F67">
        <w:tc>
          <w:tcPr>
            <w:tcW w:w="2321" w:type="dxa"/>
            <w:vAlign w:val="center"/>
          </w:tcPr>
          <w:p w14:paraId="39812428" w14:textId="750E0F1D"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Max and Min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2A54EF2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79.63</w:t>
            </w:r>
          </w:p>
        </w:tc>
        <w:tc>
          <w:tcPr>
            <w:tcW w:w="2672" w:type="dxa"/>
            <w:tcBorders>
              <w:top w:val="dotted" w:sz="4" w:space="0" w:color="auto"/>
              <w:bottom w:val="dotted" w:sz="4" w:space="0" w:color="auto"/>
            </w:tcBorders>
            <w:vAlign w:val="center"/>
          </w:tcPr>
          <w:p w14:paraId="17672567"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29.11</w:t>
            </w:r>
          </w:p>
        </w:tc>
        <w:tc>
          <w:tcPr>
            <w:tcW w:w="1117" w:type="dxa"/>
            <w:tcBorders>
              <w:top w:val="dotted" w:sz="4" w:space="0" w:color="auto"/>
              <w:bottom w:val="dotted" w:sz="4" w:space="0" w:color="auto"/>
            </w:tcBorders>
            <w:vAlign w:val="center"/>
          </w:tcPr>
          <w:p w14:paraId="6B12946A"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94.15</w:t>
            </w:r>
          </w:p>
        </w:tc>
        <w:tc>
          <w:tcPr>
            <w:tcW w:w="1758" w:type="dxa"/>
            <w:tcBorders>
              <w:top w:val="dotted" w:sz="4" w:space="0" w:color="auto"/>
              <w:bottom w:val="dotted" w:sz="4" w:space="0" w:color="auto"/>
            </w:tcBorders>
            <w:vAlign w:val="center"/>
          </w:tcPr>
          <w:p w14:paraId="42D4A8F5"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28.39</w:t>
            </w:r>
          </w:p>
        </w:tc>
      </w:tr>
      <w:tr w:rsidR="00B6345A" w:rsidRPr="00B6345A" w14:paraId="3CBF082F" w14:textId="77777777" w:rsidTr="005A1F67">
        <w:tc>
          <w:tcPr>
            <w:tcW w:w="2321" w:type="dxa"/>
            <w:vAlign w:val="center"/>
          </w:tcPr>
          <w:p w14:paraId="29ED185D" w14:textId="7E2CDD32"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Mid-Point Filter</w:t>
            </w:r>
            <w:r w:rsidR="005A1F67">
              <w:rPr>
                <w:rFonts w:asciiTheme="majorBidi" w:hAnsiTheme="majorBidi" w:cstheme="majorBidi"/>
                <w:color w:val="000000" w:themeColor="text1"/>
              </w:rPr>
              <w:t xml:space="preserve"> [</w:t>
            </w:r>
            <w:r w:rsidR="00E70E65">
              <w:rPr>
                <w:rFonts w:asciiTheme="majorBidi" w:hAnsiTheme="majorBidi" w:cstheme="majorBidi"/>
                <w:color w:val="000000" w:themeColor="text1"/>
              </w:rPr>
              <w:t>32</w:t>
            </w:r>
            <w:r w:rsidR="005A1F67">
              <w:rPr>
                <w:rFonts w:asciiTheme="majorBidi" w:hAnsiTheme="majorBidi" w:cstheme="majorBidi"/>
                <w:color w:val="000000" w:themeColor="text1"/>
              </w:rPr>
              <w:t>]</w:t>
            </w:r>
          </w:p>
        </w:tc>
        <w:tc>
          <w:tcPr>
            <w:tcW w:w="1487" w:type="dxa"/>
            <w:tcBorders>
              <w:top w:val="dotted" w:sz="4" w:space="0" w:color="auto"/>
              <w:bottom w:val="dotted" w:sz="4" w:space="0" w:color="auto"/>
            </w:tcBorders>
            <w:vAlign w:val="center"/>
          </w:tcPr>
          <w:p w14:paraId="07CC7D22"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16.24</w:t>
            </w:r>
          </w:p>
        </w:tc>
        <w:tc>
          <w:tcPr>
            <w:tcW w:w="2672" w:type="dxa"/>
            <w:tcBorders>
              <w:top w:val="dotted" w:sz="4" w:space="0" w:color="auto"/>
              <w:bottom w:val="dotted" w:sz="4" w:space="0" w:color="auto"/>
            </w:tcBorders>
            <w:vAlign w:val="center"/>
          </w:tcPr>
          <w:p w14:paraId="4AE9308E"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36.02</w:t>
            </w:r>
          </w:p>
        </w:tc>
        <w:tc>
          <w:tcPr>
            <w:tcW w:w="1117" w:type="dxa"/>
            <w:tcBorders>
              <w:top w:val="dotted" w:sz="4" w:space="0" w:color="auto"/>
              <w:bottom w:val="dotted" w:sz="4" w:space="0" w:color="auto"/>
            </w:tcBorders>
            <w:vAlign w:val="center"/>
          </w:tcPr>
          <w:p w14:paraId="6EF8A20E"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15.95</w:t>
            </w:r>
          </w:p>
        </w:tc>
        <w:tc>
          <w:tcPr>
            <w:tcW w:w="1758" w:type="dxa"/>
            <w:tcBorders>
              <w:top w:val="dotted" w:sz="4" w:space="0" w:color="auto"/>
              <w:bottom w:val="dotted" w:sz="4" w:space="0" w:color="auto"/>
            </w:tcBorders>
            <w:vAlign w:val="center"/>
          </w:tcPr>
          <w:p w14:paraId="536DF78F"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36.10</w:t>
            </w:r>
          </w:p>
        </w:tc>
      </w:tr>
      <w:tr w:rsidR="00B6345A" w:rsidRPr="00B6345A" w14:paraId="558958F6" w14:textId="77777777" w:rsidTr="005A1F67">
        <w:tc>
          <w:tcPr>
            <w:tcW w:w="2321" w:type="dxa"/>
            <w:vAlign w:val="center"/>
          </w:tcPr>
          <w:p w14:paraId="07A9C7BF" w14:textId="50D75E7F" w:rsidR="00B6345A" w:rsidRPr="00B6345A" w:rsidRDefault="00B6345A" w:rsidP="005A1F67">
            <w:pPr>
              <w:autoSpaceDE w:val="0"/>
              <w:autoSpaceDN w:val="0"/>
              <w:adjustRightInd w:val="0"/>
              <w:spacing w:after="200" w:line="360" w:lineRule="auto"/>
              <w:jc w:val="center"/>
              <w:rPr>
                <w:rFonts w:asciiTheme="majorBidi" w:hAnsiTheme="majorBidi" w:cstheme="majorBidi"/>
                <w:color w:val="000000" w:themeColor="text1"/>
              </w:rPr>
            </w:pPr>
            <w:r w:rsidRPr="00B6345A">
              <w:rPr>
                <w:rFonts w:asciiTheme="majorBidi" w:hAnsiTheme="majorBidi" w:cstheme="majorBidi"/>
                <w:bCs/>
                <w:color w:val="000000" w:themeColor="text1"/>
              </w:rPr>
              <w:t>Spiking noise removal network</w:t>
            </w:r>
            <w:r w:rsidR="005A1F67">
              <w:rPr>
                <w:rFonts w:asciiTheme="majorBidi" w:hAnsiTheme="majorBidi" w:cstheme="majorBidi"/>
                <w:bCs/>
                <w:color w:val="000000" w:themeColor="text1"/>
              </w:rPr>
              <w:t xml:space="preserve"> [</w:t>
            </w:r>
            <w:r w:rsidR="00E70E65">
              <w:rPr>
                <w:rFonts w:asciiTheme="majorBidi" w:hAnsiTheme="majorBidi" w:cstheme="majorBidi"/>
                <w:bCs/>
                <w:color w:val="000000" w:themeColor="text1"/>
              </w:rPr>
              <w:t>27</w:t>
            </w:r>
            <w:r w:rsidR="005A1F67">
              <w:rPr>
                <w:rFonts w:asciiTheme="majorBidi" w:hAnsiTheme="majorBidi" w:cstheme="majorBidi"/>
                <w:bCs/>
                <w:color w:val="000000" w:themeColor="text1"/>
              </w:rPr>
              <w:t>]</w:t>
            </w:r>
          </w:p>
        </w:tc>
        <w:tc>
          <w:tcPr>
            <w:tcW w:w="1487" w:type="dxa"/>
            <w:tcBorders>
              <w:top w:val="dotted" w:sz="4" w:space="0" w:color="auto"/>
              <w:bottom w:val="dotted" w:sz="4" w:space="0" w:color="auto"/>
            </w:tcBorders>
            <w:vAlign w:val="center"/>
          </w:tcPr>
          <w:p w14:paraId="1760A79B"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20.8</w:t>
            </w:r>
          </w:p>
        </w:tc>
        <w:tc>
          <w:tcPr>
            <w:tcW w:w="2672" w:type="dxa"/>
            <w:tcBorders>
              <w:top w:val="dotted" w:sz="4" w:space="0" w:color="auto"/>
              <w:bottom w:val="dotted" w:sz="4" w:space="0" w:color="auto"/>
            </w:tcBorders>
            <w:vAlign w:val="center"/>
          </w:tcPr>
          <w:p w14:paraId="720AA824"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33.40</w:t>
            </w:r>
          </w:p>
        </w:tc>
        <w:tc>
          <w:tcPr>
            <w:tcW w:w="1117" w:type="dxa"/>
            <w:tcBorders>
              <w:top w:val="dotted" w:sz="4" w:space="0" w:color="auto"/>
              <w:bottom w:val="dotted" w:sz="4" w:space="0" w:color="auto"/>
            </w:tcBorders>
            <w:vAlign w:val="center"/>
          </w:tcPr>
          <w:p w14:paraId="1DE16E2F"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9.79</w:t>
            </w:r>
          </w:p>
        </w:tc>
        <w:tc>
          <w:tcPr>
            <w:tcW w:w="1758" w:type="dxa"/>
            <w:tcBorders>
              <w:top w:val="dotted" w:sz="4" w:space="0" w:color="auto"/>
              <w:bottom w:val="dotted" w:sz="4" w:space="0" w:color="auto"/>
            </w:tcBorders>
            <w:vAlign w:val="center"/>
          </w:tcPr>
          <w:p w14:paraId="6C4CB359" w14:textId="77777777" w:rsidR="00B6345A" w:rsidRPr="00B6345A"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B6345A">
              <w:rPr>
                <w:rFonts w:asciiTheme="majorBidi" w:hAnsiTheme="majorBidi" w:cstheme="majorBidi"/>
                <w:color w:val="000000" w:themeColor="text1"/>
              </w:rPr>
              <w:t>36.50</w:t>
            </w:r>
          </w:p>
        </w:tc>
      </w:tr>
      <w:tr w:rsidR="00B6345A" w:rsidRPr="00B6345A" w14:paraId="23443718" w14:textId="77777777" w:rsidTr="005A1F67">
        <w:tc>
          <w:tcPr>
            <w:tcW w:w="2321" w:type="dxa"/>
            <w:vAlign w:val="center"/>
          </w:tcPr>
          <w:p w14:paraId="1126CA7C" w14:textId="7EEBF333" w:rsidR="00B6345A" w:rsidRPr="00B6345A" w:rsidRDefault="005A1F67" w:rsidP="005A1F67">
            <w:pPr>
              <w:autoSpaceDE w:val="0"/>
              <w:autoSpaceDN w:val="0"/>
              <w:adjustRightInd w:val="0"/>
              <w:spacing w:line="360" w:lineRule="auto"/>
              <w:jc w:val="center"/>
              <w:rPr>
                <w:rFonts w:asciiTheme="majorBidi" w:hAnsiTheme="majorBidi" w:cstheme="majorBidi"/>
                <w:bCs/>
                <w:color w:val="FF0000"/>
              </w:rPr>
            </w:pPr>
            <w:r>
              <w:rPr>
                <w:rFonts w:asciiTheme="majorBidi" w:hAnsiTheme="majorBidi" w:cstheme="majorBidi"/>
                <w:iCs/>
                <w:color w:val="000000" w:themeColor="text1"/>
                <w:lang w:bidi="fa-IR"/>
              </w:rPr>
              <w:t>s</w:t>
            </w:r>
            <w:r w:rsidRPr="003A0EDC">
              <w:rPr>
                <w:rFonts w:asciiTheme="majorBidi" w:hAnsiTheme="majorBidi" w:cstheme="majorBidi"/>
                <w:iCs/>
                <w:color w:val="000000" w:themeColor="text1"/>
                <w:lang w:bidi="fa-IR"/>
              </w:rPr>
              <w:t xml:space="preserve">piking </w:t>
            </w:r>
            <w:r>
              <w:rPr>
                <w:rFonts w:asciiTheme="majorBidi" w:hAnsiTheme="majorBidi" w:cstheme="majorBidi"/>
                <w:iCs/>
                <w:color w:val="000000" w:themeColor="text1"/>
                <w:lang w:bidi="fa-IR"/>
              </w:rPr>
              <w:t>noise removal platform</w:t>
            </w:r>
            <w:r w:rsidRPr="003A0EDC">
              <w:rPr>
                <w:rFonts w:asciiTheme="majorBidi" w:hAnsiTheme="majorBidi" w:cstheme="majorBidi"/>
                <w:iCs/>
                <w:color w:val="000000" w:themeColor="text1"/>
                <w:lang w:bidi="fa-IR"/>
              </w:rPr>
              <w:t xml:space="preserve"> based on CORDIC_HR model</w:t>
            </w:r>
          </w:p>
        </w:tc>
        <w:tc>
          <w:tcPr>
            <w:tcW w:w="1487" w:type="dxa"/>
            <w:tcBorders>
              <w:top w:val="dotted" w:sz="4" w:space="0" w:color="auto"/>
            </w:tcBorders>
            <w:vAlign w:val="center"/>
          </w:tcPr>
          <w:p w14:paraId="1832A6DB" w14:textId="77777777" w:rsidR="00B6345A" w:rsidRPr="005A1F67"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5A1F67">
              <w:rPr>
                <w:rFonts w:asciiTheme="majorBidi" w:hAnsiTheme="majorBidi" w:cstheme="majorBidi"/>
                <w:color w:val="000000" w:themeColor="text1"/>
              </w:rPr>
              <w:t>20.3</w:t>
            </w:r>
          </w:p>
        </w:tc>
        <w:tc>
          <w:tcPr>
            <w:tcW w:w="2672" w:type="dxa"/>
            <w:tcBorders>
              <w:top w:val="dotted" w:sz="4" w:space="0" w:color="auto"/>
            </w:tcBorders>
            <w:vAlign w:val="center"/>
          </w:tcPr>
          <w:p w14:paraId="6A37CEB0" w14:textId="77777777" w:rsidR="00B6345A" w:rsidRPr="005A1F67"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5A1F67">
              <w:rPr>
                <w:rFonts w:asciiTheme="majorBidi" w:hAnsiTheme="majorBidi" w:cstheme="majorBidi"/>
                <w:color w:val="000000" w:themeColor="text1"/>
              </w:rPr>
              <w:t>34.1</w:t>
            </w:r>
          </w:p>
        </w:tc>
        <w:tc>
          <w:tcPr>
            <w:tcW w:w="1117" w:type="dxa"/>
            <w:tcBorders>
              <w:top w:val="dotted" w:sz="4" w:space="0" w:color="auto"/>
            </w:tcBorders>
            <w:vAlign w:val="center"/>
          </w:tcPr>
          <w:p w14:paraId="7A011970" w14:textId="77777777" w:rsidR="00B6345A" w:rsidRPr="005A1F67"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5A1F67">
              <w:rPr>
                <w:rFonts w:asciiTheme="majorBidi" w:hAnsiTheme="majorBidi" w:cstheme="majorBidi"/>
                <w:color w:val="000000" w:themeColor="text1"/>
              </w:rPr>
              <w:t>9.2</w:t>
            </w:r>
          </w:p>
        </w:tc>
        <w:tc>
          <w:tcPr>
            <w:tcW w:w="1758" w:type="dxa"/>
            <w:tcBorders>
              <w:top w:val="dotted" w:sz="4" w:space="0" w:color="auto"/>
            </w:tcBorders>
            <w:vAlign w:val="center"/>
          </w:tcPr>
          <w:p w14:paraId="1739E649" w14:textId="77777777" w:rsidR="00B6345A" w:rsidRPr="005A1F67" w:rsidRDefault="00B6345A" w:rsidP="005A1F67">
            <w:pPr>
              <w:autoSpaceDE w:val="0"/>
              <w:autoSpaceDN w:val="0"/>
              <w:adjustRightInd w:val="0"/>
              <w:spacing w:line="360" w:lineRule="auto"/>
              <w:jc w:val="center"/>
              <w:rPr>
                <w:rFonts w:asciiTheme="majorBidi" w:hAnsiTheme="majorBidi" w:cstheme="majorBidi"/>
                <w:color w:val="000000" w:themeColor="text1"/>
              </w:rPr>
            </w:pPr>
            <w:r w:rsidRPr="005A1F67">
              <w:rPr>
                <w:rFonts w:asciiTheme="majorBidi" w:hAnsiTheme="majorBidi" w:cstheme="majorBidi"/>
                <w:color w:val="000000" w:themeColor="text1"/>
              </w:rPr>
              <w:t>36.8</w:t>
            </w:r>
          </w:p>
        </w:tc>
      </w:tr>
    </w:tbl>
    <w:p w14:paraId="0B024C85" w14:textId="77777777" w:rsidR="00B6345A" w:rsidRPr="00B6345A" w:rsidRDefault="00B6345A" w:rsidP="00B6345A">
      <w:pPr>
        <w:autoSpaceDE w:val="0"/>
        <w:autoSpaceDN w:val="0"/>
        <w:adjustRightInd w:val="0"/>
        <w:spacing w:after="0" w:line="360" w:lineRule="auto"/>
        <w:jc w:val="both"/>
        <w:rPr>
          <w:rFonts w:asciiTheme="majorBidi" w:hAnsiTheme="majorBidi" w:cstheme="majorBidi"/>
          <w:b/>
          <w:bCs/>
          <w:color w:val="000000" w:themeColor="text1"/>
        </w:rPr>
      </w:pPr>
    </w:p>
    <w:p w14:paraId="723E31A7" w14:textId="329FD2B3" w:rsidR="00B6345A" w:rsidRPr="00B6345A" w:rsidRDefault="0020290A" w:rsidP="00B6345A">
      <w:pPr>
        <w:autoSpaceDE w:val="0"/>
        <w:autoSpaceDN w:val="0"/>
        <w:adjustRightInd w:val="0"/>
        <w:spacing w:after="0" w:line="360" w:lineRule="auto"/>
        <w:jc w:val="both"/>
        <w:rPr>
          <w:rFonts w:asciiTheme="majorBidi" w:hAnsiTheme="majorBidi" w:cstheme="majorBidi"/>
          <w:b/>
          <w:bCs/>
          <w:color w:val="000000" w:themeColor="text1"/>
        </w:rPr>
      </w:pPr>
      <w:r w:rsidRPr="0020290A">
        <w:rPr>
          <w:rFonts w:asciiTheme="majorBidi" w:hAnsiTheme="majorBidi" w:cstheme="majorBidi"/>
          <w:iCs/>
          <w:color w:val="000000" w:themeColor="text1"/>
        </w:rPr>
        <w:t>The processing power of the human brain while consuming low power is a question that has been the focus of researchers' studies for years</w:t>
      </w:r>
      <w:r w:rsidR="00B6345A" w:rsidRPr="00B6345A">
        <w:rPr>
          <w:rFonts w:asciiTheme="majorBidi" w:hAnsiTheme="majorBidi" w:cstheme="majorBidi"/>
          <w:iCs/>
          <w:color w:val="000000" w:themeColor="text1"/>
        </w:rPr>
        <w:t xml:space="preserve">. </w:t>
      </w:r>
      <w:r w:rsidRPr="0020290A">
        <w:rPr>
          <w:rFonts w:asciiTheme="majorBidi" w:hAnsiTheme="majorBidi" w:cstheme="majorBidi"/>
          <w:iCs/>
          <w:color w:val="000000" w:themeColor="text1"/>
        </w:rPr>
        <w:t>Neuromorphic systems are the manifestation of circuits that are compatible with neural system computations and their hardware design is done efficiently</w:t>
      </w:r>
      <w:r>
        <w:rPr>
          <w:rFonts w:asciiTheme="majorBidi" w:hAnsiTheme="majorBidi" w:cstheme="majorBidi" w:hint="cs"/>
          <w:iCs/>
          <w:color w:val="000000" w:themeColor="text1"/>
          <w:rtl/>
        </w:rPr>
        <w:t xml:space="preserve"> </w:t>
      </w:r>
      <w:r w:rsidR="00B6345A" w:rsidRPr="00B6345A">
        <w:rPr>
          <w:rFonts w:asciiTheme="majorBidi" w:hAnsiTheme="majorBidi" w:cstheme="majorBidi"/>
          <w:iCs/>
          <w:color w:val="000000" w:themeColor="text1"/>
        </w:rPr>
        <w:t>[</w:t>
      </w:r>
      <w:r w:rsidR="00E70E65">
        <w:rPr>
          <w:rFonts w:asciiTheme="majorBidi" w:hAnsiTheme="majorBidi" w:cstheme="majorBidi"/>
          <w:iCs/>
          <w:color w:val="000000" w:themeColor="text1"/>
        </w:rPr>
        <w:t>33</w:t>
      </w:r>
      <w:r w:rsidR="00B6345A" w:rsidRPr="00B6345A">
        <w:rPr>
          <w:rFonts w:asciiTheme="majorBidi" w:hAnsiTheme="majorBidi" w:cstheme="majorBidi"/>
          <w:iCs/>
          <w:color w:val="000000" w:themeColor="text1"/>
        </w:rPr>
        <w:t xml:space="preserve">]. </w:t>
      </w:r>
      <w:r w:rsidR="00B979A4" w:rsidRPr="00B979A4">
        <w:rPr>
          <w:rFonts w:asciiTheme="majorBidi" w:hAnsiTheme="majorBidi" w:cstheme="majorBidi"/>
          <w:iCs/>
          <w:color w:val="000000" w:themeColor="text1"/>
        </w:rPr>
        <w:t xml:space="preserve">The efficient digital </w:t>
      </w:r>
      <w:r w:rsidR="00B979A4">
        <w:rPr>
          <w:rFonts w:asciiTheme="majorBidi" w:hAnsiTheme="majorBidi" w:cstheme="majorBidi"/>
          <w:iCs/>
          <w:color w:val="000000" w:themeColor="text1"/>
        </w:rPr>
        <w:lastRenderedPageBreak/>
        <w:t>design</w:t>
      </w:r>
      <w:r w:rsidR="00B979A4" w:rsidRPr="00B979A4">
        <w:rPr>
          <w:rFonts w:asciiTheme="majorBidi" w:hAnsiTheme="majorBidi" w:cstheme="majorBidi"/>
          <w:iCs/>
          <w:color w:val="000000" w:themeColor="text1"/>
        </w:rPr>
        <w:t xml:space="preserve"> of </w:t>
      </w:r>
      <w:r w:rsidR="00B979A4">
        <w:rPr>
          <w:rFonts w:asciiTheme="majorBidi" w:hAnsiTheme="majorBidi" w:cstheme="majorBidi"/>
          <w:iCs/>
          <w:color w:val="000000" w:themeColor="text1"/>
        </w:rPr>
        <w:t>CORDIC_HR neuron</w:t>
      </w:r>
      <w:r w:rsidR="00B979A4" w:rsidRPr="00B979A4">
        <w:rPr>
          <w:rFonts w:asciiTheme="majorBidi" w:hAnsiTheme="majorBidi" w:cstheme="majorBidi"/>
          <w:iCs/>
          <w:color w:val="000000" w:themeColor="text1"/>
        </w:rPr>
        <w:t xml:space="preserve"> in this paper can be used as a neuromorphic platform with low power consumption in machine vision applications.</w:t>
      </w:r>
    </w:p>
    <w:p w14:paraId="2DD8C6AF" w14:textId="77777777" w:rsidR="00B6345A" w:rsidRPr="00B6345A" w:rsidRDefault="00B6345A" w:rsidP="00B6345A">
      <w:pPr>
        <w:spacing w:line="360" w:lineRule="auto"/>
        <w:jc w:val="both"/>
        <w:rPr>
          <w:rFonts w:asciiTheme="majorBidi" w:hAnsiTheme="majorBidi" w:cstheme="majorBidi"/>
        </w:rPr>
      </w:pPr>
    </w:p>
    <w:p w14:paraId="6F0AE4E5" w14:textId="51846BBB" w:rsidR="00C857DF" w:rsidRPr="00F07641" w:rsidRDefault="00F07641" w:rsidP="00F07641">
      <w:pPr>
        <w:pStyle w:val="ListParagraph"/>
        <w:numPr>
          <w:ilvl w:val="0"/>
          <w:numId w:val="4"/>
        </w:numPr>
        <w:spacing w:line="360" w:lineRule="auto"/>
        <w:jc w:val="both"/>
        <w:rPr>
          <w:rFonts w:asciiTheme="majorBidi" w:hAnsiTheme="majorBidi" w:cstheme="majorBidi"/>
          <w:b/>
          <w:bCs/>
          <w:sz w:val="32"/>
          <w:szCs w:val="32"/>
        </w:rPr>
      </w:pPr>
      <w:r>
        <w:rPr>
          <w:rFonts w:asciiTheme="majorBidi" w:hAnsiTheme="majorBidi" w:cstheme="majorBidi"/>
          <w:b/>
          <w:bCs/>
          <w:sz w:val="32"/>
          <w:szCs w:val="32"/>
        </w:rPr>
        <w:t>Conclusion</w:t>
      </w:r>
      <w:r w:rsidR="00C857DF" w:rsidRPr="00F07641">
        <w:rPr>
          <w:rFonts w:asciiTheme="majorBidi" w:hAnsiTheme="majorBidi" w:cstheme="majorBidi"/>
          <w:b/>
          <w:bCs/>
          <w:sz w:val="32"/>
          <w:szCs w:val="32"/>
        </w:rPr>
        <w:t xml:space="preserve"> </w:t>
      </w:r>
    </w:p>
    <w:p w14:paraId="2DE02D6A" w14:textId="76FF3EDC" w:rsidR="007C4173" w:rsidRPr="00B6345A" w:rsidRDefault="00580489" w:rsidP="007C4173">
      <w:pPr>
        <w:autoSpaceDE w:val="0"/>
        <w:autoSpaceDN w:val="0"/>
        <w:adjustRightInd w:val="0"/>
        <w:spacing w:after="0" w:line="360" w:lineRule="auto"/>
        <w:jc w:val="both"/>
        <w:rPr>
          <w:rFonts w:asciiTheme="majorBidi" w:hAnsiTheme="majorBidi" w:cstheme="majorBidi"/>
          <w:b/>
          <w:bCs/>
          <w:color w:val="000000" w:themeColor="text1"/>
        </w:rPr>
      </w:pPr>
      <w:r w:rsidRPr="00580489">
        <w:rPr>
          <w:rFonts w:asciiTheme="majorBidi" w:hAnsiTheme="majorBidi" w:cstheme="majorBidi"/>
        </w:rPr>
        <w:t>In this paper, an efficient digital circuit for the HR neuron model was presented, which was the digital implementation circuit of the proposed CORDIC_HR neuron.</w:t>
      </w:r>
      <w:r>
        <w:rPr>
          <w:rFonts w:asciiTheme="majorBidi" w:hAnsiTheme="majorBidi" w:cstheme="majorBidi"/>
        </w:rPr>
        <w:t xml:space="preserve"> </w:t>
      </w:r>
      <w:r w:rsidR="00530269" w:rsidRPr="00530269">
        <w:rPr>
          <w:rFonts w:asciiTheme="majorBidi" w:hAnsiTheme="majorBidi" w:cstheme="majorBidi"/>
        </w:rPr>
        <w:t>In the CORDIC_HR model, the nonlinear terms of the HR model have been replaced by efficient CORDIC blocks.</w:t>
      </w:r>
      <w:r w:rsidR="00530269">
        <w:rPr>
          <w:rFonts w:asciiTheme="majorBidi" w:hAnsiTheme="majorBidi" w:cstheme="majorBidi"/>
        </w:rPr>
        <w:t xml:space="preserve"> </w:t>
      </w:r>
      <w:r w:rsidRPr="00580489">
        <w:rPr>
          <w:rFonts w:asciiTheme="majorBidi" w:hAnsiTheme="majorBidi" w:cstheme="majorBidi"/>
        </w:rPr>
        <w:t xml:space="preserve">The presented circuit of the CORDIC_HR neuron compared to the circuit of </w:t>
      </w:r>
      <w:r w:rsidR="00F603FD" w:rsidRPr="00580489">
        <w:rPr>
          <w:rFonts w:asciiTheme="majorBidi" w:hAnsiTheme="majorBidi" w:cstheme="majorBidi"/>
        </w:rPr>
        <w:t xml:space="preserve">HR </w:t>
      </w:r>
      <w:r w:rsidRPr="00580489">
        <w:rPr>
          <w:rFonts w:asciiTheme="majorBidi" w:hAnsiTheme="majorBidi" w:cstheme="majorBidi"/>
        </w:rPr>
        <w:t>neuron and other previous studies in the implementation of HR neuron consumes less resources and subsequently occupies less area and has a higher working frequency.</w:t>
      </w:r>
      <w:r w:rsidR="0073473C">
        <w:rPr>
          <w:rFonts w:asciiTheme="majorBidi" w:hAnsiTheme="majorBidi" w:cstheme="majorBidi"/>
        </w:rPr>
        <w:t xml:space="preserve"> </w:t>
      </w:r>
      <w:r w:rsidR="00BE3BE6">
        <w:rPr>
          <w:rFonts w:asciiTheme="majorBidi" w:hAnsiTheme="majorBidi" w:cstheme="majorBidi"/>
        </w:rPr>
        <w:t>To</w:t>
      </w:r>
      <w:r w:rsidR="0073473C" w:rsidRPr="0073473C">
        <w:rPr>
          <w:rFonts w:asciiTheme="majorBidi" w:hAnsiTheme="majorBidi" w:cstheme="majorBidi"/>
        </w:rPr>
        <w:t xml:space="preserve"> check the accuracy of the performance of the proposed CORDIC_HR model in imitating the responses of the original HR model, for different input currents, comparing the response of the two models in the time domain, the movement of the trajectories in the nullcline space, and comparing the behavior of their phase space have been reported and the high compatibility of the CORDIC_HR model from the original one was confirmed.</w:t>
      </w:r>
      <w:r w:rsidR="00BE3BE6">
        <w:rPr>
          <w:rFonts w:asciiTheme="majorBidi" w:hAnsiTheme="majorBidi" w:cstheme="majorBidi" w:hint="cs"/>
          <w:rtl/>
        </w:rPr>
        <w:t xml:space="preserve"> </w:t>
      </w:r>
      <w:r w:rsidR="00BE3BE6" w:rsidRPr="00BE3BE6">
        <w:rPr>
          <w:rFonts w:asciiTheme="majorBidi" w:hAnsiTheme="majorBidi" w:cstheme="majorBidi"/>
        </w:rPr>
        <w:t>In addition, the complex nonlinear behavior of the CORDIC_HR neuron compared to HR model by changing the system parameters was analyzed through bifurcation diagram and the high compatibility of the two models was confirmed.</w:t>
      </w:r>
      <w:r w:rsidR="00D076BC">
        <w:rPr>
          <w:rFonts w:asciiTheme="majorBidi" w:hAnsiTheme="majorBidi" w:cstheme="majorBidi" w:hint="cs"/>
          <w:rtl/>
        </w:rPr>
        <w:t xml:space="preserve"> </w:t>
      </w:r>
      <w:r w:rsidR="00D076BC" w:rsidRPr="00A37F5F">
        <w:rPr>
          <w:rFonts w:asciiTheme="majorBidi" w:hAnsiTheme="majorBidi" w:cstheme="majorBidi"/>
          <w:lang w:bidi="fa-IR"/>
        </w:rPr>
        <w:t xml:space="preserve">Since the necessity of providing the HR_CORDIC neuron model with a lower computational cost than the HR model can be seen as the possibility of implementing an efficient </w:t>
      </w:r>
      <w:proofErr w:type="gramStart"/>
      <w:r w:rsidR="00D076BC" w:rsidRPr="00A37F5F">
        <w:rPr>
          <w:rFonts w:asciiTheme="majorBidi" w:hAnsiTheme="majorBidi" w:cstheme="majorBidi"/>
          <w:lang w:bidi="fa-IR"/>
        </w:rPr>
        <w:t>large scale</w:t>
      </w:r>
      <w:proofErr w:type="gramEnd"/>
      <w:r w:rsidR="00D076BC" w:rsidRPr="00A37F5F">
        <w:rPr>
          <w:rFonts w:asciiTheme="majorBidi" w:hAnsiTheme="majorBidi" w:cstheme="majorBidi"/>
          <w:lang w:bidi="fa-IR"/>
        </w:rPr>
        <w:t xml:space="preserve"> network of CORDIC_HR neurons in the hardware, therefore the collective behavior of CORDIC_HR neurons should also be the same as the HR model</w:t>
      </w:r>
      <w:r w:rsidR="00D076BC">
        <w:rPr>
          <w:rFonts w:asciiTheme="majorBidi" w:hAnsiTheme="majorBidi" w:cstheme="majorBidi" w:hint="cs"/>
          <w:rtl/>
          <w:lang w:bidi="fa-IR"/>
        </w:rPr>
        <w:t xml:space="preserve"> </w:t>
      </w:r>
      <w:r w:rsidR="00D076BC">
        <w:rPr>
          <w:rFonts w:asciiTheme="majorBidi" w:hAnsiTheme="majorBidi" w:cstheme="majorBidi"/>
          <w:lang w:bidi="fa-IR"/>
        </w:rPr>
        <w:t xml:space="preserve">and </w:t>
      </w:r>
      <w:r w:rsidR="00D076BC" w:rsidRPr="00D076BC">
        <w:rPr>
          <w:rFonts w:asciiTheme="majorBidi" w:hAnsiTheme="majorBidi" w:cstheme="majorBidi"/>
          <w:lang w:bidi="fa-IR"/>
        </w:rPr>
        <w:t>this result was also obtained</w:t>
      </w:r>
      <w:r w:rsidR="00D076BC">
        <w:rPr>
          <w:rFonts w:asciiTheme="majorBidi" w:hAnsiTheme="majorBidi" w:cstheme="majorBidi" w:hint="cs"/>
          <w:rtl/>
          <w:lang w:bidi="fa-IR"/>
        </w:rPr>
        <w:t>.</w:t>
      </w:r>
      <w:r w:rsidR="00D076BC">
        <w:rPr>
          <w:rFonts w:asciiTheme="majorBidi" w:hAnsiTheme="majorBidi" w:cstheme="majorBidi"/>
          <w:lang w:bidi="fa-IR"/>
        </w:rPr>
        <w:t xml:space="preserve"> </w:t>
      </w:r>
      <w:r w:rsidR="00A37809" w:rsidRPr="00A37809">
        <w:rPr>
          <w:rFonts w:asciiTheme="majorBidi" w:hAnsiTheme="majorBidi" w:cstheme="majorBidi"/>
          <w:lang w:bidi="fa-IR"/>
        </w:rPr>
        <w:t xml:space="preserve">And finally, spiking </w:t>
      </w:r>
      <w:r w:rsidR="00A37809">
        <w:rPr>
          <w:rFonts w:asciiTheme="majorBidi" w:hAnsiTheme="majorBidi" w:cstheme="majorBidi"/>
          <w:lang w:bidi="fa-IR"/>
        </w:rPr>
        <w:t xml:space="preserve">frequency </w:t>
      </w:r>
      <w:r w:rsidR="00A37809" w:rsidRPr="00A37809">
        <w:rPr>
          <w:rFonts w:asciiTheme="majorBidi" w:hAnsiTheme="majorBidi" w:cstheme="majorBidi"/>
          <w:lang w:bidi="fa-IR"/>
        </w:rPr>
        <w:t>gates</w:t>
      </w:r>
      <w:r w:rsidR="00A37809">
        <w:rPr>
          <w:rFonts w:asciiTheme="majorBidi" w:hAnsiTheme="majorBidi" w:cstheme="majorBidi"/>
          <w:lang w:bidi="fa-IR"/>
        </w:rPr>
        <w:t xml:space="preserve"> AND, OR, NOT</w:t>
      </w:r>
      <w:r w:rsidR="00A37809" w:rsidRPr="00A37809">
        <w:rPr>
          <w:rFonts w:asciiTheme="majorBidi" w:hAnsiTheme="majorBidi" w:cstheme="majorBidi"/>
          <w:lang w:bidi="fa-IR"/>
        </w:rPr>
        <w:t xml:space="preserve"> were presented </w:t>
      </w:r>
      <w:r w:rsidR="00A37809">
        <w:rPr>
          <w:rFonts w:asciiTheme="majorBidi" w:hAnsiTheme="majorBidi" w:cstheme="majorBidi"/>
          <w:lang w:bidi="fa-IR"/>
        </w:rPr>
        <w:t>based on</w:t>
      </w:r>
      <w:r w:rsidR="00A37809" w:rsidRPr="00A37809">
        <w:rPr>
          <w:rFonts w:asciiTheme="majorBidi" w:hAnsiTheme="majorBidi" w:cstheme="majorBidi"/>
          <w:lang w:bidi="fa-IR"/>
        </w:rPr>
        <w:t xml:space="preserve"> the </w:t>
      </w:r>
      <w:r w:rsidR="00A37809">
        <w:rPr>
          <w:rFonts w:asciiTheme="majorBidi" w:hAnsiTheme="majorBidi" w:cstheme="majorBidi"/>
          <w:lang w:bidi="fa-IR"/>
        </w:rPr>
        <w:t>proposed neuron</w:t>
      </w:r>
      <w:r w:rsidR="00A37809" w:rsidRPr="00A37809">
        <w:rPr>
          <w:rFonts w:asciiTheme="majorBidi" w:hAnsiTheme="majorBidi" w:cstheme="majorBidi"/>
          <w:lang w:bidi="fa-IR"/>
        </w:rPr>
        <w:t xml:space="preserve">, which led to the design of </w:t>
      </w:r>
      <w:r w:rsidR="00A37809">
        <w:rPr>
          <w:rFonts w:asciiTheme="majorBidi" w:hAnsiTheme="majorBidi" w:cstheme="majorBidi"/>
          <w:lang w:bidi="fa-IR"/>
        </w:rPr>
        <w:t>spiking edge detector, noise removal and image magnification platform based on CORDIC_HR neuron model</w:t>
      </w:r>
      <w:r w:rsidR="00A37809" w:rsidRPr="00A37809">
        <w:rPr>
          <w:rFonts w:asciiTheme="majorBidi" w:hAnsiTheme="majorBidi" w:cstheme="majorBidi"/>
          <w:lang w:bidi="fa-IR"/>
        </w:rPr>
        <w:t>.</w:t>
      </w:r>
      <w:r w:rsidR="007C4173">
        <w:rPr>
          <w:rFonts w:asciiTheme="majorBidi" w:hAnsiTheme="majorBidi" w:cstheme="majorBidi"/>
        </w:rPr>
        <w:t xml:space="preserve"> </w:t>
      </w:r>
      <w:r w:rsidR="007C4173">
        <w:rPr>
          <w:rFonts w:asciiTheme="majorBidi" w:hAnsiTheme="majorBidi" w:cstheme="majorBidi"/>
          <w:color w:val="000000" w:themeColor="text1"/>
          <w:lang w:bidi="fa-IR"/>
        </w:rPr>
        <w:t>The proposed spiking platforms</w:t>
      </w:r>
      <w:r w:rsidR="00190DAA" w:rsidRPr="00E21D44">
        <w:rPr>
          <w:rFonts w:asciiTheme="majorBidi" w:hAnsiTheme="majorBidi" w:cstheme="majorBidi"/>
          <w:color w:val="000000" w:themeColor="text1"/>
          <w:lang w:bidi="fa-IR"/>
        </w:rPr>
        <w:t xml:space="preserve"> based on spiking gates</w:t>
      </w:r>
      <w:r w:rsidR="00190DAA">
        <w:rPr>
          <w:rFonts w:asciiTheme="majorBidi" w:hAnsiTheme="majorBidi" w:cstheme="majorBidi"/>
          <w:color w:val="000000" w:themeColor="text1"/>
          <w:lang w:bidi="fa-IR"/>
        </w:rPr>
        <w:t xml:space="preserve"> of CORDIC_HR neuron</w:t>
      </w:r>
      <w:r w:rsidR="00190DAA" w:rsidRPr="00E21D44">
        <w:rPr>
          <w:rFonts w:asciiTheme="majorBidi" w:hAnsiTheme="majorBidi" w:cstheme="majorBidi"/>
          <w:color w:val="000000" w:themeColor="text1"/>
          <w:lang w:bidi="fa-IR"/>
        </w:rPr>
        <w:t xml:space="preserve"> </w:t>
      </w:r>
      <w:r w:rsidR="007C4173">
        <w:rPr>
          <w:rFonts w:asciiTheme="majorBidi" w:hAnsiTheme="majorBidi" w:cstheme="majorBidi"/>
          <w:color w:val="000000" w:themeColor="text1"/>
          <w:lang w:bidi="fa-IR"/>
        </w:rPr>
        <w:t>can</w:t>
      </w:r>
      <w:r w:rsidR="00190DAA" w:rsidRPr="00E21D44">
        <w:rPr>
          <w:rFonts w:asciiTheme="majorBidi" w:hAnsiTheme="majorBidi" w:cstheme="majorBidi"/>
          <w:color w:val="000000" w:themeColor="text1"/>
          <w:lang w:bidi="fa-IR"/>
        </w:rPr>
        <w:t xml:space="preserve"> perform processing operations on the image</w:t>
      </w:r>
      <w:r w:rsidR="007C4173">
        <w:rPr>
          <w:rFonts w:asciiTheme="majorBidi" w:hAnsiTheme="majorBidi" w:cstheme="majorBidi"/>
          <w:color w:val="000000" w:themeColor="text1"/>
          <w:lang w:bidi="fa-IR"/>
        </w:rPr>
        <w:t xml:space="preserve"> with acceptable accuracy and</w:t>
      </w:r>
      <w:r w:rsidR="00190DAA" w:rsidRPr="00E21D44">
        <w:rPr>
          <w:rFonts w:asciiTheme="majorBidi" w:hAnsiTheme="majorBidi" w:cstheme="majorBidi"/>
          <w:color w:val="000000" w:themeColor="text1"/>
          <w:lang w:bidi="fa-IR"/>
        </w:rPr>
        <w:t xml:space="preserve"> without going through the learning process.</w:t>
      </w:r>
      <w:r w:rsidR="007C4173">
        <w:rPr>
          <w:rFonts w:asciiTheme="majorBidi" w:hAnsiTheme="majorBidi" w:cstheme="majorBidi"/>
          <w:color w:val="000000" w:themeColor="text1"/>
          <w:lang w:bidi="fa-IR"/>
        </w:rPr>
        <w:t xml:space="preserve"> Therefore, </w:t>
      </w:r>
      <w:r w:rsidR="007C4173">
        <w:rPr>
          <w:rFonts w:asciiTheme="majorBidi" w:hAnsiTheme="majorBidi" w:cstheme="majorBidi"/>
          <w:iCs/>
          <w:color w:val="000000" w:themeColor="text1"/>
        </w:rPr>
        <w:t>t</w:t>
      </w:r>
      <w:r w:rsidR="007C4173" w:rsidRPr="00B979A4">
        <w:rPr>
          <w:rFonts w:asciiTheme="majorBidi" w:hAnsiTheme="majorBidi" w:cstheme="majorBidi"/>
          <w:iCs/>
          <w:color w:val="000000" w:themeColor="text1"/>
        </w:rPr>
        <w:t xml:space="preserve">he efficient digital </w:t>
      </w:r>
      <w:r w:rsidR="007C4173">
        <w:rPr>
          <w:rFonts w:asciiTheme="majorBidi" w:hAnsiTheme="majorBidi" w:cstheme="majorBidi"/>
          <w:iCs/>
          <w:color w:val="000000" w:themeColor="text1"/>
        </w:rPr>
        <w:t>design</w:t>
      </w:r>
      <w:r w:rsidR="007C4173" w:rsidRPr="00B979A4">
        <w:rPr>
          <w:rFonts w:asciiTheme="majorBidi" w:hAnsiTheme="majorBidi" w:cstheme="majorBidi"/>
          <w:iCs/>
          <w:color w:val="000000" w:themeColor="text1"/>
        </w:rPr>
        <w:t xml:space="preserve"> of </w:t>
      </w:r>
      <w:r w:rsidR="007C4173">
        <w:rPr>
          <w:rFonts w:asciiTheme="majorBidi" w:hAnsiTheme="majorBidi" w:cstheme="majorBidi"/>
          <w:iCs/>
          <w:color w:val="000000" w:themeColor="text1"/>
        </w:rPr>
        <w:t>CORDIC_HR neuron</w:t>
      </w:r>
      <w:r w:rsidR="007C4173" w:rsidRPr="00B979A4">
        <w:rPr>
          <w:rFonts w:asciiTheme="majorBidi" w:hAnsiTheme="majorBidi" w:cstheme="majorBidi"/>
          <w:iCs/>
          <w:color w:val="000000" w:themeColor="text1"/>
        </w:rPr>
        <w:t xml:space="preserve"> in this paper can be used as a neuromorphic platform with low power consumption in machine vision applications.</w:t>
      </w:r>
    </w:p>
    <w:p w14:paraId="1524398A" w14:textId="6DDF4D83" w:rsidR="00C857DF" w:rsidRDefault="00C857DF" w:rsidP="00B6345A">
      <w:pPr>
        <w:spacing w:line="360" w:lineRule="auto"/>
        <w:jc w:val="both"/>
        <w:rPr>
          <w:rFonts w:asciiTheme="majorBidi" w:hAnsiTheme="majorBidi" w:cstheme="majorBidi"/>
        </w:rPr>
      </w:pPr>
    </w:p>
    <w:p w14:paraId="5E12F25B" w14:textId="25DB05B3" w:rsidR="007C4173" w:rsidRDefault="007C4173" w:rsidP="00B6345A">
      <w:pPr>
        <w:spacing w:line="360" w:lineRule="auto"/>
        <w:jc w:val="both"/>
        <w:rPr>
          <w:rFonts w:asciiTheme="majorBidi" w:hAnsiTheme="majorBidi" w:cstheme="majorBidi"/>
          <w:b/>
          <w:bCs/>
          <w:sz w:val="32"/>
          <w:szCs w:val="32"/>
        </w:rPr>
      </w:pPr>
      <w:r w:rsidRPr="007C4173">
        <w:rPr>
          <w:rFonts w:asciiTheme="majorBidi" w:hAnsiTheme="majorBidi" w:cstheme="majorBidi"/>
          <w:b/>
          <w:bCs/>
          <w:sz w:val="32"/>
          <w:szCs w:val="32"/>
        </w:rPr>
        <w:t>Reference</w:t>
      </w:r>
      <w:r w:rsidR="00AC5646">
        <w:rPr>
          <w:rFonts w:asciiTheme="majorBidi" w:hAnsiTheme="majorBidi" w:cstheme="majorBidi"/>
          <w:b/>
          <w:bCs/>
          <w:sz w:val="32"/>
          <w:szCs w:val="32"/>
        </w:rPr>
        <w:t>s</w:t>
      </w:r>
    </w:p>
    <w:p w14:paraId="3F027E34"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[1] </w:t>
      </w:r>
      <w:r w:rsidRPr="009C5F36">
        <w:rPr>
          <w:rFonts w:asciiTheme="majorBidi" w:hAnsiTheme="majorBidi" w:cstheme="majorBidi"/>
          <w:color w:val="222222"/>
          <w:sz w:val="20"/>
          <w:szCs w:val="20"/>
          <w:shd w:val="clear" w:color="auto" w:fill="FFFFFF"/>
        </w:rPr>
        <w:t>Levitan, I. B., &amp; Kaczmarek, L. K. (2002). </w:t>
      </w:r>
      <w:r w:rsidRPr="009C5F36">
        <w:rPr>
          <w:rFonts w:asciiTheme="majorBidi" w:hAnsiTheme="majorBidi" w:cstheme="majorBidi"/>
          <w:i/>
          <w:iCs/>
          <w:color w:val="222222"/>
          <w:sz w:val="20"/>
          <w:szCs w:val="20"/>
          <w:shd w:val="clear" w:color="auto" w:fill="FFFFFF"/>
        </w:rPr>
        <w:t>The neuron: cell and molecular biology</w:t>
      </w:r>
      <w:r w:rsidRPr="009C5F36">
        <w:rPr>
          <w:rFonts w:asciiTheme="majorBidi" w:hAnsiTheme="majorBidi" w:cstheme="majorBidi"/>
          <w:color w:val="222222"/>
          <w:sz w:val="20"/>
          <w:szCs w:val="20"/>
          <w:shd w:val="clear" w:color="auto" w:fill="FFFFFF"/>
        </w:rPr>
        <w:t>. Oxford University Press, USA.</w:t>
      </w:r>
    </w:p>
    <w:p w14:paraId="5DB0736B"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[2] </w:t>
      </w:r>
      <w:proofErr w:type="spellStart"/>
      <w:r w:rsidRPr="009C5F36">
        <w:rPr>
          <w:rFonts w:asciiTheme="majorBidi" w:hAnsiTheme="majorBidi" w:cstheme="majorBidi"/>
          <w:color w:val="222222"/>
          <w:sz w:val="20"/>
          <w:szCs w:val="20"/>
          <w:shd w:val="clear" w:color="auto" w:fill="FFFFFF"/>
        </w:rPr>
        <w:t>Parpura</w:t>
      </w:r>
      <w:proofErr w:type="spellEnd"/>
      <w:r w:rsidRPr="009C5F36">
        <w:rPr>
          <w:rFonts w:asciiTheme="majorBidi" w:hAnsiTheme="majorBidi" w:cstheme="majorBidi"/>
          <w:color w:val="222222"/>
          <w:sz w:val="20"/>
          <w:szCs w:val="20"/>
          <w:shd w:val="clear" w:color="auto" w:fill="FFFFFF"/>
        </w:rPr>
        <w:t xml:space="preserve">, V., </w:t>
      </w:r>
      <w:proofErr w:type="spellStart"/>
      <w:r w:rsidRPr="009C5F36">
        <w:rPr>
          <w:rFonts w:asciiTheme="majorBidi" w:hAnsiTheme="majorBidi" w:cstheme="majorBidi"/>
          <w:color w:val="222222"/>
          <w:sz w:val="20"/>
          <w:szCs w:val="20"/>
          <w:shd w:val="clear" w:color="auto" w:fill="FFFFFF"/>
        </w:rPr>
        <w:t>Heneka</w:t>
      </w:r>
      <w:proofErr w:type="spellEnd"/>
      <w:r w:rsidRPr="009C5F36">
        <w:rPr>
          <w:rFonts w:asciiTheme="majorBidi" w:hAnsiTheme="majorBidi" w:cstheme="majorBidi"/>
          <w:color w:val="222222"/>
          <w:sz w:val="20"/>
          <w:szCs w:val="20"/>
          <w:shd w:val="clear" w:color="auto" w:fill="FFFFFF"/>
        </w:rPr>
        <w:t xml:space="preserve">, M. T., Montana, V., </w:t>
      </w:r>
      <w:proofErr w:type="spellStart"/>
      <w:r w:rsidRPr="009C5F36">
        <w:rPr>
          <w:rFonts w:asciiTheme="majorBidi" w:hAnsiTheme="majorBidi" w:cstheme="majorBidi"/>
          <w:color w:val="222222"/>
          <w:sz w:val="20"/>
          <w:szCs w:val="20"/>
          <w:shd w:val="clear" w:color="auto" w:fill="FFFFFF"/>
        </w:rPr>
        <w:t>Oliet</w:t>
      </w:r>
      <w:proofErr w:type="spellEnd"/>
      <w:r w:rsidRPr="009C5F36">
        <w:rPr>
          <w:rFonts w:asciiTheme="majorBidi" w:hAnsiTheme="majorBidi" w:cstheme="majorBidi"/>
          <w:color w:val="222222"/>
          <w:sz w:val="20"/>
          <w:szCs w:val="20"/>
          <w:shd w:val="clear" w:color="auto" w:fill="FFFFFF"/>
        </w:rPr>
        <w:t xml:space="preserve">, S. H., Schousboe, A., Haydon, P. G., ... &amp; </w:t>
      </w:r>
      <w:proofErr w:type="spellStart"/>
      <w:r w:rsidRPr="009C5F36">
        <w:rPr>
          <w:rFonts w:asciiTheme="majorBidi" w:hAnsiTheme="majorBidi" w:cstheme="majorBidi"/>
          <w:color w:val="222222"/>
          <w:sz w:val="20"/>
          <w:szCs w:val="20"/>
          <w:shd w:val="clear" w:color="auto" w:fill="FFFFFF"/>
        </w:rPr>
        <w:t>Verkhratsky</w:t>
      </w:r>
      <w:proofErr w:type="spellEnd"/>
      <w:r w:rsidRPr="009C5F36">
        <w:rPr>
          <w:rFonts w:asciiTheme="majorBidi" w:hAnsiTheme="majorBidi" w:cstheme="majorBidi"/>
          <w:color w:val="222222"/>
          <w:sz w:val="20"/>
          <w:szCs w:val="20"/>
          <w:shd w:val="clear" w:color="auto" w:fill="FFFFFF"/>
        </w:rPr>
        <w:t>, A. (2012). Glial cells in (</w:t>
      </w:r>
      <w:proofErr w:type="spellStart"/>
      <w:r w:rsidRPr="009C5F36">
        <w:rPr>
          <w:rFonts w:asciiTheme="majorBidi" w:hAnsiTheme="majorBidi" w:cstheme="majorBidi"/>
          <w:color w:val="222222"/>
          <w:sz w:val="20"/>
          <w:szCs w:val="20"/>
          <w:shd w:val="clear" w:color="auto" w:fill="FFFFFF"/>
        </w:rPr>
        <w:t>patho</w:t>
      </w:r>
      <w:proofErr w:type="spellEnd"/>
      <w:r w:rsidRPr="009C5F36">
        <w:rPr>
          <w:rFonts w:asciiTheme="majorBidi" w:hAnsiTheme="majorBidi" w:cstheme="majorBidi"/>
          <w:color w:val="222222"/>
          <w:sz w:val="20"/>
          <w:szCs w:val="20"/>
          <w:shd w:val="clear" w:color="auto" w:fill="FFFFFF"/>
        </w:rPr>
        <w:t>) physiology. </w:t>
      </w:r>
      <w:r w:rsidRPr="009C5F36">
        <w:rPr>
          <w:rFonts w:asciiTheme="majorBidi" w:hAnsiTheme="majorBidi" w:cstheme="majorBidi"/>
          <w:i/>
          <w:iCs/>
          <w:color w:val="222222"/>
          <w:sz w:val="20"/>
          <w:szCs w:val="20"/>
          <w:shd w:val="clear" w:color="auto" w:fill="FFFFFF"/>
        </w:rPr>
        <w:t>Journal of neurochemistry</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121</w:t>
      </w:r>
      <w:r w:rsidRPr="009C5F36">
        <w:rPr>
          <w:rFonts w:asciiTheme="majorBidi" w:hAnsiTheme="majorBidi" w:cstheme="majorBidi"/>
          <w:color w:val="222222"/>
          <w:sz w:val="20"/>
          <w:szCs w:val="20"/>
          <w:shd w:val="clear" w:color="auto" w:fill="FFFFFF"/>
        </w:rPr>
        <w:t>(1), 4-27.</w:t>
      </w:r>
    </w:p>
    <w:p w14:paraId="5548CA9A"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lastRenderedPageBreak/>
        <w:t xml:space="preserve">[3] </w:t>
      </w:r>
      <w:r w:rsidRPr="009C5F36">
        <w:rPr>
          <w:rFonts w:asciiTheme="majorBidi" w:hAnsiTheme="majorBidi" w:cstheme="majorBidi"/>
          <w:color w:val="222222"/>
          <w:sz w:val="20"/>
          <w:szCs w:val="20"/>
          <w:shd w:val="clear" w:color="auto" w:fill="FFFFFF"/>
        </w:rPr>
        <w:t xml:space="preserve">Yang, S., Wang, J., Hao, X., Li, H., Wei, X., Deng, B., &amp; Loparo, K. A. (2021). </w:t>
      </w:r>
      <w:proofErr w:type="spellStart"/>
      <w:r w:rsidRPr="009C5F36">
        <w:rPr>
          <w:rFonts w:asciiTheme="majorBidi" w:hAnsiTheme="majorBidi" w:cstheme="majorBidi"/>
          <w:color w:val="222222"/>
          <w:sz w:val="20"/>
          <w:szCs w:val="20"/>
          <w:shd w:val="clear" w:color="auto" w:fill="FFFFFF"/>
        </w:rPr>
        <w:t>BiCoSS</w:t>
      </w:r>
      <w:proofErr w:type="spellEnd"/>
      <w:r w:rsidRPr="009C5F36">
        <w:rPr>
          <w:rFonts w:asciiTheme="majorBidi" w:hAnsiTheme="majorBidi" w:cstheme="majorBidi"/>
          <w:color w:val="222222"/>
          <w:sz w:val="20"/>
          <w:szCs w:val="20"/>
          <w:shd w:val="clear" w:color="auto" w:fill="FFFFFF"/>
        </w:rPr>
        <w:t>: toward large-scale cognition brain with multigranular neuromorphic architecture. </w:t>
      </w:r>
      <w:r w:rsidRPr="009C5F36">
        <w:rPr>
          <w:rFonts w:asciiTheme="majorBidi" w:hAnsiTheme="majorBidi" w:cstheme="majorBidi"/>
          <w:i/>
          <w:iCs/>
          <w:color w:val="222222"/>
          <w:sz w:val="20"/>
          <w:szCs w:val="20"/>
          <w:shd w:val="clear" w:color="auto" w:fill="FFFFFF"/>
        </w:rPr>
        <w:t>IEEE Transactions on Neural Networks and Learning Systems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33</w:t>
      </w:r>
      <w:r w:rsidRPr="009C5F36">
        <w:rPr>
          <w:rFonts w:asciiTheme="majorBidi" w:hAnsiTheme="majorBidi" w:cstheme="majorBidi"/>
          <w:color w:val="222222"/>
          <w:sz w:val="20"/>
          <w:szCs w:val="20"/>
          <w:shd w:val="clear" w:color="auto" w:fill="FFFFFF"/>
        </w:rPr>
        <w:t>(7), 2801-2815.</w:t>
      </w:r>
    </w:p>
    <w:p w14:paraId="64916403"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[4] </w:t>
      </w:r>
      <w:r w:rsidRPr="009C5F36">
        <w:rPr>
          <w:rFonts w:asciiTheme="majorBidi" w:hAnsiTheme="majorBidi" w:cstheme="majorBidi"/>
          <w:color w:val="222222"/>
          <w:sz w:val="20"/>
          <w:szCs w:val="20"/>
          <w:shd w:val="clear" w:color="auto" w:fill="FFFFFF"/>
        </w:rPr>
        <w:t>Yu, Q., Tang, H., Tan, K. C., &amp; Yu, H. (2014). A brain-inspired spiking neural network model with temporal encoding and learning. </w:t>
      </w:r>
      <w:r w:rsidRPr="009C5F36">
        <w:rPr>
          <w:rFonts w:asciiTheme="majorBidi" w:hAnsiTheme="majorBidi" w:cstheme="majorBidi"/>
          <w:i/>
          <w:iCs/>
          <w:color w:val="222222"/>
          <w:sz w:val="20"/>
          <w:szCs w:val="20"/>
          <w:shd w:val="clear" w:color="auto" w:fill="FFFFFF"/>
        </w:rPr>
        <w:t>Neurocomputing</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138</w:t>
      </w:r>
      <w:r w:rsidRPr="009C5F36">
        <w:rPr>
          <w:rFonts w:asciiTheme="majorBidi" w:hAnsiTheme="majorBidi" w:cstheme="majorBidi"/>
          <w:color w:val="222222"/>
          <w:sz w:val="20"/>
          <w:szCs w:val="20"/>
          <w:shd w:val="clear" w:color="auto" w:fill="FFFFFF"/>
        </w:rPr>
        <w:t>, 3-13.</w:t>
      </w:r>
    </w:p>
    <w:p w14:paraId="38B6C0C6"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[5] Nazari, S., Faez, K., Amiri, M., &amp; Karami, E. (2015). A digital implementation of neuron–astrocyte interaction for neuromorphic applications. </w:t>
      </w:r>
      <w:r w:rsidRPr="009C5F36">
        <w:rPr>
          <w:rFonts w:asciiTheme="majorBidi" w:hAnsiTheme="majorBidi" w:cstheme="majorBidi"/>
          <w:i/>
          <w:iCs/>
          <w:color w:val="222222"/>
          <w:sz w:val="20"/>
          <w:szCs w:val="20"/>
          <w:shd w:val="clear" w:color="auto" w:fill="FFFFFF"/>
        </w:rPr>
        <w:t>Neural Networks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66</w:t>
      </w:r>
      <w:r w:rsidRPr="009C5F36">
        <w:rPr>
          <w:rFonts w:asciiTheme="majorBidi" w:hAnsiTheme="majorBidi" w:cstheme="majorBidi"/>
          <w:color w:val="222222"/>
          <w:sz w:val="20"/>
          <w:szCs w:val="20"/>
          <w:shd w:val="clear" w:color="auto" w:fill="FFFFFF"/>
        </w:rPr>
        <w:t>, 79-90.</w:t>
      </w:r>
    </w:p>
    <w:p w14:paraId="560E452B"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[6] Nazari, S., Faez, K., Karami, E., &amp; Amiri, M. (2014). A digital </w:t>
      </w:r>
      <w:proofErr w:type="spellStart"/>
      <w:r w:rsidRPr="009C5F36">
        <w:rPr>
          <w:rFonts w:asciiTheme="majorBidi" w:hAnsiTheme="majorBidi" w:cstheme="majorBidi"/>
          <w:color w:val="222222"/>
          <w:sz w:val="20"/>
          <w:szCs w:val="20"/>
          <w:shd w:val="clear" w:color="auto" w:fill="FFFFFF"/>
        </w:rPr>
        <w:t>neurmorphic</w:t>
      </w:r>
      <w:proofErr w:type="spellEnd"/>
      <w:r w:rsidRPr="009C5F36">
        <w:rPr>
          <w:rFonts w:asciiTheme="majorBidi" w:hAnsiTheme="majorBidi" w:cstheme="majorBidi"/>
          <w:color w:val="222222"/>
          <w:sz w:val="20"/>
          <w:szCs w:val="20"/>
          <w:shd w:val="clear" w:color="auto" w:fill="FFFFFF"/>
        </w:rPr>
        <w:t xml:space="preserve"> circuit for a simplified model of astrocyte dynamics. </w:t>
      </w:r>
      <w:r w:rsidRPr="009C5F36">
        <w:rPr>
          <w:rFonts w:asciiTheme="majorBidi" w:hAnsiTheme="majorBidi" w:cstheme="majorBidi"/>
          <w:i/>
          <w:iCs/>
          <w:color w:val="222222"/>
          <w:sz w:val="20"/>
          <w:szCs w:val="20"/>
          <w:shd w:val="clear" w:color="auto" w:fill="FFFFFF"/>
        </w:rPr>
        <w:t>Neuroscience letters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582</w:t>
      </w:r>
      <w:r w:rsidRPr="009C5F36">
        <w:rPr>
          <w:rFonts w:asciiTheme="majorBidi" w:hAnsiTheme="majorBidi" w:cstheme="majorBidi"/>
          <w:color w:val="222222"/>
          <w:sz w:val="20"/>
          <w:szCs w:val="20"/>
          <w:shd w:val="clear" w:color="auto" w:fill="FFFFFF"/>
        </w:rPr>
        <w:t>, 21-26.</w:t>
      </w:r>
    </w:p>
    <w:p w14:paraId="7C806945"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[7] Amiri, M., Nazari, S., &amp; </w:t>
      </w:r>
      <w:proofErr w:type="spellStart"/>
      <w:r w:rsidRPr="009C5F36">
        <w:rPr>
          <w:rFonts w:asciiTheme="majorBidi" w:hAnsiTheme="majorBidi" w:cstheme="majorBidi"/>
          <w:color w:val="222222"/>
          <w:sz w:val="20"/>
          <w:szCs w:val="20"/>
          <w:shd w:val="clear" w:color="auto" w:fill="FFFFFF"/>
        </w:rPr>
        <w:t>Janahmadi</w:t>
      </w:r>
      <w:proofErr w:type="spellEnd"/>
      <w:r w:rsidRPr="009C5F36">
        <w:rPr>
          <w:rFonts w:asciiTheme="majorBidi" w:hAnsiTheme="majorBidi" w:cstheme="majorBidi"/>
          <w:color w:val="222222"/>
          <w:sz w:val="20"/>
          <w:szCs w:val="20"/>
          <w:shd w:val="clear" w:color="auto" w:fill="FFFFFF"/>
        </w:rPr>
        <w:t>, M. (2018). Digital configuration of astrocyte stimulation as a new technique to strengthen the impaired astrocytes in the tripartite synapse network. </w:t>
      </w:r>
      <w:r w:rsidRPr="009C5F36">
        <w:rPr>
          <w:rFonts w:asciiTheme="majorBidi" w:hAnsiTheme="majorBidi" w:cstheme="majorBidi"/>
          <w:i/>
          <w:iCs/>
          <w:color w:val="222222"/>
          <w:sz w:val="20"/>
          <w:szCs w:val="20"/>
          <w:shd w:val="clear" w:color="auto" w:fill="FFFFFF"/>
        </w:rPr>
        <w:t>Journal of Computational Electronics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17</w:t>
      </w:r>
      <w:r w:rsidRPr="009C5F36">
        <w:rPr>
          <w:rFonts w:asciiTheme="majorBidi" w:hAnsiTheme="majorBidi" w:cstheme="majorBidi"/>
          <w:color w:val="222222"/>
          <w:sz w:val="20"/>
          <w:szCs w:val="20"/>
          <w:shd w:val="clear" w:color="auto" w:fill="FFFFFF"/>
        </w:rPr>
        <w:t>, 1382-1398.</w:t>
      </w:r>
    </w:p>
    <w:p w14:paraId="6553766C"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[8] Thakur, C. S., Molin, J. L., </w:t>
      </w:r>
      <w:proofErr w:type="spellStart"/>
      <w:r w:rsidRPr="009C5F36">
        <w:rPr>
          <w:rFonts w:asciiTheme="majorBidi" w:hAnsiTheme="majorBidi" w:cstheme="majorBidi"/>
          <w:color w:val="222222"/>
          <w:sz w:val="20"/>
          <w:szCs w:val="20"/>
          <w:shd w:val="clear" w:color="auto" w:fill="FFFFFF"/>
        </w:rPr>
        <w:t>Cauwenberghs</w:t>
      </w:r>
      <w:proofErr w:type="spellEnd"/>
      <w:r w:rsidRPr="009C5F36">
        <w:rPr>
          <w:rFonts w:asciiTheme="majorBidi" w:hAnsiTheme="majorBidi" w:cstheme="majorBidi"/>
          <w:color w:val="222222"/>
          <w:sz w:val="20"/>
          <w:szCs w:val="20"/>
          <w:shd w:val="clear" w:color="auto" w:fill="FFFFFF"/>
        </w:rPr>
        <w:t xml:space="preserve">, G., </w:t>
      </w:r>
      <w:proofErr w:type="spellStart"/>
      <w:r w:rsidRPr="009C5F36">
        <w:rPr>
          <w:rFonts w:asciiTheme="majorBidi" w:hAnsiTheme="majorBidi" w:cstheme="majorBidi"/>
          <w:color w:val="222222"/>
          <w:sz w:val="20"/>
          <w:szCs w:val="20"/>
          <w:shd w:val="clear" w:color="auto" w:fill="FFFFFF"/>
        </w:rPr>
        <w:t>Indiveri</w:t>
      </w:r>
      <w:proofErr w:type="spellEnd"/>
      <w:r w:rsidRPr="009C5F36">
        <w:rPr>
          <w:rFonts w:asciiTheme="majorBidi" w:hAnsiTheme="majorBidi" w:cstheme="majorBidi"/>
          <w:color w:val="222222"/>
          <w:sz w:val="20"/>
          <w:szCs w:val="20"/>
          <w:shd w:val="clear" w:color="auto" w:fill="FFFFFF"/>
        </w:rPr>
        <w:t>, G., Kumar, K., Qiao, N., ... &amp; Etienne-Cummings, R. (2018). Large-scale neuromorphic spiking array processors: A quest to mimic the brain. </w:t>
      </w:r>
      <w:r w:rsidRPr="009C5F36">
        <w:rPr>
          <w:rFonts w:asciiTheme="majorBidi" w:hAnsiTheme="majorBidi" w:cstheme="majorBidi"/>
          <w:i/>
          <w:iCs/>
          <w:color w:val="222222"/>
          <w:sz w:val="20"/>
          <w:szCs w:val="20"/>
          <w:shd w:val="clear" w:color="auto" w:fill="FFFFFF"/>
        </w:rPr>
        <w:t>Frontiers in neuroscience</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12</w:t>
      </w:r>
      <w:r w:rsidRPr="009C5F36">
        <w:rPr>
          <w:rFonts w:asciiTheme="majorBidi" w:hAnsiTheme="majorBidi" w:cstheme="majorBidi"/>
          <w:color w:val="222222"/>
          <w:sz w:val="20"/>
          <w:szCs w:val="20"/>
          <w:shd w:val="clear" w:color="auto" w:fill="FFFFFF"/>
        </w:rPr>
        <w:t>, 891.</w:t>
      </w:r>
    </w:p>
    <w:p w14:paraId="4DF2FEE6"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[9] </w:t>
      </w:r>
      <w:r w:rsidRPr="009C5F36">
        <w:rPr>
          <w:rFonts w:asciiTheme="majorBidi" w:hAnsiTheme="majorBidi" w:cstheme="majorBidi"/>
          <w:color w:val="222222"/>
          <w:sz w:val="20"/>
          <w:szCs w:val="20"/>
          <w:shd w:val="clear" w:color="auto" w:fill="FFFFFF"/>
        </w:rPr>
        <w:t>Wang, T. Y., Meng, J. L., Rao, M. Y., He, Z. Y., Chen, L., Zhu, H., ... &amp; Zhang, D. W. (2020). Three-dimensional nanoscale flexible memristor networks with ultralow power for information transmission and processing application. </w:t>
      </w:r>
      <w:r w:rsidRPr="009C5F36">
        <w:rPr>
          <w:rFonts w:asciiTheme="majorBidi" w:hAnsiTheme="majorBidi" w:cstheme="majorBidi"/>
          <w:i/>
          <w:iCs/>
          <w:color w:val="222222"/>
          <w:sz w:val="20"/>
          <w:szCs w:val="20"/>
          <w:shd w:val="clear" w:color="auto" w:fill="FFFFFF"/>
        </w:rPr>
        <w:t>Nano letters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20</w:t>
      </w:r>
      <w:r w:rsidRPr="009C5F36">
        <w:rPr>
          <w:rFonts w:asciiTheme="majorBidi" w:hAnsiTheme="majorBidi" w:cstheme="majorBidi"/>
          <w:color w:val="222222"/>
          <w:sz w:val="20"/>
          <w:szCs w:val="20"/>
          <w:shd w:val="clear" w:color="auto" w:fill="FFFFFF"/>
        </w:rPr>
        <w:t>(6), 4111-4120.</w:t>
      </w:r>
    </w:p>
    <w:p w14:paraId="7E29AC72"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[10] Tal, D., &amp; Schwartz, E. L. (1997). Computing with the leaky integrate-and-fire neuron: logarithmic computation and multiplication. </w:t>
      </w:r>
      <w:r w:rsidRPr="009C5F36">
        <w:rPr>
          <w:rFonts w:asciiTheme="majorBidi" w:hAnsiTheme="majorBidi" w:cstheme="majorBidi"/>
          <w:i/>
          <w:iCs/>
          <w:color w:val="222222"/>
          <w:sz w:val="20"/>
          <w:szCs w:val="20"/>
          <w:shd w:val="clear" w:color="auto" w:fill="FFFFFF"/>
        </w:rPr>
        <w:t>Neural computation</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9</w:t>
      </w:r>
      <w:r w:rsidRPr="009C5F36">
        <w:rPr>
          <w:rFonts w:asciiTheme="majorBidi" w:hAnsiTheme="majorBidi" w:cstheme="majorBidi"/>
          <w:color w:val="222222"/>
          <w:sz w:val="20"/>
          <w:szCs w:val="20"/>
          <w:shd w:val="clear" w:color="auto" w:fill="FFFFFF"/>
        </w:rPr>
        <w:t>(2), 305-318.</w:t>
      </w:r>
    </w:p>
    <w:p w14:paraId="1FC98B06"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[11] </w:t>
      </w:r>
      <w:proofErr w:type="spellStart"/>
      <w:r w:rsidRPr="009C5F36">
        <w:rPr>
          <w:rFonts w:asciiTheme="majorBidi" w:hAnsiTheme="majorBidi" w:cstheme="majorBidi"/>
          <w:color w:val="222222"/>
          <w:sz w:val="20"/>
          <w:szCs w:val="20"/>
          <w:shd w:val="clear" w:color="auto" w:fill="FFFFFF"/>
        </w:rPr>
        <w:t>Izhikevich</w:t>
      </w:r>
      <w:proofErr w:type="spellEnd"/>
      <w:r w:rsidRPr="009C5F36">
        <w:rPr>
          <w:rFonts w:asciiTheme="majorBidi" w:hAnsiTheme="majorBidi" w:cstheme="majorBidi"/>
          <w:color w:val="222222"/>
          <w:sz w:val="20"/>
          <w:szCs w:val="20"/>
          <w:shd w:val="clear" w:color="auto" w:fill="FFFFFF"/>
        </w:rPr>
        <w:t>, E. M. (2003). Simple model of spiking neurons. </w:t>
      </w:r>
      <w:r w:rsidRPr="009C5F36">
        <w:rPr>
          <w:rFonts w:asciiTheme="majorBidi" w:hAnsiTheme="majorBidi" w:cstheme="majorBidi"/>
          <w:i/>
          <w:iCs/>
          <w:color w:val="222222"/>
          <w:sz w:val="20"/>
          <w:szCs w:val="20"/>
          <w:shd w:val="clear" w:color="auto" w:fill="FFFFFF"/>
        </w:rPr>
        <w:t>IEEE Transactions on neural networks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14</w:t>
      </w:r>
      <w:r w:rsidRPr="009C5F36">
        <w:rPr>
          <w:rFonts w:asciiTheme="majorBidi" w:hAnsiTheme="majorBidi" w:cstheme="majorBidi"/>
          <w:color w:val="222222"/>
          <w:sz w:val="20"/>
          <w:szCs w:val="20"/>
          <w:shd w:val="clear" w:color="auto" w:fill="FFFFFF"/>
        </w:rPr>
        <w:t>(6), 1569-1572.</w:t>
      </w:r>
    </w:p>
    <w:p w14:paraId="11E73787"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[12] Hindmarsh, J. L., &amp; Rose, R. M. (1984). A model of neuronal bursting using three coupled first order differential equations. </w:t>
      </w:r>
      <w:r w:rsidRPr="009C5F36">
        <w:rPr>
          <w:rFonts w:asciiTheme="majorBidi" w:hAnsiTheme="majorBidi" w:cstheme="majorBidi"/>
          <w:i/>
          <w:iCs/>
          <w:color w:val="222222"/>
          <w:sz w:val="20"/>
          <w:szCs w:val="20"/>
          <w:shd w:val="clear" w:color="auto" w:fill="FFFFFF"/>
        </w:rPr>
        <w:t>Proceedings of the Royal society of London. Series B. Biological sciences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221</w:t>
      </w:r>
      <w:r w:rsidRPr="009C5F36">
        <w:rPr>
          <w:rFonts w:asciiTheme="majorBidi" w:hAnsiTheme="majorBidi" w:cstheme="majorBidi"/>
          <w:color w:val="222222"/>
          <w:sz w:val="20"/>
          <w:szCs w:val="20"/>
          <w:shd w:val="clear" w:color="auto" w:fill="FFFFFF"/>
        </w:rPr>
        <w:t>(1222), 87-102.</w:t>
      </w:r>
    </w:p>
    <w:p w14:paraId="6E4A016B"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[13] Morris, C., &amp; </w:t>
      </w:r>
      <w:proofErr w:type="spellStart"/>
      <w:r w:rsidRPr="009C5F36">
        <w:rPr>
          <w:rFonts w:asciiTheme="majorBidi" w:hAnsiTheme="majorBidi" w:cstheme="majorBidi"/>
          <w:color w:val="222222"/>
          <w:sz w:val="20"/>
          <w:szCs w:val="20"/>
          <w:shd w:val="clear" w:color="auto" w:fill="FFFFFF"/>
        </w:rPr>
        <w:t>Lecar</w:t>
      </w:r>
      <w:proofErr w:type="spellEnd"/>
      <w:r w:rsidRPr="009C5F36">
        <w:rPr>
          <w:rFonts w:asciiTheme="majorBidi" w:hAnsiTheme="majorBidi" w:cstheme="majorBidi"/>
          <w:color w:val="222222"/>
          <w:sz w:val="20"/>
          <w:szCs w:val="20"/>
          <w:shd w:val="clear" w:color="auto" w:fill="FFFFFF"/>
        </w:rPr>
        <w:t>, H. (1981). Voltage oscillations in the barnacle giant muscle fiber. </w:t>
      </w:r>
      <w:r w:rsidRPr="009C5F36">
        <w:rPr>
          <w:rFonts w:asciiTheme="majorBidi" w:hAnsiTheme="majorBidi" w:cstheme="majorBidi"/>
          <w:i/>
          <w:iCs/>
          <w:color w:val="222222"/>
          <w:sz w:val="20"/>
          <w:szCs w:val="20"/>
          <w:shd w:val="clear" w:color="auto" w:fill="FFFFFF"/>
        </w:rPr>
        <w:t>Biophysical journal</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35</w:t>
      </w:r>
      <w:r w:rsidRPr="009C5F36">
        <w:rPr>
          <w:rFonts w:asciiTheme="majorBidi" w:hAnsiTheme="majorBidi" w:cstheme="majorBidi"/>
          <w:color w:val="222222"/>
          <w:sz w:val="20"/>
          <w:szCs w:val="20"/>
          <w:shd w:val="clear" w:color="auto" w:fill="FFFFFF"/>
        </w:rPr>
        <w:t>(1), 193-213.</w:t>
      </w:r>
    </w:p>
    <w:p w14:paraId="28255BBC"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[14] Hodgkin, A. L., &amp; Huxley, A. F. (1952). A quantitative description of membrane current and its application to conduction and excitation in nerve. </w:t>
      </w:r>
      <w:r w:rsidRPr="009C5F36">
        <w:rPr>
          <w:rFonts w:asciiTheme="majorBidi" w:hAnsiTheme="majorBidi" w:cstheme="majorBidi"/>
          <w:i/>
          <w:iCs/>
          <w:color w:val="222222"/>
          <w:sz w:val="20"/>
          <w:szCs w:val="20"/>
          <w:shd w:val="clear" w:color="auto" w:fill="FFFFFF"/>
        </w:rPr>
        <w:t>The Journal of physiology</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117</w:t>
      </w:r>
      <w:r w:rsidRPr="009C5F36">
        <w:rPr>
          <w:rFonts w:asciiTheme="majorBidi" w:hAnsiTheme="majorBidi" w:cstheme="majorBidi"/>
          <w:color w:val="222222"/>
          <w:sz w:val="20"/>
          <w:szCs w:val="20"/>
          <w:shd w:val="clear" w:color="auto" w:fill="FFFFFF"/>
        </w:rPr>
        <w:t>(4), 500.</w:t>
      </w:r>
    </w:p>
    <w:p w14:paraId="3C3D0A7F"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[15] Kakkar, V. (2009). Comparative study on analog and digital neural networks. </w:t>
      </w:r>
      <w:r w:rsidRPr="009C5F36">
        <w:rPr>
          <w:rFonts w:asciiTheme="majorBidi" w:hAnsiTheme="majorBidi" w:cstheme="majorBidi"/>
          <w:i/>
          <w:iCs/>
          <w:color w:val="222222"/>
          <w:sz w:val="20"/>
          <w:szCs w:val="20"/>
          <w:shd w:val="clear" w:color="auto" w:fill="FFFFFF"/>
        </w:rPr>
        <w:t xml:space="preserve">Int. J. </w:t>
      </w:r>
      <w:proofErr w:type="spellStart"/>
      <w:r w:rsidRPr="009C5F36">
        <w:rPr>
          <w:rFonts w:asciiTheme="majorBidi" w:hAnsiTheme="majorBidi" w:cstheme="majorBidi"/>
          <w:i/>
          <w:iCs/>
          <w:color w:val="222222"/>
          <w:sz w:val="20"/>
          <w:szCs w:val="20"/>
          <w:shd w:val="clear" w:color="auto" w:fill="FFFFFF"/>
        </w:rPr>
        <w:t>Comput</w:t>
      </w:r>
      <w:proofErr w:type="spellEnd"/>
      <w:r w:rsidRPr="009C5F36">
        <w:rPr>
          <w:rFonts w:asciiTheme="majorBidi" w:hAnsiTheme="majorBidi" w:cstheme="majorBidi"/>
          <w:i/>
          <w:iCs/>
          <w:color w:val="222222"/>
          <w:sz w:val="20"/>
          <w:szCs w:val="20"/>
          <w:shd w:val="clear" w:color="auto" w:fill="FFFFFF"/>
        </w:rPr>
        <w:t xml:space="preserve">. Sci. </w:t>
      </w:r>
      <w:proofErr w:type="spellStart"/>
      <w:r w:rsidRPr="009C5F36">
        <w:rPr>
          <w:rFonts w:asciiTheme="majorBidi" w:hAnsiTheme="majorBidi" w:cstheme="majorBidi"/>
          <w:i/>
          <w:iCs/>
          <w:color w:val="222222"/>
          <w:sz w:val="20"/>
          <w:szCs w:val="20"/>
          <w:shd w:val="clear" w:color="auto" w:fill="FFFFFF"/>
        </w:rPr>
        <w:t>Netw</w:t>
      </w:r>
      <w:proofErr w:type="spellEnd"/>
      <w:r w:rsidRPr="009C5F36">
        <w:rPr>
          <w:rFonts w:asciiTheme="majorBidi" w:hAnsiTheme="majorBidi" w:cstheme="majorBidi"/>
          <w:i/>
          <w:iCs/>
          <w:color w:val="222222"/>
          <w:sz w:val="20"/>
          <w:szCs w:val="20"/>
          <w:shd w:val="clear" w:color="auto" w:fill="FFFFFF"/>
        </w:rPr>
        <w:t xml:space="preserve">. </w:t>
      </w:r>
      <w:proofErr w:type="spellStart"/>
      <w:r w:rsidRPr="009C5F36">
        <w:rPr>
          <w:rFonts w:asciiTheme="majorBidi" w:hAnsiTheme="majorBidi" w:cstheme="majorBidi"/>
          <w:i/>
          <w:iCs/>
          <w:color w:val="222222"/>
          <w:sz w:val="20"/>
          <w:szCs w:val="20"/>
          <w:shd w:val="clear" w:color="auto" w:fill="FFFFFF"/>
        </w:rPr>
        <w:t>Secur</w:t>
      </w:r>
      <w:proofErr w:type="spellEnd"/>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9</w:t>
      </w:r>
      <w:r w:rsidRPr="009C5F36">
        <w:rPr>
          <w:rFonts w:asciiTheme="majorBidi" w:hAnsiTheme="majorBidi" w:cstheme="majorBidi"/>
          <w:color w:val="222222"/>
          <w:sz w:val="20"/>
          <w:szCs w:val="20"/>
          <w:shd w:val="clear" w:color="auto" w:fill="FFFFFF"/>
        </w:rPr>
        <w:t>(7), 14-21.</w:t>
      </w:r>
    </w:p>
    <w:p w14:paraId="0CC883C1"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[16] Siddique, A., Vai, M. I., &amp; Pun, S. H. (2023). A low-cost, high-throughput neuromorphic computer for online SNN learning. </w:t>
      </w:r>
      <w:r w:rsidRPr="009C5F36">
        <w:rPr>
          <w:rFonts w:asciiTheme="majorBidi" w:hAnsiTheme="majorBidi" w:cstheme="majorBidi"/>
          <w:i/>
          <w:iCs/>
          <w:color w:val="222222"/>
          <w:sz w:val="20"/>
          <w:szCs w:val="20"/>
          <w:shd w:val="clear" w:color="auto" w:fill="FFFFFF"/>
        </w:rPr>
        <w:t>Cluster Computing</w:t>
      </w:r>
      <w:r w:rsidRPr="009C5F36">
        <w:rPr>
          <w:rFonts w:asciiTheme="majorBidi" w:hAnsiTheme="majorBidi" w:cstheme="majorBidi"/>
          <w:color w:val="222222"/>
          <w:sz w:val="20"/>
          <w:szCs w:val="20"/>
          <w:shd w:val="clear" w:color="auto" w:fill="FFFFFF"/>
        </w:rPr>
        <w:t>, 1-18.</w:t>
      </w:r>
    </w:p>
    <w:p w14:paraId="03733FE2"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[17] </w:t>
      </w:r>
      <w:proofErr w:type="spellStart"/>
      <w:r w:rsidRPr="009C5F36">
        <w:rPr>
          <w:rFonts w:asciiTheme="majorBidi" w:hAnsiTheme="majorBidi" w:cstheme="majorBidi"/>
          <w:color w:val="222222"/>
          <w:sz w:val="20"/>
          <w:szCs w:val="20"/>
          <w:shd w:val="clear" w:color="auto" w:fill="FFFFFF"/>
        </w:rPr>
        <w:t>Haghiri</w:t>
      </w:r>
      <w:proofErr w:type="spellEnd"/>
      <w:r w:rsidRPr="009C5F36">
        <w:rPr>
          <w:rFonts w:asciiTheme="majorBidi" w:hAnsiTheme="majorBidi" w:cstheme="majorBidi"/>
          <w:color w:val="222222"/>
          <w:sz w:val="20"/>
          <w:szCs w:val="20"/>
          <w:shd w:val="clear" w:color="auto" w:fill="FFFFFF"/>
        </w:rPr>
        <w:t xml:space="preserve">, S., Yahya, S. I., Rezaei, A., &amp; Ahmadi, A. (2023). </w:t>
      </w:r>
      <w:proofErr w:type="spellStart"/>
      <w:r w:rsidRPr="009C5F36">
        <w:rPr>
          <w:rFonts w:asciiTheme="majorBidi" w:hAnsiTheme="majorBidi" w:cstheme="majorBidi"/>
          <w:color w:val="222222"/>
          <w:sz w:val="20"/>
          <w:szCs w:val="20"/>
          <w:shd w:val="clear" w:color="auto" w:fill="FFFFFF"/>
        </w:rPr>
        <w:t>Multiplierless</w:t>
      </w:r>
      <w:proofErr w:type="spellEnd"/>
      <w:r w:rsidRPr="009C5F36">
        <w:rPr>
          <w:rFonts w:asciiTheme="majorBidi" w:hAnsiTheme="majorBidi" w:cstheme="majorBidi"/>
          <w:color w:val="222222"/>
          <w:sz w:val="20"/>
          <w:szCs w:val="20"/>
          <w:shd w:val="clear" w:color="auto" w:fill="FFFFFF"/>
        </w:rPr>
        <w:t xml:space="preserve"> low‐cost implementation of Hindmarsh–Rose neuron model in case of large‐scale realization. </w:t>
      </w:r>
      <w:r w:rsidRPr="009C5F36">
        <w:rPr>
          <w:rFonts w:asciiTheme="majorBidi" w:hAnsiTheme="majorBidi" w:cstheme="majorBidi"/>
          <w:i/>
          <w:iCs/>
          <w:color w:val="222222"/>
          <w:sz w:val="20"/>
          <w:szCs w:val="20"/>
          <w:shd w:val="clear" w:color="auto" w:fill="FFFFFF"/>
        </w:rPr>
        <w:t>International Journal of Circuit Theory and Applications</w:t>
      </w:r>
      <w:r w:rsidRPr="009C5F36">
        <w:rPr>
          <w:rFonts w:asciiTheme="majorBidi" w:hAnsiTheme="majorBidi" w:cstheme="majorBidi"/>
          <w:color w:val="222222"/>
          <w:sz w:val="20"/>
          <w:szCs w:val="20"/>
          <w:shd w:val="clear" w:color="auto" w:fill="FFFFFF"/>
        </w:rPr>
        <w:t>.</w:t>
      </w:r>
    </w:p>
    <w:p w14:paraId="7766807D"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[18] Amiri, M., Nazari, S., &amp; Faez, K. (2019). Digital realization of the proposed linear model of the H </w:t>
      </w:r>
      <w:proofErr w:type="spellStart"/>
      <w:r w:rsidRPr="009C5F36">
        <w:rPr>
          <w:rFonts w:asciiTheme="majorBidi" w:hAnsiTheme="majorBidi" w:cstheme="majorBidi"/>
          <w:color w:val="222222"/>
          <w:sz w:val="20"/>
          <w:szCs w:val="20"/>
          <w:shd w:val="clear" w:color="auto" w:fill="FFFFFF"/>
        </w:rPr>
        <w:t>odgkin</w:t>
      </w:r>
      <w:proofErr w:type="spellEnd"/>
      <w:r w:rsidRPr="009C5F36">
        <w:rPr>
          <w:rFonts w:asciiTheme="majorBidi" w:hAnsiTheme="majorBidi" w:cstheme="majorBidi"/>
          <w:color w:val="222222"/>
          <w:sz w:val="20"/>
          <w:szCs w:val="20"/>
          <w:shd w:val="clear" w:color="auto" w:fill="FFFFFF"/>
        </w:rPr>
        <w:t xml:space="preserve">‐H </w:t>
      </w:r>
      <w:proofErr w:type="spellStart"/>
      <w:r w:rsidRPr="009C5F36">
        <w:rPr>
          <w:rFonts w:asciiTheme="majorBidi" w:hAnsiTheme="majorBidi" w:cstheme="majorBidi"/>
          <w:color w:val="222222"/>
          <w:sz w:val="20"/>
          <w:szCs w:val="20"/>
          <w:shd w:val="clear" w:color="auto" w:fill="FFFFFF"/>
        </w:rPr>
        <w:t>uxley</w:t>
      </w:r>
      <w:proofErr w:type="spellEnd"/>
      <w:r w:rsidRPr="009C5F36">
        <w:rPr>
          <w:rFonts w:asciiTheme="majorBidi" w:hAnsiTheme="majorBidi" w:cstheme="majorBidi"/>
          <w:color w:val="222222"/>
          <w:sz w:val="20"/>
          <w:szCs w:val="20"/>
          <w:shd w:val="clear" w:color="auto" w:fill="FFFFFF"/>
        </w:rPr>
        <w:t xml:space="preserve"> neuron. </w:t>
      </w:r>
      <w:r w:rsidRPr="009C5F36">
        <w:rPr>
          <w:rFonts w:asciiTheme="majorBidi" w:hAnsiTheme="majorBidi" w:cstheme="majorBidi"/>
          <w:i/>
          <w:iCs/>
          <w:color w:val="222222"/>
          <w:sz w:val="20"/>
          <w:szCs w:val="20"/>
          <w:shd w:val="clear" w:color="auto" w:fill="FFFFFF"/>
        </w:rPr>
        <w:t>International Journal of Circuit Theory and Applications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47</w:t>
      </w:r>
      <w:r w:rsidRPr="009C5F36">
        <w:rPr>
          <w:rFonts w:asciiTheme="majorBidi" w:hAnsiTheme="majorBidi" w:cstheme="majorBidi"/>
          <w:color w:val="222222"/>
          <w:sz w:val="20"/>
          <w:szCs w:val="20"/>
          <w:shd w:val="clear" w:color="auto" w:fill="FFFFFF"/>
        </w:rPr>
        <w:t>(3), 483-497.</w:t>
      </w:r>
    </w:p>
    <w:p w14:paraId="325C2EE0"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sz w:val="20"/>
          <w:szCs w:val="20"/>
        </w:rPr>
        <w:t xml:space="preserve">[19] </w:t>
      </w:r>
      <w:r w:rsidRPr="009C5F36">
        <w:rPr>
          <w:rFonts w:asciiTheme="majorBidi" w:hAnsiTheme="majorBidi" w:cstheme="majorBidi"/>
          <w:color w:val="222222"/>
          <w:sz w:val="20"/>
          <w:szCs w:val="20"/>
          <w:shd w:val="clear" w:color="auto" w:fill="FFFFFF"/>
        </w:rPr>
        <w:t xml:space="preserve">Wang, J., Peng, Z., Zhan, Y., Li, Y., Yu, G., Chong, K. S., &amp; Wang, C. (2022). A high-accuracy and energy-efficient CORDIC based </w:t>
      </w:r>
      <w:proofErr w:type="spellStart"/>
      <w:r w:rsidRPr="009C5F36">
        <w:rPr>
          <w:rFonts w:asciiTheme="majorBidi" w:hAnsiTheme="majorBidi" w:cstheme="majorBidi"/>
          <w:color w:val="222222"/>
          <w:sz w:val="20"/>
          <w:szCs w:val="20"/>
          <w:shd w:val="clear" w:color="auto" w:fill="FFFFFF"/>
        </w:rPr>
        <w:t>izhikevich</w:t>
      </w:r>
      <w:proofErr w:type="spellEnd"/>
      <w:r w:rsidRPr="009C5F36">
        <w:rPr>
          <w:rFonts w:asciiTheme="majorBidi" w:hAnsiTheme="majorBidi" w:cstheme="majorBidi"/>
          <w:color w:val="222222"/>
          <w:sz w:val="20"/>
          <w:szCs w:val="20"/>
          <w:shd w:val="clear" w:color="auto" w:fill="FFFFFF"/>
        </w:rPr>
        <w:t xml:space="preserve"> neuron with error suppression and compensation. </w:t>
      </w:r>
      <w:r w:rsidRPr="009C5F36">
        <w:rPr>
          <w:rFonts w:asciiTheme="majorBidi" w:hAnsiTheme="majorBidi" w:cstheme="majorBidi"/>
          <w:i/>
          <w:iCs/>
          <w:color w:val="222222"/>
          <w:sz w:val="20"/>
          <w:szCs w:val="20"/>
          <w:shd w:val="clear" w:color="auto" w:fill="FFFFFF"/>
        </w:rPr>
        <w:t>IEEE Transactions on Biomedical Circuits and Systems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16</w:t>
      </w:r>
      <w:r w:rsidRPr="009C5F36">
        <w:rPr>
          <w:rFonts w:asciiTheme="majorBidi" w:hAnsiTheme="majorBidi" w:cstheme="majorBidi"/>
          <w:color w:val="222222"/>
          <w:sz w:val="20"/>
          <w:szCs w:val="20"/>
          <w:shd w:val="clear" w:color="auto" w:fill="FFFFFF"/>
        </w:rPr>
        <w:t>(5), 807-821.</w:t>
      </w:r>
    </w:p>
    <w:p w14:paraId="157F1DC5"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lastRenderedPageBreak/>
        <w:t>[20] Chen, D., Li, J., Zeng, W., &amp; He, J. (2023). Topology identification and dynamical pattern recognition for Hindmarsh–Rose neuron model via deterministic learning. </w:t>
      </w:r>
      <w:r w:rsidRPr="009C5F36">
        <w:rPr>
          <w:rFonts w:asciiTheme="majorBidi" w:hAnsiTheme="majorBidi" w:cstheme="majorBidi"/>
          <w:i/>
          <w:iCs/>
          <w:color w:val="222222"/>
          <w:sz w:val="20"/>
          <w:szCs w:val="20"/>
          <w:shd w:val="clear" w:color="auto" w:fill="FFFFFF"/>
        </w:rPr>
        <w:t xml:space="preserve">Cognitive </w:t>
      </w:r>
      <w:proofErr w:type="spellStart"/>
      <w:r w:rsidRPr="009C5F36">
        <w:rPr>
          <w:rFonts w:asciiTheme="majorBidi" w:hAnsiTheme="majorBidi" w:cstheme="majorBidi"/>
          <w:i/>
          <w:iCs/>
          <w:color w:val="222222"/>
          <w:sz w:val="20"/>
          <w:szCs w:val="20"/>
          <w:shd w:val="clear" w:color="auto" w:fill="FFFFFF"/>
        </w:rPr>
        <w:t>Neurodynamics</w:t>
      </w:r>
      <w:proofErr w:type="spellEnd"/>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17</w:t>
      </w:r>
      <w:r w:rsidRPr="009C5F36">
        <w:rPr>
          <w:rFonts w:asciiTheme="majorBidi" w:hAnsiTheme="majorBidi" w:cstheme="majorBidi"/>
          <w:color w:val="222222"/>
          <w:sz w:val="20"/>
          <w:szCs w:val="20"/>
          <w:shd w:val="clear" w:color="auto" w:fill="FFFFFF"/>
        </w:rPr>
        <w:t>(1), 203-220.</w:t>
      </w:r>
    </w:p>
    <w:p w14:paraId="48A5D29A"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[21] Korn, H., &amp; Faure, P. (2003). Is there chaos in the brain? II. Experimental evidence and related models. </w:t>
      </w:r>
      <w:proofErr w:type="spellStart"/>
      <w:r w:rsidRPr="009C5F36">
        <w:rPr>
          <w:rFonts w:asciiTheme="majorBidi" w:hAnsiTheme="majorBidi" w:cstheme="majorBidi"/>
          <w:i/>
          <w:iCs/>
          <w:color w:val="222222"/>
          <w:sz w:val="20"/>
          <w:szCs w:val="20"/>
          <w:shd w:val="clear" w:color="auto" w:fill="FFFFFF"/>
        </w:rPr>
        <w:t>Comptes</w:t>
      </w:r>
      <w:proofErr w:type="spellEnd"/>
      <w:r w:rsidRPr="009C5F36">
        <w:rPr>
          <w:rFonts w:asciiTheme="majorBidi" w:hAnsiTheme="majorBidi" w:cstheme="majorBidi"/>
          <w:i/>
          <w:iCs/>
          <w:color w:val="222222"/>
          <w:sz w:val="20"/>
          <w:szCs w:val="20"/>
          <w:shd w:val="clear" w:color="auto" w:fill="FFFFFF"/>
        </w:rPr>
        <w:t xml:space="preserve"> </w:t>
      </w:r>
      <w:proofErr w:type="spellStart"/>
      <w:r w:rsidRPr="009C5F36">
        <w:rPr>
          <w:rFonts w:asciiTheme="majorBidi" w:hAnsiTheme="majorBidi" w:cstheme="majorBidi"/>
          <w:i/>
          <w:iCs/>
          <w:color w:val="222222"/>
          <w:sz w:val="20"/>
          <w:szCs w:val="20"/>
          <w:shd w:val="clear" w:color="auto" w:fill="FFFFFF"/>
        </w:rPr>
        <w:t>rendus</w:t>
      </w:r>
      <w:proofErr w:type="spellEnd"/>
      <w:r w:rsidRPr="009C5F36">
        <w:rPr>
          <w:rFonts w:asciiTheme="majorBidi" w:hAnsiTheme="majorBidi" w:cstheme="majorBidi"/>
          <w:i/>
          <w:iCs/>
          <w:color w:val="222222"/>
          <w:sz w:val="20"/>
          <w:szCs w:val="20"/>
          <w:shd w:val="clear" w:color="auto" w:fill="FFFFFF"/>
        </w:rPr>
        <w:t xml:space="preserve"> </w:t>
      </w:r>
      <w:proofErr w:type="spellStart"/>
      <w:r w:rsidRPr="009C5F36">
        <w:rPr>
          <w:rFonts w:asciiTheme="majorBidi" w:hAnsiTheme="majorBidi" w:cstheme="majorBidi"/>
          <w:i/>
          <w:iCs/>
          <w:color w:val="222222"/>
          <w:sz w:val="20"/>
          <w:szCs w:val="20"/>
          <w:shd w:val="clear" w:color="auto" w:fill="FFFFFF"/>
        </w:rPr>
        <w:t>biologies</w:t>
      </w:r>
      <w:proofErr w:type="spellEnd"/>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326</w:t>
      </w:r>
      <w:r w:rsidRPr="009C5F36">
        <w:rPr>
          <w:rFonts w:asciiTheme="majorBidi" w:hAnsiTheme="majorBidi" w:cstheme="majorBidi"/>
          <w:color w:val="222222"/>
          <w:sz w:val="20"/>
          <w:szCs w:val="20"/>
          <w:shd w:val="clear" w:color="auto" w:fill="FFFFFF"/>
        </w:rPr>
        <w:t>(9), 787-840.</w:t>
      </w:r>
    </w:p>
    <w:p w14:paraId="1C8D3517"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[22] Rabinovich, M. I., &amp; Abarbanel, H. D. I. (1998). The role of chaos in neural systems. </w:t>
      </w:r>
      <w:r w:rsidRPr="009C5F36">
        <w:rPr>
          <w:rFonts w:asciiTheme="majorBidi" w:hAnsiTheme="majorBidi" w:cstheme="majorBidi"/>
          <w:i/>
          <w:iCs/>
          <w:color w:val="222222"/>
          <w:sz w:val="20"/>
          <w:szCs w:val="20"/>
          <w:shd w:val="clear" w:color="auto" w:fill="FFFFFF"/>
        </w:rPr>
        <w:t>Neuroscience</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87</w:t>
      </w:r>
      <w:r w:rsidRPr="009C5F36">
        <w:rPr>
          <w:rFonts w:asciiTheme="majorBidi" w:hAnsiTheme="majorBidi" w:cstheme="majorBidi"/>
          <w:color w:val="222222"/>
          <w:sz w:val="20"/>
          <w:szCs w:val="20"/>
          <w:shd w:val="clear" w:color="auto" w:fill="FFFFFF"/>
        </w:rPr>
        <w:t>(1), 5-14.</w:t>
      </w:r>
    </w:p>
    <w:p w14:paraId="703A7058"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[23] Wu, X., Zhao, X., </w:t>
      </w:r>
      <w:proofErr w:type="spellStart"/>
      <w:r w:rsidRPr="009C5F36">
        <w:rPr>
          <w:rFonts w:asciiTheme="majorBidi" w:hAnsiTheme="majorBidi" w:cstheme="majorBidi"/>
          <w:color w:val="222222"/>
          <w:sz w:val="20"/>
          <w:szCs w:val="20"/>
          <w:shd w:val="clear" w:color="auto" w:fill="FFFFFF"/>
        </w:rPr>
        <w:t>Lü</w:t>
      </w:r>
      <w:proofErr w:type="spellEnd"/>
      <w:r w:rsidRPr="009C5F36">
        <w:rPr>
          <w:rFonts w:asciiTheme="majorBidi" w:hAnsiTheme="majorBidi" w:cstheme="majorBidi"/>
          <w:color w:val="222222"/>
          <w:sz w:val="20"/>
          <w:szCs w:val="20"/>
          <w:shd w:val="clear" w:color="auto" w:fill="FFFFFF"/>
        </w:rPr>
        <w:t>, J., Tang, L., &amp; Lu, J. A. (2015). Identifying topologies of complex dynamical networks with stochastic perturbations. </w:t>
      </w:r>
      <w:r w:rsidRPr="009C5F36">
        <w:rPr>
          <w:rFonts w:asciiTheme="majorBidi" w:hAnsiTheme="majorBidi" w:cstheme="majorBidi"/>
          <w:i/>
          <w:iCs/>
          <w:color w:val="222222"/>
          <w:sz w:val="20"/>
          <w:szCs w:val="20"/>
          <w:shd w:val="clear" w:color="auto" w:fill="FFFFFF"/>
        </w:rPr>
        <w:t>IEEE Transactions on Control of Network Systems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3</w:t>
      </w:r>
      <w:r w:rsidRPr="009C5F36">
        <w:rPr>
          <w:rFonts w:asciiTheme="majorBidi" w:hAnsiTheme="majorBidi" w:cstheme="majorBidi"/>
          <w:color w:val="222222"/>
          <w:sz w:val="20"/>
          <w:szCs w:val="20"/>
          <w:shd w:val="clear" w:color="auto" w:fill="FFFFFF"/>
        </w:rPr>
        <w:t>(4), 379-389.</w:t>
      </w:r>
    </w:p>
    <w:p w14:paraId="0CF4DAA1"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[24] Kazemi, A., Ahmadi, A., &amp; Gomar, S. (2014, May). A digital synthesis of Hindmarsh-Rose neuron: A thalamic neuron model of the brain. In </w:t>
      </w:r>
      <w:r w:rsidRPr="009C5F36">
        <w:rPr>
          <w:rFonts w:asciiTheme="majorBidi" w:hAnsiTheme="majorBidi" w:cstheme="majorBidi"/>
          <w:i/>
          <w:iCs/>
          <w:color w:val="222222"/>
          <w:sz w:val="20"/>
          <w:szCs w:val="20"/>
          <w:shd w:val="clear" w:color="auto" w:fill="FFFFFF"/>
        </w:rPr>
        <w:t>2014 22nd Iranian Conference on Electrical Engineering (ICEE)</w:t>
      </w:r>
      <w:r w:rsidRPr="009C5F36">
        <w:rPr>
          <w:rFonts w:asciiTheme="majorBidi" w:hAnsiTheme="majorBidi" w:cstheme="majorBidi"/>
          <w:color w:val="222222"/>
          <w:sz w:val="20"/>
          <w:szCs w:val="20"/>
          <w:shd w:val="clear" w:color="auto" w:fill="FFFFFF"/>
        </w:rPr>
        <w:t> (pp. 238-241). IEEE.</w:t>
      </w:r>
    </w:p>
    <w:p w14:paraId="2874134E"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[25] Hayati, M., Nouri, M., Abbott, D., &amp; </w:t>
      </w:r>
      <w:proofErr w:type="spellStart"/>
      <w:r w:rsidRPr="009C5F36">
        <w:rPr>
          <w:rFonts w:asciiTheme="majorBidi" w:hAnsiTheme="majorBidi" w:cstheme="majorBidi"/>
          <w:color w:val="222222"/>
          <w:sz w:val="20"/>
          <w:szCs w:val="20"/>
          <w:shd w:val="clear" w:color="auto" w:fill="FFFFFF"/>
        </w:rPr>
        <w:t>Haghiri</w:t>
      </w:r>
      <w:proofErr w:type="spellEnd"/>
      <w:r w:rsidRPr="009C5F36">
        <w:rPr>
          <w:rFonts w:asciiTheme="majorBidi" w:hAnsiTheme="majorBidi" w:cstheme="majorBidi"/>
          <w:color w:val="222222"/>
          <w:sz w:val="20"/>
          <w:szCs w:val="20"/>
          <w:shd w:val="clear" w:color="auto" w:fill="FFFFFF"/>
        </w:rPr>
        <w:t xml:space="preserve">, S. (2015). Digital </w:t>
      </w:r>
      <w:proofErr w:type="spellStart"/>
      <w:r w:rsidRPr="009C5F36">
        <w:rPr>
          <w:rFonts w:asciiTheme="majorBidi" w:hAnsiTheme="majorBidi" w:cstheme="majorBidi"/>
          <w:color w:val="222222"/>
          <w:sz w:val="20"/>
          <w:szCs w:val="20"/>
          <w:shd w:val="clear" w:color="auto" w:fill="FFFFFF"/>
        </w:rPr>
        <w:t>multiplierless</w:t>
      </w:r>
      <w:proofErr w:type="spellEnd"/>
      <w:r w:rsidRPr="009C5F36">
        <w:rPr>
          <w:rFonts w:asciiTheme="majorBidi" w:hAnsiTheme="majorBidi" w:cstheme="majorBidi"/>
          <w:color w:val="222222"/>
          <w:sz w:val="20"/>
          <w:szCs w:val="20"/>
          <w:shd w:val="clear" w:color="auto" w:fill="FFFFFF"/>
        </w:rPr>
        <w:t xml:space="preserve"> realization of two-coupled biological Hindmarsh–Rose neuron model. </w:t>
      </w:r>
      <w:r w:rsidRPr="009C5F36">
        <w:rPr>
          <w:rFonts w:asciiTheme="majorBidi" w:hAnsiTheme="majorBidi" w:cstheme="majorBidi"/>
          <w:i/>
          <w:iCs/>
          <w:color w:val="222222"/>
          <w:sz w:val="20"/>
          <w:szCs w:val="20"/>
          <w:shd w:val="clear" w:color="auto" w:fill="FFFFFF"/>
        </w:rPr>
        <w:t>IEEE Transactions on Circuits and Systems II: Express Briefs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63</w:t>
      </w:r>
      <w:r w:rsidRPr="009C5F36">
        <w:rPr>
          <w:rFonts w:asciiTheme="majorBidi" w:hAnsiTheme="majorBidi" w:cstheme="majorBidi"/>
          <w:color w:val="222222"/>
          <w:sz w:val="20"/>
          <w:szCs w:val="20"/>
          <w:shd w:val="clear" w:color="auto" w:fill="FFFFFF"/>
        </w:rPr>
        <w:t>(5), 463-467.</w:t>
      </w:r>
    </w:p>
    <w:p w14:paraId="08154F63"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[26] Nazari, S., &amp; Faez, K. (2019). Novel systematic mathematical computation based on the spiking frequency gate (SFG): Innovative organization of spiking computer. </w:t>
      </w:r>
      <w:r w:rsidRPr="009C5F36">
        <w:rPr>
          <w:rFonts w:asciiTheme="majorBidi" w:hAnsiTheme="majorBidi" w:cstheme="majorBidi"/>
          <w:i/>
          <w:iCs/>
          <w:color w:val="222222"/>
          <w:sz w:val="20"/>
          <w:szCs w:val="20"/>
          <w:shd w:val="clear" w:color="auto" w:fill="FFFFFF"/>
        </w:rPr>
        <w:t>Information Sciences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474</w:t>
      </w:r>
      <w:r w:rsidRPr="009C5F36">
        <w:rPr>
          <w:rFonts w:asciiTheme="majorBidi" w:hAnsiTheme="majorBidi" w:cstheme="majorBidi"/>
          <w:color w:val="222222"/>
          <w:sz w:val="20"/>
          <w:szCs w:val="20"/>
          <w:shd w:val="clear" w:color="auto" w:fill="FFFFFF"/>
        </w:rPr>
        <w:t>, 221-235.</w:t>
      </w:r>
    </w:p>
    <w:p w14:paraId="34933759"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[27] Nazari, S., </w:t>
      </w:r>
      <w:proofErr w:type="spellStart"/>
      <w:r w:rsidRPr="009C5F36">
        <w:rPr>
          <w:rFonts w:asciiTheme="majorBidi" w:hAnsiTheme="majorBidi" w:cstheme="majorBidi"/>
          <w:color w:val="222222"/>
          <w:sz w:val="20"/>
          <w:szCs w:val="20"/>
          <w:shd w:val="clear" w:color="auto" w:fill="FFFFFF"/>
        </w:rPr>
        <w:t>Keyanfar</w:t>
      </w:r>
      <w:proofErr w:type="spellEnd"/>
      <w:r w:rsidRPr="009C5F36">
        <w:rPr>
          <w:rFonts w:asciiTheme="majorBidi" w:hAnsiTheme="majorBidi" w:cstheme="majorBidi"/>
          <w:color w:val="222222"/>
          <w:sz w:val="20"/>
          <w:szCs w:val="20"/>
          <w:shd w:val="clear" w:color="auto" w:fill="FFFFFF"/>
        </w:rPr>
        <w:t>, A., &amp; Van Hulle, M. M. (2022). Spiking image processing unit based on neural analog of Boolean logic operations. </w:t>
      </w:r>
      <w:r w:rsidRPr="009C5F36">
        <w:rPr>
          <w:rFonts w:asciiTheme="majorBidi" w:hAnsiTheme="majorBidi" w:cstheme="majorBidi"/>
          <w:i/>
          <w:iCs/>
          <w:color w:val="222222"/>
          <w:sz w:val="20"/>
          <w:szCs w:val="20"/>
          <w:shd w:val="clear" w:color="auto" w:fill="FFFFFF"/>
        </w:rPr>
        <w:t xml:space="preserve">Cognitive </w:t>
      </w:r>
      <w:proofErr w:type="spellStart"/>
      <w:r w:rsidRPr="009C5F36">
        <w:rPr>
          <w:rFonts w:asciiTheme="majorBidi" w:hAnsiTheme="majorBidi" w:cstheme="majorBidi"/>
          <w:i/>
          <w:iCs/>
          <w:color w:val="222222"/>
          <w:sz w:val="20"/>
          <w:szCs w:val="20"/>
          <w:shd w:val="clear" w:color="auto" w:fill="FFFFFF"/>
        </w:rPr>
        <w:t>Neurodynamics</w:t>
      </w:r>
      <w:proofErr w:type="spellEnd"/>
      <w:r w:rsidRPr="009C5F36">
        <w:rPr>
          <w:rFonts w:asciiTheme="majorBidi" w:hAnsiTheme="majorBidi" w:cstheme="majorBidi"/>
          <w:color w:val="222222"/>
          <w:sz w:val="20"/>
          <w:szCs w:val="20"/>
          <w:shd w:val="clear" w:color="auto" w:fill="FFFFFF"/>
        </w:rPr>
        <w:t>, 1-12.</w:t>
      </w:r>
    </w:p>
    <w:p w14:paraId="0EBF1585"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[28] Amiri, M., Jafari, A. H., </w:t>
      </w:r>
      <w:proofErr w:type="spellStart"/>
      <w:r w:rsidRPr="009C5F36">
        <w:rPr>
          <w:rFonts w:asciiTheme="majorBidi" w:hAnsiTheme="majorBidi" w:cstheme="majorBidi"/>
          <w:color w:val="222222"/>
          <w:sz w:val="20"/>
          <w:szCs w:val="20"/>
          <w:shd w:val="clear" w:color="auto" w:fill="FFFFFF"/>
        </w:rPr>
        <w:t>Makkiabadi</w:t>
      </w:r>
      <w:proofErr w:type="spellEnd"/>
      <w:r w:rsidRPr="009C5F36">
        <w:rPr>
          <w:rFonts w:asciiTheme="majorBidi" w:hAnsiTheme="majorBidi" w:cstheme="majorBidi"/>
          <w:color w:val="222222"/>
          <w:sz w:val="20"/>
          <w:szCs w:val="20"/>
          <w:shd w:val="clear" w:color="auto" w:fill="FFFFFF"/>
        </w:rPr>
        <w:t>, B., Nazari, S., &amp; Van Hulle, M. M. (2023). A novel un-supervised burst time dependent plasticity learning approach for biologically pattern recognition networks. </w:t>
      </w:r>
      <w:r w:rsidRPr="009C5F36">
        <w:rPr>
          <w:rFonts w:asciiTheme="majorBidi" w:hAnsiTheme="majorBidi" w:cstheme="majorBidi"/>
          <w:i/>
          <w:iCs/>
          <w:color w:val="222222"/>
          <w:sz w:val="20"/>
          <w:szCs w:val="20"/>
          <w:shd w:val="clear" w:color="auto" w:fill="FFFFFF"/>
        </w:rPr>
        <w:t>Information Sciences</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622</w:t>
      </w:r>
      <w:r w:rsidRPr="009C5F36">
        <w:rPr>
          <w:rFonts w:asciiTheme="majorBidi" w:hAnsiTheme="majorBidi" w:cstheme="majorBidi"/>
          <w:color w:val="222222"/>
          <w:sz w:val="20"/>
          <w:szCs w:val="20"/>
          <w:shd w:val="clear" w:color="auto" w:fill="FFFFFF"/>
        </w:rPr>
        <w:t>, 1-15.</w:t>
      </w:r>
    </w:p>
    <w:p w14:paraId="53A94E08"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[29] Qiu, X. R., Wang, Z. R., Luan, Z., Zhu, R. J., Wu, X., Zhang, M. L., &amp; Deng, L. J. (2023). VTSNN: a virtual temporal spiking neural network. </w:t>
      </w:r>
      <w:r w:rsidRPr="009C5F36">
        <w:rPr>
          <w:rFonts w:asciiTheme="majorBidi" w:hAnsiTheme="majorBidi" w:cstheme="majorBidi"/>
          <w:i/>
          <w:iCs/>
          <w:color w:val="222222"/>
          <w:sz w:val="20"/>
          <w:szCs w:val="20"/>
          <w:shd w:val="clear" w:color="auto" w:fill="FFFFFF"/>
        </w:rPr>
        <w:t>Frontiers in Neuroscience</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17</w:t>
      </w:r>
      <w:r w:rsidRPr="009C5F36">
        <w:rPr>
          <w:rFonts w:asciiTheme="majorBidi" w:hAnsiTheme="majorBidi" w:cstheme="majorBidi"/>
          <w:color w:val="222222"/>
          <w:sz w:val="20"/>
          <w:szCs w:val="20"/>
          <w:shd w:val="clear" w:color="auto" w:fill="FFFFFF"/>
        </w:rPr>
        <w:t>, 1091097.</w:t>
      </w:r>
    </w:p>
    <w:p w14:paraId="21236405"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[30] Tang, Z., Chen, Y., Ye, S., Hu, R., Wang, H., He, J., ... &amp; Chang, S. (2020). Fully </w:t>
      </w:r>
      <w:proofErr w:type="spellStart"/>
      <w:r w:rsidRPr="009C5F36">
        <w:rPr>
          <w:rFonts w:asciiTheme="majorBidi" w:hAnsiTheme="majorBidi" w:cstheme="majorBidi"/>
          <w:color w:val="222222"/>
          <w:sz w:val="20"/>
          <w:szCs w:val="20"/>
          <w:shd w:val="clear" w:color="auto" w:fill="FFFFFF"/>
        </w:rPr>
        <w:t>memristive</w:t>
      </w:r>
      <w:proofErr w:type="spellEnd"/>
      <w:r w:rsidRPr="009C5F36">
        <w:rPr>
          <w:rFonts w:asciiTheme="majorBidi" w:hAnsiTheme="majorBidi" w:cstheme="majorBidi"/>
          <w:color w:val="222222"/>
          <w:sz w:val="20"/>
          <w:szCs w:val="20"/>
          <w:shd w:val="clear" w:color="auto" w:fill="FFFFFF"/>
        </w:rPr>
        <w:t xml:space="preserve"> spiking-neuron learning framework and its applications on pattern recognition and edge detection. </w:t>
      </w:r>
      <w:r w:rsidRPr="009C5F36">
        <w:rPr>
          <w:rFonts w:asciiTheme="majorBidi" w:hAnsiTheme="majorBidi" w:cstheme="majorBidi"/>
          <w:i/>
          <w:iCs/>
          <w:color w:val="222222"/>
          <w:sz w:val="20"/>
          <w:szCs w:val="20"/>
          <w:shd w:val="clear" w:color="auto" w:fill="FFFFFF"/>
        </w:rPr>
        <w:t>Neurocomputing</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403</w:t>
      </w:r>
      <w:r w:rsidRPr="009C5F36">
        <w:rPr>
          <w:rFonts w:asciiTheme="majorBidi" w:hAnsiTheme="majorBidi" w:cstheme="majorBidi"/>
          <w:color w:val="222222"/>
          <w:sz w:val="20"/>
          <w:szCs w:val="20"/>
          <w:shd w:val="clear" w:color="auto" w:fill="FFFFFF"/>
        </w:rPr>
        <w:t>, 80-87.</w:t>
      </w:r>
    </w:p>
    <w:p w14:paraId="65C0E8DC"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[31] </w:t>
      </w:r>
      <w:proofErr w:type="spellStart"/>
      <w:r w:rsidRPr="009C5F36">
        <w:rPr>
          <w:rFonts w:asciiTheme="majorBidi" w:hAnsiTheme="majorBidi" w:cstheme="majorBidi"/>
          <w:color w:val="222222"/>
          <w:sz w:val="20"/>
          <w:szCs w:val="20"/>
          <w:shd w:val="clear" w:color="auto" w:fill="FFFFFF"/>
        </w:rPr>
        <w:t>Mertzios</w:t>
      </w:r>
      <w:proofErr w:type="spellEnd"/>
      <w:r w:rsidRPr="009C5F36">
        <w:rPr>
          <w:rFonts w:asciiTheme="majorBidi" w:hAnsiTheme="majorBidi" w:cstheme="majorBidi"/>
          <w:color w:val="222222"/>
          <w:sz w:val="20"/>
          <w:szCs w:val="20"/>
          <w:shd w:val="clear" w:color="auto" w:fill="FFFFFF"/>
        </w:rPr>
        <w:t xml:space="preserve">, B. G., &amp; </w:t>
      </w:r>
      <w:proofErr w:type="spellStart"/>
      <w:r w:rsidRPr="009C5F36">
        <w:rPr>
          <w:rFonts w:asciiTheme="majorBidi" w:hAnsiTheme="majorBidi" w:cstheme="majorBidi"/>
          <w:color w:val="222222"/>
          <w:sz w:val="20"/>
          <w:szCs w:val="20"/>
          <w:shd w:val="clear" w:color="auto" w:fill="FFFFFF"/>
        </w:rPr>
        <w:t>Tsirikolias</w:t>
      </w:r>
      <w:proofErr w:type="spellEnd"/>
      <w:r w:rsidRPr="009C5F36">
        <w:rPr>
          <w:rFonts w:asciiTheme="majorBidi" w:hAnsiTheme="majorBidi" w:cstheme="majorBidi"/>
          <w:color w:val="222222"/>
          <w:sz w:val="20"/>
          <w:szCs w:val="20"/>
          <w:shd w:val="clear" w:color="auto" w:fill="FFFFFF"/>
        </w:rPr>
        <w:t>, K. (1998). Coordinate logic filters and their applications in image processing and pattern recognition. </w:t>
      </w:r>
      <w:r w:rsidRPr="009C5F36">
        <w:rPr>
          <w:rFonts w:asciiTheme="majorBidi" w:hAnsiTheme="majorBidi" w:cstheme="majorBidi"/>
          <w:i/>
          <w:iCs/>
          <w:color w:val="222222"/>
          <w:sz w:val="20"/>
          <w:szCs w:val="20"/>
          <w:shd w:val="clear" w:color="auto" w:fill="FFFFFF"/>
        </w:rPr>
        <w:t>Circuits, Systems and Signal Processing</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17</w:t>
      </w:r>
      <w:r w:rsidRPr="009C5F36">
        <w:rPr>
          <w:rFonts w:asciiTheme="majorBidi" w:hAnsiTheme="majorBidi" w:cstheme="majorBidi"/>
          <w:color w:val="222222"/>
          <w:sz w:val="20"/>
          <w:szCs w:val="20"/>
          <w:shd w:val="clear" w:color="auto" w:fill="FFFFFF"/>
        </w:rPr>
        <w:t>, 517-538.</w:t>
      </w:r>
    </w:p>
    <w:p w14:paraId="34B21FFB"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[32] </w:t>
      </w:r>
      <w:proofErr w:type="spellStart"/>
      <w:r w:rsidRPr="009C5F36">
        <w:rPr>
          <w:rFonts w:asciiTheme="majorBidi" w:hAnsiTheme="majorBidi" w:cstheme="majorBidi"/>
          <w:color w:val="222222"/>
          <w:sz w:val="20"/>
          <w:szCs w:val="20"/>
          <w:shd w:val="clear" w:color="auto" w:fill="FFFFFF"/>
        </w:rPr>
        <w:t>Dwivedy</w:t>
      </w:r>
      <w:proofErr w:type="spellEnd"/>
      <w:r w:rsidRPr="009C5F36">
        <w:rPr>
          <w:rFonts w:asciiTheme="majorBidi" w:hAnsiTheme="majorBidi" w:cstheme="majorBidi"/>
          <w:color w:val="222222"/>
          <w:sz w:val="20"/>
          <w:szCs w:val="20"/>
          <w:shd w:val="clear" w:color="auto" w:fill="FFFFFF"/>
        </w:rPr>
        <w:t>, P., Potnis, A., Soofi, S., &amp; Giri, P. (2017, October). Performance comparison of various filters for removing different image noises. In </w:t>
      </w:r>
      <w:r w:rsidRPr="009C5F36">
        <w:rPr>
          <w:rFonts w:asciiTheme="majorBidi" w:hAnsiTheme="majorBidi" w:cstheme="majorBidi"/>
          <w:i/>
          <w:iCs/>
          <w:color w:val="222222"/>
          <w:sz w:val="20"/>
          <w:szCs w:val="20"/>
          <w:shd w:val="clear" w:color="auto" w:fill="FFFFFF"/>
        </w:rPr>
        <w:t>2017 International Conference on Recent Innovations in Signal processing and Embedded Systems (RISE)</w:t>
      </w:r>
      <w:r w:rsidRPr="009C5F36">
        <w:rPr>
          <w:rFonts w:asciiTheme="majorBidi" w:hAnsiTheme="majorBidi" w:cstheme="majorBidi"/>
          <w:color w:val="222222"/>
          <w:sz w:val="20"/>
          <w:szCs w:val="20"/>
          <w:shd w:val="clear" w:color="auto" w:fill="FFFFFF"/>
        </w:rPr>
        <w:t> (pp. 181-186). IEEE.</w:t>
      </w:r>
    </w:p>
    <w:p w14:paraId="3081B4C7" w14:textId="77777777" w:rsidR="00AC5646" w:rsidRPr="009C5F36" w:rsidRDefault="00AC5646" w:rsidP="00AC5646">
      <w:pPr>
        <w:spacing w:line="276" w:lineRule="auto"/>
        <w:jc w:val="both"/>
        <w:rPr>
          <w:rFonts w:asciiTheme="majorBidi" w:hAnsiTheme="majorBidi" w:cstheme="majorBidi"/>
          <w:color w:val="222222"/>
          <w:sz w:val="20"/>
          <w:szCs w:val="20"/>
          <w:shd w:val="clear" w:color="auto" w:fill="FFFFFF"/>
        </w:rPr>
      </w:pPr>
      <w:r w:rsidRPr="009C5F36">
        <w:rPr>
          <w:rFonts w:asciiTheme="majorBidi" w:hAnsiTheme="majorBidi" w:cstheme="majorBidi"/>
          <w:color w:val="222222"/>
          <w:sz w:val="20"/>
          <w:szCs w:val="20"/>
          <w:shd w:val="clear" w:color="auto" w:fill="FFFFFF"/>
        </w:rPr>
        <w:t xml:space="preserve">[33] Ivanov, D., </w:t>
      </w:r>
      <w:proofErr w:type="spellStart"/>
      <w:r w:rsidRPr="009C5F36">
        <w:rPr>
          <w:rFonts w:asciiTheme="majorBidi" w:hAnsiTheme="majorBidi" w:cstheme="majorBidi"/>
          <w:color w:val="222222"/>
          <w:sz w:val="20"/>
          <w:szCs w:val="20"/>
          <w:shd w:val="clear" w:color="auto" w:fill="FFFFFF"/>
        </w:rPr>
        <w:t>Chezhegov</w:t>
      </w:r>
      <w:proofErr w:type="spellEnd"/>
      <w:r w:rsidRPr="009C5F36">
        <w:rPr>
          <w:rFonts w:asciiTheme="majorBidi" w:hAnsiTheme="majorBidi" w:cstheme="majorBidi"/>
          <w:color w:val="222222"/>
          <w:sz w:val="20"/>
          <w:szCs w:val="20"/>
          <w:shd w:val="clear" w:color="auto" w:fill="FFFFFF"/>
        </w:rPr>
        <w:t>, A., Kiselev, M., Grunin, A., &amp; Larionov, D. (2022). Neuromorphic artificial intelligence systems. </w:t>
      </w:r>
      <w:r w:rsidRPr="009C5F36">
        <w:rPr>
          <w:rFonts w:asciiTheme="majorBidi" w:hAnsiTheme="majorBidi" w:cstheme="majorBidi"/>
          <w:i/>
          <w:iCs/>
          <w:color w:val="222222"/>
          <w:sz w:val="20"/>
          <w:szCs w:val="20"/>
          <w:shd w:val="clear" w:color="auto" w:fill="FFFFFF"/>
        </w:rPr>
        <w:t>Frontiers in Neuroscience</w:t>
      </w:r>
      <w:r w:rsidRPr="009C5F36">
        <w:rPr>
          <w:rFonts w:asciiTheme="majorBidi" w:hAnsiTheme="majorBidi" w:cstheme="majorBidi"/>
          <w:color w:val="222222"/>
          <w:sz w:val="20"/>
          <w:szCs w:val="20"/>
          <w:shd w:val="clear" w:color="auto" w:fill="FFFFFF"/>
        </w:rPr>
        <w:t>, </w:t>
      </w:r>
      <w:r w:rsidRPr="009C5F36">
        <w:rPr>
          <w:rFonts w:asciiTheme="majorBidi" w:hAnsiTheme="majorBidi" w:cstheme="majorBidi"/>
          <w:i/>
          <w:iCs/>
          <w:color w:val="222222"/>
          <w:sz w:val="20"/>
          <w:szCs w:val="20"/>
          <w:shd w:val="clear" w:color="auto" w:fill="FFFFFF"/>
        </w:rPr>
        <w:t>16</w:t>
      </w:r>
      <w:r w:rsidRPr="009C5F36">
        <w:rPr>
          <w:rFonts w:asciiTheme="majorBidi" w:hAnsiTheme="majorBidi" w:cstheme="majorBidi"/>
          <w:color w:val="222222"/>
          <w:sz w:val="20"/>
          <w:szCs w:val="20"/>
          <w:shd w:val="clear" w:color="auto" w:fill="FFFFFF"/>
        </w:rPr>
        <w:t>, 1513.</w:t>
      </w:r>
    </w:p>
    <w:p w14:paraId="7B0112E7" w14:textId="77777777" w:rsidR="00AC5646" w:rsidRPr="009C5F36" w:rsidRDefault="00AC5646" w:rsidP="00AC5646">
      <w:pPr>
        <w:spacing w:line="276" w:lineRule="auto"/>
        <w:jc w:val="both"/>
        <w:rPr>
          <w:rFonts w:asciiTheme="majorBidi" w:hAnsiTheme="majorBidi" w:cstheme="majorBidi"/>
          <w:sz w:val="20"/>
          <w:szCs w:val="20"/>
        </w:rPr>
      </w:pPr>
    </w:p>
    <w:p w14:paraId="7D94580A" w14:textId="77777777" w:rsidR="00AC5646" w:rsidRPr="007C4173" w:rsidRDefault="00AC5646" w:rsidP="00B6345A">
      <w:pPr>
        <w:spacing w:line="360" w:lineRule="auto"/>
        <w:jc w:val="both"/>
        <w:rPr>
          <w:rFonts w:asciiTheme="majorBidi" w:hAnsiTheme="majorBidi" w:cstheme="majorBidi"/>
          <w:b/>
          <w:bCs/>
          <w:sz w:val="32"/>
          <w:szCs w:val="32"/>
        </w:rPr>
      </w:pPr>
    </w:p>
    <w:sectPr w:rsidR="00AC5646" w:rsidRPr="007C4173">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D6334" w14:textId="77777777" w:rsidR="00313306" w:rsidRDefault="00313306" w:rsidP="0019146D">
      <w:pPr>
        <w:spacing w:after="0" w:line="240" w:lineRule="auto"/>
      </w:pPr>
      <w:r>
        <w:separator/>
      </w:r>
    </w:p>
  </w:endnote>
  <w:endnote w:type="continuationSeparator" w:id="0">
    <w:p w14:paraId="2E2382EA" w14:textId="77777777" w:rsidR="00313306" w:rsidRDefault="00313306" w:rsidP="00191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YuGothic-Regular">
    <w:altName w:val="Yu Gothic"/>
    <w:panose1 w:val="00000000000000000000"/>
    <w:charset w:val="80"/>
    <w:family w:val="auto"/>
    <w:notTrueType/>
    <w:pitch w:val="default"/>
    <w:sig w:usb0="00000001" w:usb1="08070000" w:usb2="00000010" w:usb3="00000000" w:csb0="00020000" w:csb1="00000000"/>
  </w:font>
  <w:font w:name="MalgunGothic">
    <w:altName w:val="Malgun Gothic"/>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238156"/>
      <w:docPartObj>
        <w:docPartGallery w:val="Page Numbers (Bottom of Page)"/>
        <w:docPartUnique/>
      </w:docPartObj>
    </w:sdtPr>
    <w:sdtEndPr>
      <w:rPr>
        <w:noProof/>
      </w:rPr>
    </w:sdtEndPr>
    <w:sdtContent>
      <w:p w14:paraId="4A866718" w14:textId="0387D827" w:rsidR="0019146D" w:rsidRDefault="001914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A02F5" w14:textId="77777777" w:rsidR="0019146D" w:rsidRDefault="00191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B8A3" w14:textId="77777777" w:rsidR="00313306" w:rsidRDefault="00313306" w:rsidP="0019146D">
      <w:pPr>
        <w:spacing w:after="0" w:line="240" w:lineRule="auto"/>
      </w:pPr>
      <w:r>
        <w:separator/>
      </w:r>
    </w:p>
  </w:footnote>
  <w:footnote w:type="continuationSeparator" w:id="0">
    <w:p w14:paraId="16A25A4E" w14:textId="77777777" w:rsidR="00313306" w:rsidRDefault="00313306" w:rsidP="00191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2D78"/>
    <w:multiLevelType w:val="hybridMultilevel"/>
    <w:tmpl w:val="EFC892DC"/>
    <w:lvl w:ilvl="0" w:tplc="C43E0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C5627"/>
    <w:multiLevelType w:val="hybridMultilevel"/>
    <w:tmpl w:val="25520CF2"/>
    <w:lvl w:ilvl="0" w:tplc="58447D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93B2A"/>
    <w:multiLevelType w:val="hybridMultilevel"/>
    <w:tmpl w:val="3E640D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F6A1B"/>
    <w:multiLevelType w:val="hybridMultilevel"/>
    <w:tmpl w:val="EA1249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E10709"/>
    <w:multiLevelType w:val="hybridMultilevel"/>
    <w:tmpl w:val="9D288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0811A0"/>
    <w:multiLevelType w:val="hybridMultilevel"/>
    <w:tmpl w:val="EFC85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C5B8A"/>
    <w:multiLevelType w:val="hybridMultilevel"/>
    <w:tmpl w:val="4C723318"/>
    <w:lvl w:ilvl="0" w:tplc="4E3A96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576242">
    <w:abstractNumId w:val="4"/>
  </w:num>
  <w:num w:numId="2" w16cid:durableId="1369837304">
    <w:abstractNumId w:val="3"/>
  </w:num>
  <w:num w:numId="3" w16cid:durableId="1327132240">
    <w:abstractNumId w:val="2"/>
  </w:num>
  <w:num w:numId="4" w16cid:durableId="573592914">
    <w:abstractNumId w:val="0"/>
  </w:num>
  <w:num w:numId="5" w16cid:durableId="911238764">
    <w:abstractNumId w:val="5"/>
  </w:num>
  <w:num w:numId="6" w16cid:durableId="291326297">
    <w:abstractNumId w:val="6"/>
  </w:num>
  <w:num w:numId="7" w16cid:durableId="1366907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2A4"/>
    <w:rsid w:val="00006D11"/>
    <w:rsid w:val="0000788A"/>
    <w:rsid w:val="00013F93"/>
    <w:rsid w:val="00016678"/>
    <w:rsid w:val="000174E1"/>
    <w:rsid w:val="00026557"/>
    <w:rsid w:val="00030F6B"/>
    <w:rsid w:val="000332A4"/>
    <w:rsid w:val="00033E68"/>
    <w:rsid w:val="00044DE3"/>
    <w:rsid w:val="00047B99"/>
    <w:rsid w:val="000537DF"/>
    <w:rsid w:val="00061B02"/>
    <w:rsid w:val="000708CE"/>
    <w:rsid w:val="00076A8B"/>
    <w:rsid w:val="00076D57"/>
    <w:rsid w:val="0007700C"/>
    <w:rsid w:val="00080ACD"/>
    <w:rsid w:val="00080F5D"/>
    <w:rsid w:val="00091182"/>
    <w:rsid w:val="00094696"/>
    <w:rsid w:val="000952A9"/>
    <w:rsid w:val="000A1018"/>
    <w:rsid w:val="000A1AC8"/>
    <w:rsid w:val="000A6BD6"/>
    <w:rsid w:val="000A7C77"/>
    <w:rsid w:val="000B3C78"/>
    <w:rsid w:val="000B3D93"/>
    <w:rsid w:val="000B6DF9"/>
    <w:rsid w:val="000B6E9A"/>
    <w:rsid w:val="000C12D8"/>
    <w:rsid w:val="000C130E"/>
    <w:rsid w:val="000D4D80"/>
    <w:rsid w:val="000F44F7"/>
    <w:rsid w:val="00111B46"/>
    <w:rsid w:val="00112E39"/>
    <w:rsid w:val="00130C53"/>
    <w:rsid w:val="00143679"/>
    <w:rsid w:val="00151820"/>
    <w:rsid w:val="001540B2"/>
    <w:rsid w:val="0016030D"/>
    <w:rsid w:val="00162396"/>
    <w:rsid w:val="00175341"/>
    <w:rsid w:val="0018242A"/>
    <w:rsid w:val="001864F4"/>
    <w:rsid w:val="00190DAA"/>
    <w:rsid w:val="0019146D"/>
    <w:rsid w:val="00196BED"/>
    <w:rsid w:val="001C0E6A"/>
    <w:rsid w:val="001C245C"/>
    <w:rsid w:val="001C3C8F"/>
    <w:rsid w:val="001C3ECC"/>
    <w:rsid w:val="001C5BC5"/>
    <w:rsid w:val="001D4593"/>
    <w:rsid w:val="001D6331"/>
    <w:rsid w:val="001E2C33"/>
    <w:rsid w:val="00201ED3"/>
    <w:rsid w:val="0020290A"/>
    <w:rsid w:val="0021249A"/>
    <w:rsid w:val="0022246D"/>
    <w:rsid w:val="00253B3A"/>
    <w:rsid w:val="00255B5A"/>
    <w:rsid w:val="002702C9"/>
    <w:rsid w:val="00280847"/>
    <w:rsid w:val="002822D3"/>
    <w:rsid w:val="0028505B"/>
    <w:rsid w:val="002920EB"/>
    <w:rsid w:val="00297C89"/>
    <w:rsid w:val="002A2220"/>
    <w:rsid w:val="002B1311"/>
    <w:rsid w:val="002B1996"/>
    <w:rsid w:val="002B1BF7"/>
    <w:rsid w:val="002B27FA"/>
    <w:rsid w:val="002B3216"/>
    <w:rsid w:val="002C3730"/>
    <w:rsid w:val="002D3A7F"/>
    <w:rsid w:val="002D6DA4"/>
    <w:rsid w:val="002E0842"/>
    <w:rsid w:val="002E0E81"/>
    <w:rsid w:val="002E348B"/>
    <w:rsid w:val="002F317B"/>
    <w:rsid w:val="002F7AE1"/>
    <w:rsid w:val="00303BCE"/>
    <w:rsid w:val="00313306"/>
    <w:rsid w:val="00321D03"/>
    <w:rsid w:val="0033230B"/>
    <w:rsid w:val="00335004"/>
    <w:rsid w:val="00342BE9"/>
    <w:rsid w:val="00343A6F"/>
    <w:rsid w:val="00346179"/>
    <w:rsid w:val="00357948"/>
    <w:rsid w:val="00377254"/>
    <w:rsid w:val="00394296"/>
    <w:rsid w:val="003A0EDC"/>
    <w:rsid w:val="003A71C7"/>
    <w:rsid w:val="003B1973"/>
    <w:rsid w:val="003C321B"/>
    <w:rsid w:val="003C5106"/>
    <w:rsid w:val="003C5988"/>
    <w:rsid w:val="003D048A"/>
    <w:rsid w:val="003D29D0"/>
    <w:rsid w:val="003D58C0"/>
    <w:rsid w:val="003E03EC"/>
    <w:rsid w:val="003E07F9"/>
    <w:rsid w:val="003E220A"/>
    <w:rsid w:val="003E5F7C"/>
    <w:rsid w:val="003F0737"/>
    <w:rsid w:val="003F1C2F"/>
    <w:rsid w:val="004011E7"/>
    <w:rsid w:val="00406D8B"/>
    <w:rsid w:val="004114AC"/>
    <w:rsid w:val="00417AEC"/>
    <w:rsid w:val="00423CF6"/>
    <w:rsid w:val="00442EEB"/>
    <w:rsid w:val="004453BA"/>
    <w:rsid w:val="00445B93"/>
    <w:rsid w:val="00445FEF"/>
    <w:rsid w:val="00446C81"/>
    <w:rsid w:val="0045237B"/>
    <w:rsid w:val="0046055E"/>
    <w:rsid w:val="004672F9"/>
    <w:rsid w:val="00471240"/>
    <w:rsid w:val="004724AC"/>
    <w:rsid w:val="00485E12"/>
    <w:rsid w:val="00487D27"/>
    <w:rsid w:val="00493C31"/>
    <w:rsid w:val="004B225C"/>
    <w:rsid w:val="004B3712"/>
    <w:rsid w:val="004E293E"/>
    <w:rsid w:val="004E48BC"/>
    <w:rsid w:val="004E6308"/>
    <w:rsid w:val="004E78D9"/>
    <w:rsid w:val="004F25A2"/>
    <w:rsid w:val="00503279"/>
    <w:rsid w:val="005037B5"/>
    <w:rsid w:val="00504061"/>
    <w:rsid w:val="00506416"/>
    <w:rsid w:val="00507F3E"/>
    <w:rsid w:val="00511C06"/>
    <w:rsid w:val="00513AC0"/>
    <w:rsid w:val="005254FD"/>
    <w:rsid w:val="00525779"/>
    <w:rsid w:val="00527E2F"/>
    <w:rsid w:val="00530269"/>
    <w:rsid w:val="005543BC"/>
    <w:rsid w:val="005721E7"/>
    <w:rsid w:val="005737C8"/>
    <w:rsid w:val="00580489"/>
    <w:rsid w:val="00580495"/>
    <w:rsid w:val="005A1F67"/>
    <w:rsid w:val="005A2282"/>
    <w:rsid w:val="005A270A"/>
    <w:rsid w:val="005A6682"/>
    <w:rsid w:val="005A7709"/>
    <w:rsid w:val="005A7DA8"/>
    <w:rsid w:val="005B2529"/>
    <w:rsid w:val="005B543D"/>
    <w:rsid w:val="005B611E"/>
    <w:rsid w:val="005B6160"/>
    <w:rsid w:val="005B7BA2"/>
    <w:rsid w:val="005C34D9"/>
    <w:rsid w:val="005E27E2"/>
    <w:rsid w:val="005F6D18"/>
    <w:rsid w:val="00602983"/>
    <w:rsid w:val="00613F64"/>
    <w:rsid w:val="006341BB"/>
    <w:rsid w:val="00634CDC"/>
    <w:rsid w:val="00637C5D"/>
    <w:rsid w:val="00645065"/>
    <w:rsid w:val="00657164"/>
    <w:rsid w:val="006575B7"/>
    <w:rsid w:val="00665B64"/>
    <w:rsid w:val="006666C0"/>
    <w:rsid w:val="0067124A"/>
    <w:rsid w:val="00676A3A"/>
    <w:rsid w:val="006A251F"/>
    <w:rsid w:val="006A28FA"/>
    <w:rsid w:val="006A4CFE"/>
    <w:rsid w:val="006A51D6"/>
    <w:rsid w:val="006A5ADA"/>
    <w:rsid w:val="006A6F4B"/>
    <w:rsid w:val="006B27DE"/>
    <w:rsid w:val="006C0FCA"/>
    <w:rsid w:val="006C6CD1"/>
    <w:rsid w:val="006C787C"/>
    <w:rsid w:val="006D5BE1"/>
    <w:rsid w:val="006E6BEB"/>
    <w:rsid w:val="006F47C7"/>
    <w:rsid w:val="006F6291"/>
    <w:rsid w:val="00700EAB"/>
    <w:rsid w:val="007034C8"/>
    <w:rsid w:val="00707022"/>
    <w:rsid w:val="00707A6B"/>
    <w:rsid w:val="007122EE"/>
    <w:rsid w:val="00725F64"/>
    <w:rsid w:val="0073473C"/>
    <w:rsid w:val="0073494B"/>
    <w:rsid w:val="00743E14"/>
    <w:rsid w:val="00745106"/>
    <w:rsid w:val="00745280"/>
    <w:rsid w:val="00747476"/>
    <w:rsid w:val="007559CB"/>
    <w:rsid w:val="007630DC"/>
    <w:rsid w:val="007648A5"/>
    <w:rsid w:val="00774350"/>
    <w:rsid w:val="007747A9"/>
    <w:rsid w:val="00776A48"/>
    <w:rsid w:val="00784786"/>
    <w:rsid w:val="007A1B4A"/>
    <w:rsid w:val="007B4C66"/>
    <w:rsid w:val="007C4173"/>
    <w:rsid w:val="007C7CA5"/>
    <w:rsid w:val="007D3611"/>
    <w:rsid w:val="007D5192"/>
    <w:rsid w:val="007E4979"/>
    <w:rsid w:val="007F5E66"/>
    <w:rsid w:val="00801720"/>
    <w:rsid w:val="00804184"/>
    <w:rsid w:val="00804C8C"/>
    <w:rsid w:val="008111E9"/>
    <w:rsid w:val="00817E0E"/>
    <w:rsid w:val="0082235B"/>
    <w:rsid w:val="00824A5A"/>
    <w:rsid w:val="00836B63"/>
    <w:rsid w:val="00836EA7"/>
    <w:rsid w:val="00841EC1"/>
    <w:rsid w:val="00844A6E"/>
    <w:rsid w:val="00844F29"/>
    <w:rsid w:val="008476EA"/>
    <w:rsid w:val="0085691F"/>
    <w:rsid w:val="00861E5A"/>
    <w:rsid w:val="008625DE"/>
    <w:rsid w:val="008700FA"/>
    <w:rsid w:val="00873BC6"/>
    <w:rsid w:val="00874DF7"/>
    <w:rsid w:val="00885381"/>
    <w:rsid w:val="00891B29"/>
    <w:rsid w:val="008A04E6"/>
    <w:rsid w:val="008A641E"/>
    <w:rsid w:val="008B1997"/>
    <w:rsid w:val="008B1C3B"/>
    <w:rsid w:val="008D0714"/>
    <w:rsid w:val="008D0C10"/>
    <w:rsid w:val="008E43E4"/>
    <w:rsid w:val="008E73DF"/>
    <w:rsid w:val="008F1ECE"/>
    <w:rsid w:val="008F5BAC"/>
    <w:rsid w:val="0090408B"/>
    <w:rsid w:val="00905DC4"/>
    <w:rsid w:val="00911D9F"/>
    <w:rsid w:val="00912EEF"/>
    <w:rsid w:val="00927FB6"/>
    <w:rsid w:val="00940892"/>
    <w:rsid w:val="00942A40"/>
    <w:rsid w:val="00954C8E"/>
    <w:rsid w:val="009602BB"/>
    <w:rsid w:val="009706C5"/>
    <w:rsid w:val="00975F5F"/>
    <w:rsid w:val="00993D55"/>
    <w:rsid w:val="009A3CEA"/>
    <w:rsid w:val="009B553C"/>
    <w:rsid w:val="009B6FB4"/>
    <w:rsid w:val="009C26A0"/>
    <w:rsid w:val="009C2966"/>
    <w:rsid w:val="009D3A34"/>
    <w:rsid w:val="009D41BC"/>
    <w:rsid w:val="009E3CF6"/>
    <w:rsid w:val="00A0169E"/>
    <w:rsid w:val="00A01B70"/>
    <w:rsid w:val="00A026BC"/>
    <w:rsid w:val="00A05910"/>
    <w:rsid w:val="00A1357F"/>
    <w:rsid w:val="00A16E89"/>
    <w:rsid w:val="00A20691"/>
    <w:rsid w:val="00A30B47"/>
    <w:rsid w:val="00A37809"/>
    <w:rsid w:val="00A37F5F"/>
    <w:rsid w:val="00A412B2"/>
    <w:rsid w:val="00A42C39"/>
    <w:rsid w:val="00A43E78"/>
    <w:rsid w:val="00A50F1F"/>
    <w:rsid w:val="00A62EEA"/>
    <w:rsid w:val="00A84E38"/>
    <w:rsid w:val="00A87665"/>
    <w:rsid w:val="00A93215"/>
    <w:rsid w:val="00A95178"/>
    <w:rsid w:val="00AA61AA"/>
    <w:rsid w:val="00AB1DD7"/>
    <w:rsid w:val="00AB62FA"/>
    <w:rsid w:val="00AC5646"/>
    <w:rsid w:val="00AF3645"/>
    <w:rsid w:val="00B0405E"/>
    <w:rsid w:val="00B06246"/>
    <w:rsid w:val="00B07E32"/>
    <w:rsid w:val="00B1528A"/>
    <w:rsid w:val="00B33351"/>
    <w:rsid w:val="00B34F8C"/>
    <w:rsid w:val="00B357E8"/>
    <w:rsid w:val="00B40758"/>
    <w:rsid w:val="00B40DD7"/>
    <w:rsid w:val="00B4464D"/>
    <w:rsid w:val="00B5052D"/>
    <w:rsid w:val="00B527F0"/>
    <w:rsid w:val="00B53AF6"/>
    <w:rsid w:val="00B5496A"/>
    <w:rsid w:val="00B57B0B"/>
    <w:rsid w:val="00B6345A"/>
    <w:rsid w:val="00B64665"/>
    <w:rsid w:val="00B7063F"/>
    <w:rsid w:val="00B739A8"/>
    <w:rsid w:val="00B73EFC"/>
    <w:rsid w:val="00B84396"/>
    <w:rsid w:val="00B84C3B"/>
    <w:rsid w:val="00B96446"/>
    <w:rsid w:val="00B979A4"/>
    <w:rsid w:val="00BA1AAB"/>
    <w:rsid w:val="00BA30C5"/>
    <w:rsid w:val="00BA707F"/>
    <w:rsid w:val="00BB12B5"/>
    <w:rsid w:val="00BB1F10"/>
    <w:rsid w:val="00BB3802"/>
    <w:rsid w:val="00BB54DB"/>
    <w:rsid w:val="00BC28DE"/>
    <w:rsid w:val="00BD2CD9"/>
    <w:rsid w:val="00BE3BE6"/>
    <w:rsid w:val="00BE4A32"/>
    <w:rsid w:val="00BE4F01"/>
    <w:rsid w:val="00BF2925"/>
    <w:rsid w:val="00BF4C65"/>
    <w:rsid w:val="00BF51BE"/>
    <w:rsid w:val="00BF796F"/>
    <w:rsid w:val="00C0278C"/>
    <w:rsid w:val="00C0291D"/>
    <w:rsid w:val="00C03446"/>
    <w:rsid w:val="00C07711"/>
    <w:rsid w:val="00C13BA3"/>
    <w:rsid w:val="00C23155"/>
    <w:rsid w:val="00C2524D"/>
    <w:rsid w:val="00C3169C"/>
    <w:rsid w:val="00C37652"/>
    <w:rsid w:val="00C50598"/>
    <w:rsid w:val="00C636F0"/>
    <w:rsid w:val="00C667E0"/>
    <w:rsid w:val="00C76E2E"/>
    <w:rsid w:val="00C857DF"/>
    <w:rsid w:val="00C90A7F"/>
    <w:rsid w:val="00CA30C5"/>
    <w:rsid w:val="00CB0A63"/>
    <w:rsid w:val="00CB5B2A"/>
    <w:rsid w:val="00CB7F9C"/>
    <w:rsid w:val="00CD26E2"/>
    <w:rsid w:val="00CE2970"/>
    <w:rsid w:val="00CE2CBE"/>
    <w:rsid w:val="00CE7C65"/>
    <w:rsid w:val="00CF7B4C"/>
    <w:rsid w:val="00D027C6"/>
    <w:rsid w:val="00D0477E"/>
    <w:rsid w:val="00D076BC"/>
    <w:rsid w:val="00D148AC"/>
    <w:rsid w:val="00D23E0D"/>
    <w:rsid w:val="00D24CA1"/>
    <w:rsid w:val="00D33FBB"/>
    <w:rsid w:val="00D52F4A"/>
    <w:rsid w:val="00D6755F"/>
    <w:rsid w:val="00D67ADE"/>
    <w:rsid w:val="00D71C1F"/>
    <w:rsid w:val="00D82242"/>
    <w:rsid w:val="00D82BD8"/>
    <w:rsid w:val="00D83FC7"/>
    <w:rsid w:val="00D93774"/>
    <w:rsid w:val="00D97E59"/>
    <w:rsid w:val="00DA1B84"/>
    <w:rsid w:val="00DA58E4"/>
    <w:rsid w:val="00DA6830"/>
    <w:rsid w:val="00DB0834"/>
    <w:rsid w:val="00DC1919"/>
    <w:rsid w:val="00DC3BBB"/>
    <w:rsid w:val="00DE5906"/>
    <w:rsid w:val="00DF624B"/>
    <w:rsid w:val="00E0421E"/>
    <w:rsid w:val="00E127D1"/>
    <w:rsid w:val="00E21D44"/>
    <w:rsid w:val="00E3448D"/>
    <w:rsid w:val="00E403E9"/>
    <w:rsid w:val="00E45E66"/>
    <w:rsid w:val="00E51816"/>
    <w:rsid w:val="00E53234"/>
    <w:rsid w:val="00E53DED"/>
    <w:rsid w:val="00E70E65"/>
    <w:rsid w:val="00E715EF"/>
    <w:rsid w:val="00E83FA9"/>
    <w:rsid w:val="00E841F1"/>
    <w:rsid w:val="00EB7B96"/>
    <w:rsid w:val="00EC3A4C"/>
    <w:rsid w:val="00ED0354"/>
    <w:rsid w:val="00ED68C1"/>
    <w:rsid w:val="00EE027F"/>
    <w:rsid w:val="00EE322A"/>
    <w:rsid w:val="00EE6B5B"/>
    <w:rsid w:val="00EF5847"/>
    <w:rsid w:val="00EF6419"/>
    <w:rsid w:val="00F05C8D"/>
    <w:rsid w:val="00F072E7"/>
    <w:rsid w:val="00F07641"/>
    <w:rsid w:val="00F26E97"/>
    <w:rsid w:val="00F27D96"/>
    <w:rsid w:val="00F453C2"/>
    <w:rsid w:val="00F45D7E"/>
    <w:rsid w:val="00F603FD"/>
    <w:rsid w:val="00F75AEF"/>
    <w:rsid w:val="00F86AA7"/>
    <w:rsid w:val="00F96A0F"/>
    <w:rsid w:val="00FB05A7"/>
    <w:rsid w:val="00FC4DA0"/>
    <w:rsid w:val="00FD0223"/>
    <w:rsid w:val="00FE080B"/>
    <w:rsid w:val="00FE7AC7"/>
    <w:rsid w:val="00FF018E"/>
    <w:rsid w:val="00FF0A29"/>
    <w:rsid w:val="00FF22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CB28"/>
  <w15:chartTrackingRefBased/>
  <w15:docId w15:val="{6901C1AB-EEA6-4077-AD5D-BDDA5247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A6F"/>
    <w:pPr>
      <w:ind w:left="720"/>
      <w:contextualSpacing/>
    </w:pPr>
  </w:style>
  <w:style w:type="table" w:styleId="TableGrid">
    <w:name w:val="Table Grid"/>
    <w:basedOn w:val="TableNormal"/>
    <w:uiPriority w:val="59"/>
    <w:rsid w:val="00B634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345A"/>
    <w:rPr>
      <w:color w:val="0000FF"/>
      <w:u w:val="single"/>
    </w:rPr>
  </w:style>
  <w:style w:type="character" w:styleId="CommentReference">
    <w:name w:val="annotation reference"/>
    <w:basedOn w:val="DefaultParagraphFont"/>
    <w:uiPriority w:val="99"/>
    <w:semiHidden/>
    <w:unhideWhenUsed/>
    <w:rsid w:val="00B6345A"/>
    <w:rPr>
      <w:sz w:val="16"/>
      <w:szCs w:val="16"/>
    </w:rPr>
  </w:style>
  <w:style w:type="character" w:styleId="PlaceholderText">
    <w:name w:val="Placeholder Text"/>
    <w:basedOn w:val="DefaultParagraphFont"/>
    <w:uiPriority w:val="99"/>
    <w:semiHidden/>
    <w:rsid w:val="003B1973"/>
    <w:rPr>
      <w:color w:val="808080"/>
    </w:rPr>
  </w:style>
  <w:style w:type="paragraph" w:styleId="Header">
    <w:name w:val="header"/>
    <w:basedOn w:val="Normal"/>
    <w:link w:val="HeaderChar"/>
    <w:uiPriority w:val="99"/>
    <w:unhideWhenUsed/>
    <w:rsid w:val="00191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46D"/>
  </w:style>
  <w:style w:type="paragraph" w:styleId="Footer">
    <w:name w:val="footer"/>
    <w:basedOn w:val="Normal"/>
    <w:link w:val="FooterChar"/>
    <w:uiPriority w:val="99"/>
    <w:unhideWhenUsed/>
    <w:rsid w:val="00191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1962</TotalTime>
  <Pages>37</Pages>
  <Words>7856</Words>
  <Characters>44781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dc:creator>
  <cp:keywords/>
  <dc:description/>
  <cp:lastModifiedBy>sbu</cp:lastModifiedBy>
  <cp:revision>538</cp:revision>
  <dcterms:created xsi:type="dcterms:W3CDTF">2023-10-22T13:44:00Z</dcterms:created>
  <dcterms:modified xsi:type="dcterms:W3CDTF">2023-11-01T05:47:00Z</dcterms:modified>
</cp:coreProperties>
</file>