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6973E" w14:textId="5C78CE52" w:rsidR="008802A8" w:rsidRPr="00311256" w:rsidRDefault="008802A8" w:rsidP="008802A8">
      <w:pPr>
        <w:pStyle w:val="Heading1"/>
        <w:rPr>
          <w:rFonts w:cstheme="minorHAnsi"/>
          <w:sz w:val="32"/>
          <w:szCs w:val="44"/>
        </w:rPr>
      </w:pPr>
      <w:bookmarkStart w:id="0" w:name="_Toc227936372"/>
      <w:bookmarkStart w:id="1" w:name="_GoBack"/>
      <w:bookmarkEnd w:id="1"/>
      <w:r w:rsidRPr="00311256">
        <w:rPr>
          <w:rFonts w:cstheme="minorHAnsi"/>
          <w:sz w:val="32"/>
          <w:szCs w:val="44"/>
        </w:rPr>
        <w:t>1. Introduction and Problem Analysis</w:t>
      </w:r>
      <w:bookmarkEnd w:id="0"/>
    </w:p>
    <w:p w14:paraId="58A1C500" w14:textId="2F77A9C0" w:rsidR="004612B1" w:rsidRPr="004612B1" w:rsidRDefault="00BF3DB5" w:rsidP="004612B1">
      <w:pPr>
        <w:pStyle w:val="Heading2"/>
        <w:rPr>
          <w:rFonts w:cstheme="minorHAnsi"/>
          <w:sz w:val="24"/>
          <w:szCs w:val="32"/>
        </w:rPr>
      </w:pPr>
      <w:bookmarkStart w:id="2" w:name="_Toc227936373"/>
      <w:r w:rsidRPr="00311256">
        <w:rPr>
          <w:rFonts w:cstheme="minorHAnsi"/>
          <w:sz w:val="24"/>
          <w:szCs w:val="32"/>
        </w:rPr>
        <w:t>1.1</w:t>
      </w:r>
      <w:r w:rsidR="004C49DC" w:rsidRPr="00311256">
        <w:rPr>
          <w:rFonts w:cstheme="minorHAnsi"/>
          <w:sz w:val="24"/>
          <w:szCs w:val="32"/>
        </w:rPr>
        <w:t xml:space="preserve"> Introduction and Problem Analysis</w:t>
      </w:r>
      <w:bookmarkEnd w:id="2"/>
    </w:p>
    <w:p w14:paraId="59E9B01A" w14:textId="75EFAF99" w:rsidR="004612B1" w:rsidRPr="004612B1" w:rsidRDefault="004612B1" w:rsidP="004612B1">
      <w:pPr>
        <w:rPr>
          <w:rFonts w:eastAsia="Times New Roman" w:cstheme="minorHAnsi"/>
        </w:rPr>
      </w:pPr>
      <w:r w:rsidRPr="004612B1">
        <w:rPr>
          <w:rFonts w:eastAsia="Times New Roman" w:cstheme="minorHAnsi"/>
        </w:rPr>
        <w:t>Vodde is a circular textile company based in Tilburg, the Netherlands. The company produces yarns and textile products using post-consumer textile waste as input. In its earlier stages, Vodde mainly focused on finished products, such as socks. More recently, however, the company has started to expand its activities by selling recycled yarn to business customers and exploring additional product categories, including T-shirts, shorts, and blankets. Because of this shift, Vodde is no longer only producing end products, but is increasingly positioned as a supplier within the textile value chain.</w:t>
      </w:r>
    </w:p>
    <w:p w14:paraId="5BF25531" w14:textId="7D6DBCC4" w:rsidR="004612B1" w:rsidRPr="004612B1" w:rsidRDefault="004612B1" w:rsidP="004612B1">
      <w:pPr>
        <w:rPr>
          <w:rFonts w:eastAsia="Times New Roman" w:cstheme="minorHAnsi"/>
        </w:rPr>
      </w:pPr>
      <w:r w:rsidRPr="004612B1">
        <w:rPr>
          <w:rFonts w:eastAsia="Times New Roman" w:cstheme="minorHAnsi"/>
        </w:rPr>
        <w:t>A key characteristic of Vodde is that it does not perform most production activities in-house. Instead, it works as a supply chain orchestrator. This means that the company coordinates a network of partners, including collectors, sorting facilities, recyclers, spinning mills, and manufacturers. These partners are located in different countries, which makes the supply chain quite dispersed. As a result, Vodde’s performance depends less on direct operational control and more on how well coordination between partners works in practice (Welp, 2026).</w:t>
      </w:r>
    </w:p>
    <w:p w14:paraId="7ABB1256" w14:textId="77777777" w:rsidR="004612B1" w:rsidRPr="004612B1" w:rsidRDefault="004612B1" w:rsidP="004612B1">
      <w:pPr>
        <w:rPr>
          <w:rFonts w:eastAsia="Times New Roman" w:cstheme="minorHAnsi"/>
        </w:rPr>
      </w:pPr>
      <w:r w:rsidRPr="004612B1">
        <w:rPr>
          <w:rFonts w:eastAsia="Times New Roman" w:cstheme="minorHAnsi"/>
        </w:rPr>
        <w:t xml:space="preserve">This type of business model is becoming more relevant in the current European textile context. The EU Strategy for Sustainable and Circular Textiles outlines that by 2030 textile products should be more durable, repairable, and recyclable, and should increasingly consist of recycled fibers (European Commission, 2022). In addition, the </w:t>
      </w:r>
      <w:proofErr w:type="spellStart"/>
      <w:r w:rsidRPr="004612B1">
        <w:rPr>
          <w:rFonts w:eastAsia="Times New Roman" w:cstheme="minorHAnsi"/>
        </w:rPr>
        <w:t>Ecodesign</w:t>
      </w:r>
      <w:proofErr w:type="spellEnd"/>
      <w:r w:rsidRPr="004612B1">
        <w:rPr>
          <w:rFonts w:eastAsia="Times New Roman" w:cstheme="minorHAnsi"/>
        </w:rPr>
        <w:t xml:space="preserve"> for Sustainable Products Regulation (ESPR), adopted in 2024, introduces stricter requirements related to sustainability and transparency, especially in terms of information sharing across value chains (European Union, 2024). At the national level, the Dutch Policy Program for Circular Textiles 2025–2030 also emphasizes the role of product data, circular design, and traceability systems (Government of the Netherlands, 2024).</w:t>
      </w:r>
    </w:p>
    <w:p w14:paraId="75BB6FC4" w14:textId="77777777" w:rsidR="004612B1" w:rsidRPr="004612B1" w:rsidRDefault="004612B1" w:rsidP="004612B1">
      <w:pPr>
        <w:rPr>
          <w:rFonts w:eastAsia="Times New Roman" w:cstheme="minorHAnsi"/>
        </w:rPr>
      </w:pPr>
    </w:p>
    <w:p w14:paraId="626537CF" w14:textId="11D6EDCE" w:rsidR="004612B1" w:rsidRPr="004612B1" w:rsidRDefault="004612B1" w:rsidP="004612B1">
      <w:pPr>
        <w:rPr>
          <w:rFonts w:eastAsia="Times New Roman" w:cstheme="minorHAnsi"/>
        </w:rPr>
      </w:pPr>
      <w:r w:rsidRPr="004612B1">
        <w:rPr>
          <w:rFonts w:eastAsia="Times New Roman" w:cstheme="minorHAnsi"/>
        </w:rPr>
        <w:t>Taken together, these developments suggest that demand for recycled yarn is likely to increase. At the same time, they also indicate that companies will be expected to provide more structured and reliable information about their supply chains.</w:t>
      </w:r>
    </w:p>
    <w:p w14:paraId="00FAA582" w14:textId="69DE57B0" w:rsidR="004612B1" w:rsidRPr="004612B1" w:rsidRDefault="004612B1" w:rsidP="004612B1">
      <w:pPr>
        <w:rPr>
          <w:rFonts w:eastAsia="Times New Roman" w:cstheme="minorHAnsi"/>
        </w:rPr>
      </w:pPr>
      <w:r w:rsidRPr="004612B1">
        <w:rPr>
          <w:rFonts w:eastAsia="Times New Roman" w:cstheme="minorHAnsi"/>
        </w:rPr>
        <w:t>For Vodde, this creates a somewhat mixed situation. On the one hand, there is a clear opportunity to grow, especially as more customers move toward sustainable sourcing. On the other hand, expectations from business customers are also increasing. Based on internal interviews, customers often request detailed sustainability information, particularly regarding environmental impact. In many cases, this is expected to be supported by Life Cycle Assessment (LCA) data (Welp, 2026). This becomes especially important because recycled products are typically more expensive than conventional alternatives, which means that customers need solid justification for their purchasing decisions.</w:t>
      </w:r>
    </w:p>
    <w:p w14:paraId="2737FA5A" w14:textId="7544C249" w:rsidR="004612B1" w:rsidRPr="004612B1" w:rsidRDefault="004612B1" w:rsidP="004612B1">
      <w:pPr>
        <w:rPr>
          <w:rFonts w:eastAsia="Times New Roman" w:cstheme="minorHAnsi"/>
        </w:rPr>
      </w:pPr>
      <w:r w:rsidRPr="004612B1">
        <w:rPr>
          <w:rFonts w:eastAsia="Times New Roman" w:cstheme="minorHAnsi"/>
        </w:rPr>
        <w:t>At the same time, several issues can be observed in Vodde’s current supply chain. One of the main challenges relates to data. There is no fully integrated system that connects data across all partners. In some stages, data is missing altogether. In other stages, data is available, but not standardized or easily shared. For example, Vodde has limited visibility of inventory stored at supplier locations, and there is no central system that provides a clear overview of stock across the network. In addition, quality control is not yet fully consistent across all partners, which may become more problematic as production volumes increase (Welp, 2026).</w:t>
      </w:r>
    </w:p>
    <w:p w14:paraId="7E11F2FF" w14:textId="467E45B3" w:rsidR="004612B1" w:rsidRPr="004612B1" w:rsidRDefault="004612B1" w:rsidP="004612B1">
      <w:pPr>
        <w:rPr>
          <w:rFonts w:eastAsia="Times New Roman" w:cstheme="minorHAnsi"/>
        </w:rPr>
      </w:pPr>
      <w:r w:rsidRPr="004612B1">
        <w:rPr>
          <w:rFonts w:eastAsia="Times New Roman" w:cstheme="minorHAnsi"/>
        </w:rPr>
        <w:lastRenderedPageBreak/>
        <w:t>Operationally, the supply chain also faces delays. The sorting and cleaning stage can take around two to three weeks, followed by additional processing time before usable fibers are available (Welp, 2026). These lead times reduce flexibility and make planning more difficult. Coordination is further complicated by the fact that not all information can be shared openly, since some supplier relationships are strategically sensitive.</w:t>
      </w:r>
    </w:p>
    <w:p w14:paraId="62A4C1B2" w14:textId="318B4261" w:rsidR="004612B1" w:rsidRPr="004612B1" w:rsidRDefault="004612B1" w:rsidP="004612B1">
      <w:pPr>
        <w:rPr>
          <w:rFonts w:eastAsia="Times New Roman" w:cstheme="minorHAnsi"/>
        </w:rPr>
      </w:pPr>
      <w:r w:rsidRPr="004612B1">
        <w:rPr>
          <w:rFonts w:eastAsia="Times New Roman" w:cstheme="minorHAnsi"/>
        </w:rPr>
        <w:t>These challenges are closely connected. When data is fragmented or not standardized, traceability becomes limited. In practice, this makes it difficult to verify material flows or provide reliable sustainability information. This, in turn, can affect audit readiness and customer trust. It may also limit the company’s ability to scale under increasing regulatory pressure. For this reason, the issue should not be seen as a single operational problem, but rather as a structural supply chain challenge that affects multiple parts of the system at the same time.</w:t>
      </w:r>
    </w:p>
    <w:p w14:paraId="6B7A7A8F" w14:textId="64412091" w:rsidR="004612B1" w:rsidRPr="004612B1" w:rsidRDefault="004612B1" w:rsidP="004612B1">
      <w:pPr>
        <w:rPr>
          <w:rFonts w:eastAsia="Times New Roman" w:cstheme="minorHAnsi"/>
        </w:rPr>
      </w:pPr>
      <w:r w:rsidRPr="004612B1">
        <w:rPr>
          <w:rFonts w:eastAsia="Times New Roman" w:cstheme="minorHAnsi"/>
        </w:rPr>
        <w:t>Based on this, the main problem of this research is defined as follows:</w:t>
      </w:r>
    </w:p>
    <w:p w14:paraId="655E69C8" w14:textId="1CB7ED5D" w:rsidR="004612B1" w:rsidRPr="004612B1" w:rsidRDefault="004612B1" w:rsidP="004612B1">
      <w:pPr>
        <w:rPr>
          <w:rFonts w:eastAsia="Times New Roman" w:cstheme="minorHAnsi"/>
        </w:rPr>
      </w:pPr>
      <w:r w:rsidRPr="004612B1">
        <w:rPr>
          <w:rFonts w:eastAsia="Times New Roman" w:cstheme="minorHAnsi"/>
        </w:rPr>
        <w:t>Vodde’s current circular supply chain lacks the structured data, traceability, and control mechanisms needed to support reliable material flow validation, credible sustainability reporting, and future scale-up under increasing regulatory pressure.</w:t>
      </w:r>
    </w:p>
    <w:p w14:paraId="797F1246" w14:textId="09BAF477" w:rsidR="004612B1" w:rsidRPr="004612B1" w:rsidRDefault="004612B1" w:rsidP="004612B1">
      <w:pPr>
        <w:rPr>
          <w:rFonts w:eastAsia="Times New Roman" w:cstheme="minorHAnsi"/>
        </w:rPr>
      </w:pPr>
      <w:r w:rsidRPr="004612B1">
        <w:rPr>
          <w:rFonts w:eastAsia="Times New Roman" w:cstheme="minorHAnsi"/>
        </w:rPr>
        <w:t>The objective of this research is:</w:t>
      </w:r>
    </w:p>
    <w:p w14:paraId="6B64AFCD" w14:textId="64171496" w:rsidR="003F5E07" w:rsidRPr="004612B1" w:rsidRDefault="003F5E07" w:rsidP="003F5E07">
      <w:pPr>
        <w:spacing w:beforeAutospacing="1" w:after="100" w:afterAutospacing="1" w:line="240" w:lineRule="auto"/>
        <w:rPr>
          <w:rFonts w:eastAsia="Times New Roman" w:cstheme="minorHAnsi"/>
        </w:rPr>
      </w:pPr>
      <w:r w:rsidRPr="003F5E07">
        <w:rPr>
          <w:rFonts w:eastAsia="Times New Roman" w:cstheme="minorHAnsi"/>
        </w:rPr>
        <w:t>To redesign Vodde’s circular supply chain with a focus on improving data governance, traceability, and material flow validation, in order to support scalable growth under future regulatory requirements.</w:t>
      </w:r>
    </w:p>
    <w:p w14:paraId="4231CB64" w14:textId="63E85FAA" w:rsidR="004612B1" w:rsidRPr="00311256" w:rsidRDefault="004612B1" w:rsidP="004612B1">
      <w:pPr>
        <w:jc w:val="both"/>
        <w:rPr>
          <w:rFonts w:cstheme="minorHAnsi"/>
          <w:sz w:val="20"/>
          <w:szCs w:val="20"/>
        </w:rPr>
      </w:pPr>
      <w:r w:rsidRPr="004612B1">
        <w:rPr>
          <w:rFonts w:eastAsia="Times New Roman" w:cstheme="minorHAnsi"/>
        </w:rPr>
        <w:t>From a practical perspective, this research can support Vodde in improving supply chain transparency and preparing for future market and regulatory developments. From an academic perspective, it contributes to a better understanding of how circular textile supply chains can be designed in situations where traceability, data reliability, partner coordination, and scalability all need to be addressed at the same time.</w:t>
      </w:r>
    </w:p>
    <w:p w14:paraId="5C5D8612" w14:textId="5B2534AA" w:rsidR="008802A8" w:rsidRPr="00311256" w:rsidRDefault="008802A8" w:rsidP="008802A8">
      <w:pPr>
        <w:pStyle w:val="Heading1"/>
        <w:rPr>
          <w:rFonts w:cstheme="minorHAnsi"/>
          <w:sz w:val="32"/>
          <w:szCs w:val="44"/>
        </w:rPr>
      </w:pPr>
      <w:bookmarkStart w:id="3" w:name="_Toc227936374"/>
      <w:r w:rsidRPr="00311256">
        <w:rPr>
          <w:rFonts w:cstheme="minorHAnsi"/>
          <w:sz w:val="32"/>
          <w:szCs w:val="44"/>
        </w:rPr>
        <w:t>2. Review of the Literature</w:t>
      </w:r>
      <w:bookmarkEnd w:id="3"/>
    </w:p>
    <w:p w14:paraId="0CA27596" w14:textId="77777777" w:rsidR="005F42AE" w:rsidRPr="00311256" w:rsidRDefault="005F42AE" w:rsidP="00266949">
      <w:pPr>
        <w:pStyle w:val="Heading2"/>
        <w:rPr>
          <w:rFonts w:cstheme="minorHAnsi"/>
          <w:sz w:val="24"/>
          <w:szCs w:val="32"/>
        </w:rPr>
      </w:pPr>
      <w:bookmarkStart w:id="4" w:name="_Toc227936375"/>
      <w:r w:rsidRPr="00311256">
        <w:rPr>
          <w:rFonts w:cstheme="minorHAnsi"/>
          <w:sz w:val="24"/>
          <w:szCs w:val="32"/>
        </w:rPr>
        <w:t>2.1 Introduction</w:t>
      </w:r>
      <w:bookmarkEnd w:id="4"/>
    </w:p>
    <w:p w14:paraId="1EE2EB2B" w14:textId="01FE6533" w:rsidR="0032722B" w:rsidRPr="0032722B" w:rsidRDefault="0032722B" w:rsidP="0032722B">
      <w:pPr>
        <w:rPr>
          <w:rFonts w:eastAsia="Times New Roman" w:cstheme="minorHAnsi"/>
        </w:rPr>
      </w:pPr>
      <w:r w:rsidRPr="0032722B">
        <w:rPr>
          <w:rFonts w:eastAsia="Times New Roman" w:cstheme="minorHAnsi"/>
        </w:rPr>
        <w:t>This chapter reviews the literature that helps explain Vodde’s research problem. The aim is not to list studies one by one. Instead, the literature is used to understand the problem, show why it matters, and identify what is still not clear in current knowledge (Booth et al., 2016; Snyder, 2019).</w:t>
      </w:r>
    </w:p>
    <w:p w14:paraId="64C50968" w14:textId="7F3727CA" w:rsidR="0032722B" w:rsidRPr="0032722B" w:rsidRDefault="0032722B" w:rsidP="0032722B">
      <w:pPr>
        <w:rPr>
          <w:rFonts w:eastAsia="Times New Roman" w:cstheme="minorHAnsi"/>
        </w:rPr>
      </w:pPr>
      <w:r w:rsidRPr="0032722B">
        <w:rPr>
          <w:rFonts w:eastAsia="Times New Roman" w:cstheme="minorHAnsi"/>
        </w:rPr>
        <w:t>As explained in Chapter 1, Vodde’s situation is not only an operational problem. The company is growing, selling recycled yarn, and working with partners in several countries. At the same time, customers ask for more reliable environmental information. European regulation is also moving toward stronger requirements for traceability, recycled content, and product transparency (European Commission, 2022; European Union, 2024; European Commission, 2025).</w:t>
      </w:r>
    </w:p>
    <w:p w14:paraId="26BAE094" w14:textId="4A784307" w:rsidR="0032722B" w:rsidRDefault="0032722B" w:rsidP="00BB1DFD">
      <w:pPr>
        <w:rPr>
          <w:b/>
          <w:bCs/>
        </w:rPr>
      </w:pPr>
      <w:r w:rsidRPr="0032722B">
        <w:rPr>
          <w:rFonts w:eastAsia="Times New Roman" w:cstheme="minorHAnsi"/>
        </w:rPr>
        <w:t>For this reason, the problem should not be treated as only a data problem. It is also a supply chain design problem. The chapter therefore focuses on five areas: strategic supply chain design, circular supply chains, traceability and governance, sustainability information, and regulation.</w:t>
      </w:r>
    </w:p>
    <w:p w14:paraId="4CBEC288" w14:textId="1998B595" w:rsidR="00586D8E" w:rsidRPr="00311256" w:rsidRDefault="00586D8E" w:rsidP="00B0359E">
      <w:pPr>
        <w:pStyle w:val="Heading2"/>
        <w:rPr>
          <w:rFonts w:cstheme="minorHAnsi"/>
          <w:sz w:val="24"/>
          <w:szCs w:val="32"/>
        </w:rPr>
      </w:pPr>
      <w:bookmarkStart w:id="5" w:name="_Toc227936376"/>
      <w:r w:rsidRPr="00311256">
        <w:rPr>
          <w:rFonts w:cstheme="minorHAnsi"/>
          <w:sz w:val="24"/>
          <w:szCs w:val="32"/>
        </w:rPr>
        <w:t>2.2 Strategic supply chain design and strategic fit</w:t>
      </w:r>
      <w:bookmarkEnd w:id="5"/>
    </w:p>
    <w:p w14:paraId="49C053CA" w14:textId="443B1E20" w:rsidR="0032722B" w:rsidRDefault="0032722B" w:rsidP="0032722B">
      <w:r>
        <w:lastRenderedPageBreak/>
        <w:t>Strategic supply chain design is mainly about long-term choices. These include the structure of the network, the role of partners, and the way information moves through the chain. Chopra (2019) explains this through the idea of strategic fit. In simple terms, the supply chain should support the strategy of the company.</w:t>
      </w:r>
    </w:p>
    <w:p w14:paraId="31DE532D" w14:textId="4326D80C" w:rsidR="0032722B" w:rsidRDefault="0032722B" w:rsidP="0032722B">
      <w:r>
        <w:t xml:space="preserve">This fit becomes more important when uncertainty increases. Wagner et al. (2012) and </w:t>
      </w:r>
      <w:proofErr w:type="spellStart"/>
      <w:r>
        <w:t>Merschmann</w:t>
      </w:r>
      <w:proofErr w:type="spellEnd"/>
      <w:r>
        <w:t xml:space="preserve"> and </w:t>
      </w:r>
      <w:proofErr w:type="spellStart"/>
      <w:r>
        <w:t>Thonemann</w:t>
      </w:r>
      <w:proofErr w:type="spellEnd"/>
      <w:r>
        <w:t xml:space="preserve"> (2011) show that companies need flexibility when they operate in uncertain environments. Christopher (2016) and Ivanov et al. (2019) also argue that supply chains should not only work well today. They should also be able to deal with future changes.</w:t>
      </w:r>
    </w:p>
    <w:p w14:paraId="0D8D94AC" w14:textId="429AAE8B" w:rsidR="0032722B" w:rsidRDefault="0032722B" w:rsidP="0032722B">
      <w:r>
        <w:t>This is relevant for Vodde. The company works with post-consumer textile waste, depends on external partners, and faces growing expectations around traceability and sustainability reporting. The question is therefore not only whether the current supply chain works. The more important question is whether it is ready for the next stage of growth.</w:t>
      </w:r>
    </w:p>
    <w:p w14:paraId="177D0FE6" w14:textId="0B8D30ED" w:rsidR="0032722B" w:rsidRDefault="0032722B" w:rsidP="0032722B">
      <w:pPr>
        <w:rPr>
          <w:b/>
          <w:bCs/>
        </w:rPr>
      </w:pPr>
      <w:r>
        <w:t xml:space="preserve">Still, this literature does not fully solve Vodde’s problem. Many supply chain studies focus on more mature companies or more traditional supply chains (Fisher, 1997; </w:t>
      </w:r>
      <w:proofErr w:type="spellStart"/>
      <w:r>
        <w:t>Ketchen</w:t>
      </w:r>
      <w:proofErr w:type="spellEnd"/>
      <w:r>
        <w:t xml:space="preserve"> &amp; </w:t>
      </w:r>
      <w:proofErr w:type="spellStart"/>
      <w:r>
        <w:t>Hult</w:t>
      </w:r>
      <w:proofErr w:type="spellEnd"/>
      <w:r>
        <w:t>, 2007). They explain why alignment matters, but they say less about how a growing circular textile company can create this fit while still building its systems. This makes the literature useful, but not complete for this case.</w:t>
      </w:r>
    </w:p>
    <w:p w14:paraId="6D4ADFA8" w14:textId="29662B93" w:rsidR="00586D8E" w:rsidRPr="00311256" w:rsidRDefault="00586D8E" w:rsidP="0004173E">
      <w:pPr>
        <w:pStyle w:val="Heading2"/>
        <w:rPr>
          <w:rFonts w:cstheme="minorHAnsi"/>
          <w:sz w:val="24"/>
          <w:szCs w:val="32"/>
        </w:rPr>
      </w:pPr>
      <w:bookmarkStart w:id="6" w:name="_Toc227936377"/>
      <w:r w:rsidRPr="00311256">
        <w:rPr>
          <w:rFonts w:cstheme="minorHAnsi"/>
          <w:sz w:val="24"/>
          <w:szCs w:val="32"/>
        </w:rPr>
        <w:t>2.3 Circular supply chains and the redesign challenge</w:t>
      </w:r>
      <w:bookmarkEnd w:id="6"/>
    </w:p>
    <w:p w14:paraId="48C4B62C" w14:textId="4A0A4924" w:rsidR="0032722B" w:rsidRPr="0032722B" w:rsidRDefault="0032722B" w:rsidP="0032722B">
      <w:pPr>
        <w:pStyle w:val="NormalWeb"/>
        <w:rPr>
          <w:rFonts w:asciiTheme="minorHAnsi" w:hAnsiTheme="minorHAnsi" w:cstheme="minorHAnsi"/>
          <w:sz w:val="22"/>
          <w:szCs w:val="22"/>
        </w:rPr>
      </w:pPr>
      <w:r w:rsidRPr="0032722B">
        <w:rPr>
          <w:rFonts w:asciiTheme="minorHAnsi" w:hAnsiTheme="minorHAnsi" w:cstheme="minorHAnsi"/>
          <w:sz w:val="22"/>
          <w:szCs w:val="22"/>
        </w:rPr>
        <w:t xml:space="preserve">Circular supply chains are more difficult to manage than linear supply chains. They depend on returned materials, secondary resources, and cooperation between several actors. Bals et al. (2024) show that material, information, and financial flows need to be connected in circular supply chains. </w:t>
      </w:r>
      <w:proofErr w:type="spellStart"/>
      <w:r w:rsidRPr="0032722B">
        <w:rPr>
          <w:rFonts w:asciiTheme="minorHAnsi" w:hAnsiTheme="minorHAnsi" w:cstheme="minorHAnsi"/>
          <w:sz w:val="22"/>
          <w:szCs w:val="22"/>
        </w:rPr>
        <w:t>Geissdoerfer</w:t>
      </w:r>
      <w:proofErr w:type="spellEnd"/>
      <w:r w:rsidRPr="0032722B">
        <w:rPr>
          <w:rFonts w:asciiTheme="minorHAnsi" w:hAnsiTheme="minorHAnsi" w:cstheme="minorHAnsi"/>
          <w:sz w:val="22"/>
          <w:szCs w:val="22"/>
        </w:rPr>
        <w:t xml:space="preserve"> et al. (2017) also show that circular systems often need redesign when companies want to scale.</w:t>
      </w:r>
    </w:p>
    <w:p w14:paraId="45B86F5B" w14:textId="77777777" w:rsidR="0032722B" w:rsidRDefault="0032722B" w:rsidP="0032722B">
      <w:pPr>
        <w:pStyle w:val="NormalWeb"/>
        <w:rPr>
          <w:rFonts w:asciiTheme="minorHAnsi" w:hAnsiTheme="minorHAnsi" w:cstheme="minorHAnsi"/>
          <w:sz w:val="22"/>
          <w:szCs w:val="22"/>
          <w:rtl/>
        </w:rPr>
      </w:pPr>
      <w:r w:rsidRPr="0032722B">
        <w:rPr>
          <w:rFonts w:asciiTheme="minorHAnsi" w:hAnsiTheme="minorHAnsi" w:cstheme="minorHAnsi"/>
          <w:sz w:val="22"/>
          <w:szCs w:val="22"/>
        </w:rPr>
        <w:t xml:space="preserve">In textiles, this is even more difficult. Recycled </w:t>
      </w:r>
      <w:proofErr w:type="spellStart"/>
      <w:r w:rsidRPr="0032722B">
        <w:rPr>
          <w:rFonts w:asciiTheme="minorHAnsi" w:hAnsiTheme="minorHAnsi" w:cstheme="minorHAnsi"/>
          <w:sz w:val="22"/>
          <w:szCs w:val="22"/>
        </w:rPr>
        <w:t>fibre</w:t>
      </w:r>
      <w:proofErr w:type="spellEnd"/>
      <w:r w:rsidRPr="0032722B">
        <w:rPr>
          <w:rFonts w:asciiTheme="minorHAnsi" w:hAnsiTheme="minorHAnsi" w:cstheme="minorHAnsi"/>
          <w:sz w:val="22"/>
          <w:szCs w:val="22"/>
        </w:rPr>
        <w:t xml:space="preserve"> quality depends on the collected textiles, sorting quality, and the recycling process (</w:t>
      </w:r>
      <w:proofErr w:type="spellStart"/>
      <w:r w:rsidRPr="0032722B">
        <w:rPr>
          <w:rFonts w:asciiTheme="minorHAnsi" w:hAnsiTheme="minorHAnsi" w:cstheme="minorHAnsi"/>
          <w:sz w:val="22"/>
          <w:szCs w:val="22"/>
        </w:rPr>
        <w:t>Sandin</w:t>
      </w:r>
      <w:proofErr w:type="spellEnd"/>
      <w:r w:rsidRPr="0032722B">
        <w:rPr>
          <w:rFonts w:asciiTheme="minorHAnsi" w:hAnsiTheme="minorHAnsi" w:cstheme="minorHAnsi"/>
          <w:sz w:val="22"/>
          <w:szCs w:val="22"/>
        </w:rPr>
        <w:t xml:space="preserve"> &amp; Peters, 2018; European Commission, 2025). Mechanical recycling can reduce </w:t>
      </w:r>
      <w:proofErr w:type="spellStart"/>
      <w:r w:rsidRPr="0032722B">
        <w:rPr>
          <w:rFonts w:asciiTheme="minorHAnsi" w:hAnsiTheme="minorHAnsi" w:cstheme="minorHAnsi"/>
          <w:sz w:val="22"/>
          <w:szCs w:val="22"/>
        </w:rPr>
        <w:t>fibre</w:t>
      </w:r>
      <w:proofErr w:type="spellEnd"/>
      <w:r w:rsidRPr="0032722B">
        <w:rPr>
          <w:rFonts w:asciiTheme="minorHAnsi" w:hAnsiTheme="minorHAnsi" w:cstheme="minorHAnsi"/>
          <w:sz w:val="22"/>
          <w:szCs w:val="22"/>
        </w:rPr>
        <w:t xml:space="preserve"> length and strength. Because of this, recycled </w:t>
      </w:r>
      <w:proofErr w:type="spellStart"/>
      <w:r w:rsidRPr="0032722B">
        <w:rPr>
          <w:rFonts w:asciiTheme="minorHAnsi" w:hAnsiTheme="minorHAnsi" w:cstheme="minorHAnsi"/>
          <w:sz w:val="22"/>
          <w:szCs w:val="22"/>
        </w:rPr>
        <w:t>fibres</w:t>
      </w:r>
      <w:proofErr w:type="spellEnd"/>
      <w:r w:rsidRPr="0032722B">
        <w:rPr>
          <w:rFonts w:asciiTheme="minorHAnsi" w:hAnsiTheme="minorHAnsi" w:cstheme="minorHAnsi"/>
          <w:sz w:val="22"/>
          <w:szCs w:val="22"/>
        </w:rPr>
        <w:t xml:space="preserve"> often need to be blended with other </w:t>
      </w:r>
      <w:proofErr w:type="spellStart"/>
      <w:r w:rsidRPr="0032722B">
        <w:rPr>
          <w:rFonts w:asciiTheme="minorHAnsi" w:hAnsiTheme="minorHAnsi" w:cstheme="minorHAnsi"/>
          <w:sz w:val="22"/>
          <w:szCs w:val="22"/>
        </w:rPr>
        <w:t>fibres</w:t>
      </w:r>
      <w:proofErr w:type="spellEnd"/>
      <w:r w:rsidRPr="0032722B">
        <w:rPr>
          <w:rFonts w:asciiTheme="minorHAnsi" w:hAnsiTheme="minorHAnsi" w:cstheme="minorHAnsi"/>
          <w:sz w:val="22"/>
          <w:szCs w:val="22"/>
        </w:rPr>
        <w:t xml:space="preserve"> to reach the required quality (</w:t>
      </w:r>
      <w:proofErr w:type="spellStart"/>
      <w:r w:rsidRPr="0032722B">
        <w:rPr>
          <w:rFonts w:asciiTheme="minorHAnsi" w:hAnsiTheme="minorHAnsi" w:cstheme="minorHAnsi"/>
          <w:sz w:val="22"/>
          <w:szCs w:val="22"/>
        </w:rPr>
        <w:t>Shirvanimoghaddam</w:t>
      </w:r>
      <w:proofErr w:type="spellEnd"/>
      <w:r w:rsidRPr="0032722B">
        <w:rPr>
          <w:rFonts w:asciiTheme="minorHAnsi" w:hAnsiTheme="minorHAnsi" w:cstheme="minorHAnsi"/>
          <w:sz w:val="22"/>
          <w:szCs w:val="22"/>
        </w:rPr>
        <w:t xml:space="preserve"> et al., 2020). The JRC preparatory study also shows that recycled content and recyclability depend on </w:t>
      </w:r>
      <w:proofErr w:type="spellStart"/>
      <w:r w:rsidRPr="0032722B">
        <w:rPr>
          <w:rFonts w:asciiTheme="minorHAnsi" w:hAnsiTheme="minorHAnsi" w:cstheme="minorHAnsi"/>
          <w:sz w:val="22"/>
          <w:szCs w:val="22"/>
        </w:rPr>
        <w:t>fibre</w:t>
      </w:r>
      <w:proofErr w:type="spellEnd"/>
      <w:r w:rsidRPr="0032722B">
        <w:rPr>
          <w:rFonts w:asciiTheme="minorHAnsi" w:hAnsiTheme="minorHAnsi" w:cstheme="minorHAnsi"/>
          <w:sz w:val="22"/>
          <w:szCs w:val="22"/>
        </w:rPr>
        <w:t xml:space="preserve"> type, product characteristics, and verification through chain-of-custody systems. This makes standardization difficult.</w:t>
      </w:r>
    </w:p>
    <w:p w14:paraId="19DB63AB" w14:textId="4F94D7C4" w:rsidR="0032722B" w:rsidRPr="0032722B" w:rsidRDefault="0032722B" w:rsidP="0032722B">
      <w:pPr>
        <w:pStyle w:val="NormalWeb"/>
        <w:rPr>
          <w:rFonts w:asciiTheme="minorHAnsi" w:hAnsiTheme="minorHAnsi" w:cstheme="minorHAnsi"/>
          <w:sz w:val="22"/>
          <w:szCs w:val="22"/>
        </w:rPr>
      </w:pPr>
      <w:r w:rsidRPr="0032722B">
        <w:rPr>
          <w:rFonts w:asciiTheme="minorHAnsi" w:hAnsiTheme="minorHAnsi" w:cstheme="minorHAnsi"/>
          <w:sz w:val="22"/>
          <w:szCs w:val="22"/>
        </w:rPr>
        <w:t>This point is important for Vodde. The company is already circular, so the issue is not a transition from linear to circular. The real challenge is different. Vodde needs to scale a chain where the input material is variable, but the output still needs to meet customer expectations. In practice, this means that sorting, recycling routes, blending, and partner coordination all matter.</w:t>
      </w:r>
    </w:p>
    <w:p w14:paraId="2AFF7C55" w14:textId="108B4608" w:rsidR="0032722B" w:rsidRPr="00311256" w:rsidRDefault="0032722B" w:rsidP="0032722B">
      <w:pPr>
        <w:pStyle w:val="NormalWeb"/>
        <w:jc w:val="both"/>
        <w:rPr>
          <w:rFonts w:asciiTheme="minorHAnsi" w:hAnsiTheme="minorHAnsi" w:cstheme="minorHAnsi"/>
          <w:sz w:val="22"/>
          <w:szCs w:val="22"/>
        </w:rPr>
      </w:pPr>
      <w:r w:rsidRPr="0032722B">
        <w:rPr>
          <w:rFonts w:asciiTheme="minorHAnsi" w:hAnsiTheme="minorHAnsi" w:cstheme="minorHAnsi"/>
          <w:sz w:val="22"/>
          <w:szCs w:val="22"/>
        </w:rPr>
        <w:t xml:space="preserve">This also affects the production strategy. Make-to-stock can improve speed and availability, but it becomes risky when input quality is uncertain. Make-to-order may be safer, but it can increase lead time. </w:t>
      </w:r>
      <w:proofErr w:type="spellStart"/>
      <w:r w:rsidRPr="0032722B">
        <w:rPr>
          <w:rFonts w:asciiTheme="minorHAnsi" w:hAnsiTheme="minorHAnsi" w:cstheme="minorHAnsi"/>
          <w:sz w:val="22"/>
          <w:szCs w:val="22"/>
        </w:rPr>
        <w:t>Olhager</w:t>
      </w:r>
      <w:proofErr w:type="spellEnd"/>
      <w:r w:rsidRPr="0032722B">
        <w:rPr>
          <w:rFonts w:asciiTheme="minorHAnsi" w:hAnsiTheme="minorHAnsi" w:cstheme="minorHAnsi"/>
          <w:sz w:val="22"/>
          <w:szCs w:val="22"/>
        </w:rPr>
        <w:t xml:space="preserve"> (2003) explains this type of production choice through the order penetration point. For Vodde, this means that scaling cannot be separated from quality control and material availability.</w:t>
      </w:r>
    </w:p>
    <w:p w14:paraId="2632DA4A" w14:textId="77777777" w:rsidR="00586D8E" w:rsidRPr="00311256" w:rsidRDefault="00586D8E" w:rsidP="00586D8E">
      <w:pPr>
        <w:pStyle w:val="Heading2"/>
        <w:rPr>
          <w:rFonts w:cstheme="minorHAnsi"/>
          <w:sz w:val="24"/>
          <w:szCs w:val="32"/>
        </w:rPr>
      </w:pPr>
      <w:bookmarkStart w:id="7" w:name="_Toc227936378"/>
      <w:r w:rsidRPr="00311256">
        <w:rPr>
          <w:rFonts w:cstheme="minorHAnsi"/>
          <w:sz w:val="24"/>
          <w:szCs w:val="32"/>
        </w:rPr>
        <w:t>2.4 Traceability, transparency, and data governance</w:t>
      </w:r>
      <w:bookmarkEnd w:id="7"/>
    </w:p>
    <w:p w14:paraId="7E56D12C" w14:textId="2B3D05C6" w:rsidR="0032722B" w:rsidRPr="0032722B" w:rsidRDefault="0032722B" w:rsidP="0032722B">
      <w:pPr>
        <w:rPr>
          <w:rFonts w:eastAsia="Times New Roman" w:cstheme="minorHAnsi"/>
        </w:rPr>
      </w:pPr>
      <w:r w:rsidRPr="0032722B">
        <w:rPr>
          <w:rFonts w:eastAsia="Times New Roman" w:cstheme="minorHAnsi"/>
        </w:rPr>
        <w:t xml:space="preserve">Traceability is often discussed as if it is mainly a technical issue. However, the literature shows that it is also a governance issue. Garcia-Torres et al. (2019) define traceability as the ability to follow </w:t>
      </w:r>
      <w:r w:rsidRPr="0032722B">
        <w:rPr>
          <w:rFonts w:eastAsia="Times New Roman" w:cstheme="minorHAnsi"/>
        </w:rPr>
        <w:lastRenderedPageBreak/>
        <w:t>materials and information across the supply chain. Transparency is related, but it is not the same. Transparency is more about what information is shared with others (</w:t>
      </w:r>
      <w:proofErr w:type="spellStart"/>
      <w:r w:rsidRPr="0032722B">
        <w:rPr>
          <w:rFonts w:eastAsia="Times New Roman" w:cstheme="minorHAnsi"/>
        </w:rPr>
        <w:t>Kamble</w:t>
      </w:r>
      <w:proofErr w:type="spellEnd"/>
      <w:r w:rsidRPr="0032722B">
        <w:rPr>
          <w:rFonts w:eastAsia="Times New Roman" w:cstheme="minorHAnsi"/>
        </w:rPr>
        <w:t xml:space="preserve"> et al., 2020).</w:t>
      </w:r>
    </w:p>
    <w:p w14:paraId="10BB30E6" w14:textId="2FA01471" w:rsidR="0032722B" w:rsidRPr="0032722B" w:rsidRDefault="0032722B" w:rsidP="0032722B">
      <w:pPr>
        <w:rPr>
          <w:rFonts w:eastAsia="Times New Roman" w:cstheme="minorHAnsi"/>
        </w:rPr>
      </w:pPr>
      <w:r w:rsidRPr="0032722B">
        <w:rPr>
          <w:rFonts w:eastAsia="Times New Roman" w:cstheme="minorHAnsi"/>
        </w:rPr>
        <w:t xml:space="preserve">This distinction matters. A company may need strong internal traceability without sharing all information with every actor. </w:t>
      </w:r>
      <w:proofErr w:type="spellStart"/>
      <w:r w:rsidRPr="0032722B">
        <w:rPr>
          <w:rFonts w:eastAsia="Times New Roman" w:cstheme="minorHAnsi"/>
        </w:rPr>
        <w:t>Montecchi</w:t>
      </w:r>
      <w:proofErr w:type="spellEnd"/>
      <w:r w:rsidRPr="0032722B">
        <w:rPr>
          <w:rFonts w:eastAsia="Times New Roman" w:cstheme="minorHAnsi"/>
        </w:rPr>
        <w:t xml:space="preserve"> et al. (2021) also connect transparency with accountability and governance. This means that companies need rules for who owns data, who checks it, and who can access it.</w:t>
      </w:r>
    </w:p>
    <w:p w14:paraId="2115326B" w14:textId="26233474" w:rsidR="0032722B" w:rsidRPr="0032722B" w:rsidRDefault="0032722B" w:rsidP="0032722B">
      <w:pPr>
        <w:rPr>
          <w:rFonts w:eastAsia="Times New Roman" w:cstheme="minorHAnsi"/>
        </w:rPr>
      </w:pPr>
      <w:r w:rsidRPr="0032722B">
        <w:rPr>
          <w:rFonts w:eastAsia="Times New Roman" w:cstheme="minorHAnsi"/>
        </w:rPr>
        <w:t>For Vodde, this is very practical. Some supplier relationships are commercially sensitive. Full visibility across all partners may not be possible or even desirable. At the same time, Vodde still needs reliable traceability to support sustainability claims and future reporting. So the issue is not simply “more transparency.” It is about the right level of visibility, with clear rules.</w:t>
      </w:r>
    </w:p>
    <w:p w14:paraId="1C264EA6" w14:textId="453BE73F" w:rsidR="0032722B" w:rsidRDefault="0032722B" w:rsidP="0032722B">
      <w:pPr>
        <w:jc w:val="both"/>
        <w:rPr>
          <w:b/>
          <w:bCs/>
        </w:rPr>
      </w:pPr>
      <w:r w:rsidRPr="0032722B">
        <w:rPr>
          <w:rFonts w:eastAsia="Times New Roman" w:cstheme="minorHAnsi"/>
        </w:rPr>
        <w:t xml:space="preserve">The Digital Product Passport discussion supports this point. DPP is often presented as a tool for better traceability, but Zhang and </w:t>
      </w:r>
      <w:proofErr w:type="spellStart"/>
      <w:r w:rsidRPr="0032722B">
        <w:rPr>
          <w:rFonts w:eastAsia="Times New Roman" w:cstheme="minorHAnsi"/>
        </w:rPr>
        <w:t>Seuring</w:t>
      </w:r>
      <w:proofErr w:type="spellEnd"/>
      <w:r w:rsidRPr="0032722B">
        <w:rPr>
          <w:rFonts w:eastAsia="Times New Roman" w:cstheme="minorHAnsi"/>
        </w:rPr>
        <w:t xml:space="preserve"> (2024) show that implementation also brings governance questions. Companies need to decide what data should be collected, how it should be checked, and how it should be shared. For Vodde, this means that traceability should be designed as part of the supply chain, not added later as only an IT tool.</w:t>
      </w:r>
    </w:p>
    <w:p w14:paraId="20BEDECE" w14:textId="3FF5D11F" w:rsidR="00586D8E" w:rsidRPr="00311256" w:rsidRDefault="00586D8E" w:rsidP="003124E0">
      <w:pPr>
        <w:pStyle w:val="Heading2"/>
        <w:rPr>
          <w:rFonts w:cstheme="minorHAnsi"/>
          <w:sz w:val="24"/>
          <w:szCs w:val="32"/>
        </w:rPr>
      </w:pPr>
      <w:bookmarkStart w:id="8" w:name="_Toc227936379"/>
      <w:r w:rsidRPr="00311256">
        <w:rPr>
          <w:rFonts w:cstheme="minorHAnsi"/>
          <w:sz w:val="24"/>
          <w:szCs w:val="32"/>
        </w:rPr>
        <w:t>2.5 The commercial value of sustainability information</w:t>
      </w:r>
      <w:bookmarkEnd w:id="8"/>
    </w:p>
    <w:p w14:paraId="09CF68DC" w14:textId="1D34FDDF" w:rsidR="0009762A" w:rsidRPr="0009762A" w:rsidRDefault="0009762A" w:rsidP="0009762A">
      <w:pPr>
        <w:rPr>
          <w:rFonts w:eastAsia="Times New Roman" w:cstheme="minorHAnsi"/>
        </w:rPr>
      </w:pPr>
      <w:r w:rsidRPr="0009762A">
        <w:rPr>
          <w:rFonts w:eastAsia="Times New Roman" w:cstheme="minorHAnsi"/>
        </w:rPr>
        <w:t xml:space="preserve">Sustainability information is becoming more important in B2B markets. It is not only used for communication. It can also affect how customers judge suppliers. </w:t>
      </w:r>
      <w:proofErr w:type="spellStart"/>
      <w:r w:rsidRPr="0009762A">
        <w:rPr>
          <w:rFonts w:eastAsia="Times New Roman" w:cstheme="minorHAnsi"/>
        </w:rPr>
        <w:t>Ranta</w:t>
      </w:r>
      <w:proofErr w:type="spellEnd"/>
      <w:r w:rsidRPr="0009762A">
        <w:rPr>
          <w:rFonts w:eastAsia="Times New Roman" w:cstheme="minorHAnsi"/>
        </w:rPr>
        <w:t xml:space="preserve"> et al. (2020) and </w:t>
      </w:r>
      <w:proofErr w:type="spellStart"/>
      <w:r w:rsidRPr="0009762A">
        <w:rPr>
          <w:rFonts w:eastAsia="Times New Roman" w:cstheme="minorHAnsi"/>
        </w:rPr>
        <w:t>Sairanen</w:t>
      </w:r>
      <w:proofErr w:type="spellEnd"/>
      <w:r w:rsidRPr="0009762A">
        <w:rPr>
          <w:rFonts w:eastAsia="Times New Roman" w:cstheme="minorHAnsi"/>
        </w:rPr>
        <w:t xml:space="preserve"> et al. (2024) show that sustainability can influence trust, supplier choice, and customer value.</w:t>
      </w:r>
    </w:p>
    <w:p w14:paraId="2D6B2517" w14:textId="14FC217E" w:rsidR="0009762A" w:rsidRPr="0009762A" w:rsidRDefault="0009762A" w:rsidP="0009762A">
      <w:pPr>
        <w:rPr>
          <w:rFonts w:eastAsia="Times New Roman" w:cstheme="minorHAnsi"/>
        </w:rPr>
      </w:pPr>
      <w:r w:rsidRPr="0009762A">
        <w:rPr>
          <w:rFonts w:eastAsia="Times New Roman" w:cstheme="minorHAnsi"/>
        </w:rPr>
        <w:t>This is relevant for Vodde because recycled products are often more expensive than conventional alternatives. Customers may accept this price difference, but only when they understand the environmental benefit. Internal interviews show that customers often expect LCA-based information before they can justify a purchasing decision (Welp, 2026).</w:t>
      </w:r>
    </w:p>
    <w:p w14:paraId="38770752" w14:textId="279D8B35" w:rsidR="0009762A" w:rsidRPr="0009762A" w:rsidRDefault="0009762A" w:rsidP="0009762A">
      <w:pPr>
        <w:rPr>
          <w:rFonts w:eastAsia="Times New Roman" w:cstheme="minorHAnsi"/>
        </w:rPr>
      </w:pPr>
      <w:r w:rsidRPr="0009762A">
        <w:rPr>
          <w:rFonts w:eastAsia="Times New Roman" w:cstheme="minorHAnsi"/>
        </w:rPr>
        <w:t xml:space="preserve">Trust is important here. If claims are not supported by reliable data, they can create doubt instead of value. </w:t>
      </w:r>
      <w:proofErr w:type="spellStart"/>
      <w:r w:rsidRPr="0009762A">
        <w:rPr>
          <w:rFonts w:eastAsia="Times New Roman" w:cstheme="minorHAnsi"/>
        </w:rPr>
        <w:t>Delmas</w:t>
      </w:r>
      <w:proofErr w:type="spellEnd"/>
      <w:r w:rsidRPr="0009762A">
        <w:rPr>
          <w:rFonts w:eastAsia="Times New Roman" w:cstheme="minorHAnsi"/>
        </w:rPr>
        <w:t xml:space="preserve"> and </w:t>
      </w:r>
      <w:proofErr w:type="spellStart"/>
      <w:r w:rsidRPr="0009762A">
        <w:rPr>
          <w:rFonts w:eastAsia="Times New Roman" w:cstheme="minorHAnsi"/>
        </w:rPr>
        <w:t>Burbano</w:t>
      </w:r>
      <w:proofErr w:type="spellEnd"/>
      <w:r w:rsidRPr="0009762A">
        <w:rPr>
          <w:rFonts w:eastAsia="Times New Roman" w:cstheme="minorHAnsi"/>
        </w:rPr>
        <w:t xml:space="preserve"> (2011) and Lyon and Montgomery (2015) show that weak or unclear sustainability claims may lead to greenwashing concerns. For Vodde, this means that sustainability information only has commercial value when it is credible.</w:t>
      </w:r>
    </w:p>
    <w:p w14:paraId="035D8B84" w14:textId="4960AF61" w:rsidR="0009762A" w:rsidRDefault="0009762A" w:rsidP="0009762A">
      <w:pPr>
        <w:jc w:val="both"/>
        <w:rPr>
          <w:b/>
          <w:bCs/>
          <w:rtl/>
        </w:rPr>
      </w:pPr>
      <w:r w:rsidRPr="0009762A">
        <w:rPr>
          <w:rFonts w:eastAsia="Times New Roman" w:cstheme="minorHAnsi"/>
        </w:rPr>
        <w:t xml:space="preserve">There is also a practical limitation. The literature often focuses on large companies with more resources. Smaller or growing companies may not have advanced systems for traceability, LCA, or reporting. </w:t>
      </w:r>
      <w:proofErr w:type="spellStart"/>
      <w:r w:rsidRPr="0009762A">
        <w:rPr>
          <w:rFonts w:eastAsia="Times New Roman" w:cstheme="minorHAnsi"/>
        </w:rPr>
        <w:t>Seuring</w:t>
      </w:r>
      <w:proofErr w:type="spellEnd"/>
      <w:r w:rsidRPr="0009762A">
        <w:rPr>
          <w:rFonts w:eastAsia="Times New Roman" w:cstheme="minorHAnsi"/>
        </w:rPr>
        <w:t xml:space="preserve"> and Müller (2008) also show that sustainable supply chain management can be resource-intensive. This creates a challenge for Vodde: the company needs reliable sustainability information, but the system must still be realistic for its size and stage of growth.</w:t>
      </w:r>
    </w:p>
    <w:p w14:paraId="31566678" w14:textId="0E4FA8C0" w:rsidR="005F42AE" w:rsidRPr="00311256" w:rsidRDefault="005F42AE" w:rsidP="005F42AE">
      <w:pPr>
        <w:pStyle w:val="Heading2"/>
        <w:rPr>
          <w:rFonts w:cstheme="minorHAnsi"/>
          <w:sz w:val="24"/>
          <w:szCs w:val="32"/>
        </w:rPr>
      </w:pPr>
      <w:bookmarkStart w:id="9" w:name="_Toc227936380"/>
      <w:r w:rsidRPr="00311256">
        <w:rPr>
          <w:rFonts w:cstheme="minorHAnsi"/>
          <w:sz w:val="24"/>
          <w:szCs w:val="32"/>
        </w:rPr>
        <w:t>2.6 Regulatory developments and DPP logic</w:t>
      </w:r>
      <w:bookmarkEnd w:id="9"/>
    </w:p>
    <w:p w14:paraId="4DD0C8AF" w14:textId="7FAE41E0" w:rsidR="0009762A" w:rsidRDefault="0009762A" w:rsidP="0009762A">
      <w:r>
        <w:t xml:space="preserve">Regulation is becoming an important driver for supply chain design. The EU Strategy for Sustainable and Circular Textiles and the </w:t>
      </w:r>
      <w:proofErr w:type="spellStart"/>
      <w:r>
        <w:t>Ecodesign</w:t>
      </w:r>
      <w:proofErr w:type="spellEnd"/>
      <w:r>
        <w:t xml:space="preserve"> for Sustainable Products Regulation aim to improve product sustainability, traceability, and transparency (European Commission, 2022; European Union, 2024).</w:t>
      </w:r>
    </w:p>
    <w:p w14:paraId="3D19BC20" w14:textId="5B222908" w:rsidR="0009762A" w:rsidRDefault="0009762A" w:rsidP="0009762A">
      <w:r>
        <w:t xml:space="preserve">The Digital Product Passport is part of this wider direction. It is expected to make product information more available across the value chain. Zhang and </w:t>
      </w:r>
      <w:proofErr w:type="spellStart"/>
      <w:r>
        <w:t>Seuring</w:t>
      </w:r>
      <w:proofErr w:type="spellEnd"/>
      <w:r>
        <w:t xml:space="preserve"> (2024) explain that DPP can support traceability and product information, but implementation is not simple. It requires coordination between actors and clear choices about data collection, sharing, and control.</w:t>
      </w:r>
    </w:p>
    <w:p w14:paraId="496B51E8" w14:textId="488CFF15" w:rsidR="0009762A" w:rsidRDefault="0009762A" w:rsidP="0009762A">
      <w:r>
        <w:lastRenderedPageBreak/>
        <w:t>This means that regulation does not only create compliance pressure. It also creates capability requirements. Companies need better data systems, reporting routines, and coordination mechanisms. For Vodde, this is important because the company is still developing its supply chain while regulation is also changing.</w:t>
      </w:r>
    </w:p>
    <w:p w14:paraId="5B5D3BE2" w14:textId="6422A709" w:rsidR="0009762A" w:rsidRDefault="0009762A" w:rsidP="0009762A">
      <w:r>
        <w:t>There is still uncertainty. The exact future requirements may become clearer over time. However, waiting too long may create risks. If Vodde prepares early, it may be in a stronger position when customers or regulators ask for more detailed information.</w:t>
      </w:r>
    </w:p>
    <w:p w14:paraId="61F23F14" w14:textId="22CF243F" w:rsidR="0009762A" w:rsidRPr="00E54171" w:rsidRDefault="0009762A" w:rsidP="0009762A">
      <w:pPr>
        <w:jc w:val="both"/>
      </w:pPr>
      <w:r>
        <w:t>The literature gives useful direction, but it does not fully explain how a growing circular textile company should translate regulation and DPP logic into a practical supply chain design. This is one of the main reasons why this research is needed.</w:t>
      </w:r>
    </w:p>
    <w:p w14:paraId="51D0CC6F" w14:textId="04D428B0" w:rsidR="005F42AE" w:rsidRPr="00311256" w:rsidRDefault="005F42AE" w:rsidP="00586D8E">
      <w:pPr>
        <w:pStyle w:val="Heading2"/>
        <w:rPr>
          <w:rFonts w:cstheme="minorHAnsi"/>
          <w:sz w:val="24"/>
          <w:szCs w:val="32"/>
        </w:rPr>
      </w:pPr>
      <w:bookmarkStart w:id="10" w:name="_Toc227936381"/>
      <w:r w:rsidRPr="00311256">
        <w:rPr>
          <w:rFonts w:cstheme="minorHAnsi"/>
          <w:sz w:val="24"/>
          <w:szCs w:val="32"/>
        </w:rPr>
        <w:t>2.7 Synthesis and research gap</w:t>
      </w:r>
      <w:bookmarkEnd w:id="10"/>
    </w:p>
    <w:p w14:paraId="00488B6D" w14:textId="1BB2F304" w:rsidR="0009762A" w:rsidRPr="0009762A" w:rsidRDefault="0009762A" w:rsidP="0009762A">
      <w:pPr>
        <w:pStyle w:val="NormalWeb"/>
        <w:rPr>
          <w:rFonts w:asciiTheme="minorHAnsi" w:hAnsiTheme="minorHAnsi" w:cstheme="minorHAnsi"/>
          <w:sz w:val="22"/>
          <w:szCs w:val="22"/>
        </w:rPr>
      </w:pPr>
      <w:r w:rsidRPr="0009762A">
        <w:rPr>
          <w:rFonts w:asciiTheme="minorHAnsi" w:hAnsiTheme="minorHAnsi" w:cstheme="minorHAnsi"/>
          <w:sz w:val="22"/>
          <w:szCs w:val="22"/>
        </w:rPr>
        <w:t>The literature shows several important points.</w:t>
      </w:r>
    </w:p>
    <w:p w14:paraId="3F24827C" w14:textId="3B21B054" w:rsidR="0009762A" w:rsidRPr="0009762A" w:rsidRDefault="0009762A" w:rsidP="0009762A">
      <w:pPr>
        <w:pStyle w:val="NormalWeb"/>
        <w:rPr>
          <w:rFonts w:asciiTheme="minorHAnsi" w:hAnsiTheme="minorHAnsi" w:cstheme="minorHAnsi"/>
          <w:sz w:val="22"/>
          <w:szCs w:val="22"/>
        </w:rPr>
      </w:pPr>
      <w:r w:rsidRPr="0009762A">
        <w:rPr>
          <w:rFonts w:asciiTheme="minorHAnsi" w:hAnsiTheme="minorHAnsi" w:cstheme="minorHAnsi"/>
          <w:sz w:val="22"/>
          <w:szCs w:val="22"/>
        </w:rPr>
        <w:t>First, Vodde’s problem is not only operational. It is also a supply chain design issue. The company needs a system that works now, but also supports future requirements.</w:t>
      </w:r>
    </w:p>
    <w:p w14:paraId="2324FA13" w14:textId="1676521F" w:rsidR="0009762A" w:rsidRPr="0009762A" w:rsidRDefault="0009762A" w:rsidP="0009762A">
      <w:pPr>
        <w:pStyle w:val="NormalWeb"/>
        <w:rPr>
          <w:rFonts w:asciiTheme="minorHAnsi" w:hAnsiTheme="minorHAnsi" w:cstheme="minorHAnsi"/>
          <w:sz w:val="22"/>
          <w:szCs w:val="22"/>
        </w:rPr>
      </w:pPr>
      <w:r w:rsidRPr="0009762A">
        <w:rPr>
          <w:rFonts w:asciiTheme="minorHAnsi" w:hAnsiTheme="minorHAnsi" w:cstheme="minorHAnsi"/>
          <w:sz w:val="22"/>
          <w:szCs w:val="22"/>
        </w:rPr>
        <w:t>Second, circular textile supply chains are difficult because input materials are variable. Stable output quality cannot be assumed. It depends on sorting, recycling, blending, and coordination between partners.</w:t>
      </w:r>
    </w:p>
    <w:p w14:paraId="2A42F3FB" w14:textId="54392D4D" w:rsidR="0009762A" w:rsidRPr="0009762A" w:rsidRDefault="0009762A" w:rsidP="0009762A">
      <w:pPr>
        <w:pStyle w:val="NormalWeb"/>
        <w:rPr>
          <w:rFonts w:asciiTheme="minorHAnsi" w:hAnsiTheme="minorHAnsi" w:cstheme="minorHAnsi"/>
          <w:sz w:val="22"/>
          <w:szCs w:val="22"/>
        </w:rPr>
      </w:pPr>
      <w:r w:rsidRPr="0009762A">
        <w:rPr>
          <w:rFonts w:asciiTheme="minorHAnsi" w:hAnsiTheme="minorHAnsi" w:cstheme="minorHAnsi"/>
          <w:sz w:val="22"/>
          <w:szCs w:val="22"/>
        </w:rPr>
        <w:t>Third, traceability depends on more than data collection. Governance is needed to decide who collects data, who checks it, and who can access it. This is especially important when supplier relationships are sensitive.</w:t>
      </w:r>
    </w:p>
    <w:p w14:paraId="5EAF2FC5" w14:textId="2FF710CA" w:rsidR="0009762A" w:rsidRPr="0009762A" w:rsidRDefault="0009762A" w:rsidP="0009762A">
      <w:pPr>
        <w:pStyle w:val="NormalWeb"/>
        <w:rPr>
          <w:rFonts w:asciiTheme="minorHAnsi" w:hAnsiTheme="minorHAnsi" w:cstheme="minorHAnsi"/>
          <w:sz w:val="22"/>
          <w:szCs w:val="22"/>
        </w:rPr>
      </w:pPr>
      <w:r w:rsidRPr="0009762A">
        <w:rPr>
          <w:rFonts w:asciiTheme="minorHAnsi" w:hAnsiTheme="minorHAnsi" w:cstheme="minorHAnsi"/>
          <w:sz w:val="22"/>
          <w:szCs w:val="22"/>
        </w:rPr>
        <w:t>Fourth, sustainability information is becoming more important for customers and regulation. However, creating this information can be difficult for companies that are still growing and building their systems.</w:t>
      </w:r>
    </w:p>
    <w:p w14:paraId="21597DAB" w14:textId="5CBB6232" w:rsidR="0009762A" w:rsidRPr="0009762A" w:rsidRDefault="0009762A" w:rsidP="0009762A">
      <w:pPr>
        <w:pStyle w:val="NormalWeb"/>
        <w:rPr>
          <w:rFonts w:asciiTheme="minorHAnsi" w:hAnsiTheme="minorHAnsi" w:cstheme="minorHAnsi"/>
          <w:sz w:val="22"/>
          <w:szCs w:val="22"/>
        </w:rPr>
      </w:pPr>
      <w:r w:rsidRPr="0009762A">
        <w:rPr>
          <w:rFonts w:asciiTheme="minorHAnsi" w:hAnsiTheme="minorHAnsi" w:cstheme="minorHAnsi"/>
          <w:sz w:val="22"/>
          <w:szCs w:val="22"/>
        </w:rPr>
        <w:t>Based on this, the research gap can be defined as follows. Existing literature does not provide enough practical guidance on how a growing circular textile company can design its supply chain to manage input variability, improve traceability, support reliable sustainability information, and prepare for future regulatory requirements at the same time.</w:t>
      </w:r>
    </w:p>
    <w:p w14:paraId="206EFF61" w14:textId="0136D787" w:rsidR="0009762A" w:rsidRPr="00311256" w:rsidRDefault="0009762A" w:rsidP="0009762A">
      <w:pPr>
        <w:pStyle w:val="NormalWeb"/>
        <w:jc w:val="both"/>
        <w:rPr>
          <w:rFonts w:asciiTheme="minorHAnsi" w:hAnsiTheme="minorHAnsi" w:cstheme="minorHAnsi"/>
          <w:b/>
          <w:bCs/>
          <w:sz w:val="22"/>
          <w:szCs w:val="22"/>
        </w:rPr>
      </w:pPr>
      <w:r w:rsidRPr="0009762A">
        <w:rPr>
          <w:rFonts w:asciiTheme="minorHAnsi" w:hAnsiTheme="minorHAnsi" w:cstheme="minorHAnsi"/>
          <w:sz w:val="22"/>
          <w:szCs w:val="22"/>
        </w:rPr>
        <w:t>This gap is directly relevant for Vodde. The company is already circular, but it still needs a supply chain structure that can support growth, stronger control, and credible sustainability information in practice.</w:t>
      </w:r>
    </w:p>
    <w:p w14:paraId="5DB3540A" w14:textId="4D10CF55" w:rsidR="00586D8E" w:rsidRPr="00311256" w:rsidRDefault="00586D8E" w:rsidP="00586D8E">
      <w:pPr>
        <w:pStyle w:val="Heading1"/>
        <w:rPr>
          <w:rFonts w:cstheme="minorHAnsi"/>
          <w:sz w:val="32"/>
          <w:szCs w:val="44"/>
        </w:rPr>
      </w:pPr>
      <w:bookmarkStart w:id="11" w:name="_Toc227936382"/>
      <w:r w:rsidRPr="00311256">
        <w:rPr>
          <w:rFonts w:cstheme="minorHAnsi"/>
          <w:sz w:val="32"/>
          <w:szCs w:val="44"/>
        </w:rPr>
        <w:t>3. Contextual Company Analysis</w:t>
      </w:r>
      <w:bookmarkEnd w:id="11"/>
    </w:p>
    <w:p w14:paraId="3B4C86DC" w14:textId="77777777" w:rsidR="005F42AE" w:rsidRPr="00311256" w:rsidRDefault="005F42AE" w:rsidP="005F42AE">
      <w:pPr>
        <w:pStyle w:val="Heading2"/>
        <w:rPr>
          <w:rFonts w:cstheme="minorHAnsi"/>
          <w:sz w:val="24"/>
          <w:szCs w:val="32"/>
        </w:rPr>
      </w:pPr>
      <w:bookmarkStart w:id="12" w:name="_Toc227936383"/>
      <w:r w:rsidRPr="00311256">
        <w:rPr>
          <w:rFonts w:cstheme="minorHAnsi"/>
          <w:sz w:val="24"/>
          <w:szCs w:val="32"/>
        </w:rPr>
        <w:t>3.1 Introduction</w:t>
      </w:r>
      <w:bookmarkEnd w:id="12"/>
    </w:p>
    <w:p w14:paraId="32DC1415" w14:textId="21CEAD01" w:rsidR="003C74A9" w:rsidRDefault="003C74A9" w:rsidP="003C74A9">
      <w:r>
        <w:t>This chapter looks at Vodde’s current supply chain and connects it with the literature from Chapter 2. At this point, the aim is not yet to give a final solution. The first step is to understand how the supply chain works now, where the main problems are, and why these problems matter for the redesign.</w:t>
      </w:r>
    </w:p>
    <w:p w14:paraId="5EDB74ED" w14:textId="3FFB2BDE" w:rsidR="003C74A9" w:rsidRDefault="003C74A9" w:rsidP="003C74A9">
      <w:pPr>
        <w:jc w:val="both"/>
      </w:pPr>
      <w:r>
        <w:lastRenderedPageBreak/>
        <w:t>This chapter therefore links theory with the company situation. It checks whether the issues from the literature, such as traceability, governance, data quality, and scalability, can also be seen in Vodde’s daily operations. These findings are then used to sharpen the conceptual framework and the research questions.</w:t>
      </w:r>
    </w:p>
    <w:p w14:paraId="4CBED135" w14:textId="29B7A85D" w:rsidR="005F42AE" w:rsidRPr="00311256" w:rsidRDefault="005F42AE" w:rsidP="005F42AE">
      <w:pPr>
        <w:pStyle w:val="Heading2"/>
        <w:rPr>
          <w:rFonts w:cstheme="minorHAnsi"/>
          <w:sz w:val="24"/>
          <w:szCs w:val="32"/>
        </w:rPr>
      </w:pPr>
      <w:bookmarkStart w:id="13" w:name="_Toc227936384"/>
      <w:r w:rsidRPr="00311256">
        <w:rPr>
          <w:rFonts w:cstheme="minorHAnsi"/>
          <w:sz w:val="24"/>
          <w:szCs w:val="32"/>
        </w:rPr>
        <w:t>3.2 Vodde’s current end-to-end circular supply chain</w:t>
      </w:r>
      <w:bookmarkEnd w:id="13"/>
    </w:p>
    <w:p w14:paraId="0BC20D01" w14:textId="77777777" w:rsidR="00B25C40" w:rsidRPr="00B25C40" w:rsidRDefault="00B25C40" w:rsidP="00B25C40">
      <w:pPr>
        <w:pStyle w:val="NormalWeb"/>
        <w:rPr>
          <w:rFonts w:asciiTheme="minorHAnsi" w:hAnsiTheme="minorHAnsi" w:cstheme="minorHAnsi"/>
          <w:sz w:val="22"/>
          <w:szCs w:val="22"/>
        </w:rPr>
      </w:pPr>
      <w:r w:rsidRPr="00B25C40">
        <w:rPr>
          <w:rFonts w:asciiTheme="minorHAnsi" w:hAnsiTheme="minorHAnsi" w:cstheme="minorHAnsi"/>
          <w:sz w:val="22"/>
          <w:szCs w:val="22"/>
        </w:rPr>
        <w:t>Vodde works with a circular supply chain based on post-consumer textile waste. The company does not own most production steps itself. Instead, it coordinates a group of partners in different countries, including the Netherlands, Spain, Turkey, Portugal, Italy, and Pakistan (Welp, 2026).</w:t>
      </w:r>
    </w:p>
    <w:p w14:paraId="4CFDAE4F" w14:textId="07036ACD" w:rsidR="00B25C40" w:rsidRDefault="00B25C40" w:rsidP="00B25C40">
      <w:pPr>
        <w:pStyle w:val="NormalWeb"/>
        <w:jc w:val="both"/>
        <w:rPr>
          <w:rFonts w:asciiTheme="minorHAnsi" w:hAnsiTheme="minorHAnsi" w:cstheme="minorHAnsi"/>
          <w:sz w:val="22"/>
          <w:szCs w:val="22"/>
          <w:rtl/>
        </w:rPr>
      </w:pPr>
      <w:r w:rsidRPr="00B25C40">
        <w:rPr>
          <w:rFonts w:asciiTheme="minorHAnsi" w:hAnsiTheme="minorHAnsi" w:cstheme="minorHAnsi"/>
          <w:sz w:val="22"/>
          <w:szCs w:val="22"/>
        </w:rPr>
        <w:t>The main steps in the chain are collection, sorting and cleaning, fiberizing, spinning, manufacturing, and final delivery. Different partners are responsible for these steps. This makes the supply chain international and strongly dependent on external actors.</w:t>
      </w:r>
    </w:p>
    <w:p w14:paraId="5ADA111B" w14:textId="430A8B0A" w:rsidR="000C79BC" w:rsidRDefault="00CB49AC" w:rsidP="00E04579">
      <w:pPr>
        <w:pStyle w:val="NormalWeb"/>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BE367F4" wp14:editId="1669460B">
            <wp:extent cx="5727700" cy="2867660"/>
            <wp:effectExtent l="0" t="0" r="6350" b="8890"/>
            <wp:docPr id="277358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2867660"/>
                    </a:xfrm>
                    <a:prstGeom prst="rect">
                      <a:avLst/>
                    </a:prstGeom>
                    <a:noFill/>
                    <a:ln>
                      <a:noFill/>
                    </a:ln>
                  </pic:spPr>
                </pic:pic>
              </a:graphicData>
            </a:graphic>
          </wp:inline>
        </w:drawing>
      </w:r>
    </w:p>
    <w:p w14:paraId="631CDAC4" w14:textId="2972D5A7" w:rsidR="00C26FB7" w:rsidRPr="00552151" w:rsidRDefault="00C26FB7" w:rsidP="00A769A8">
      <w:pPr>
        <w:pStyle w:val="NormalWeb"/>
        <w:rPr>
          <w:rFonts w:asciiTheme="minorHAnsi" w:hAnsiTheme="minorHAnsi" w:cstheme="minorHAnsi"/>
          <w:sz w:val="22"/>
          <w:szCs w:val="22"/>
          <w:rtl/>
          <w:lang w:bidi="fa-IR"/>
        </w:rPr>
      </w:pPr>
      <w:r w:rsidRPr="00C26FB7">
        <w:rPr>
          <w:rFonts w:asciiTheme="minorHAnsi" w:hAnsiTheme="minorHAnsi" w:cstheme="minorHAnsi"/>
          <w:sz w:val="22"/>
          <w:szCs w:val="22"/>
          <w:lang w:bidi="fa-IR"/>
        </w:rPr>
        <w:t>Figure 1</w:t>
      </w:r>
      <w:r w:rsidR="00A769A8">
        <w:rPr>
          <w:rFonts w:asciiTheme="minorHAnsi" w:hAnsiTheme="minorHAnsi" w:cstheme="minorHAnsi"/>
          <w:sz w:val="22"/>
          <w:szCs w:val="22"/>
          <w:lang w:bidi="fa-IR"/>
        </w:rPr>
        <w:br/>
      </w:r>
      <w:r w:rsidRPr="00C26FB7">
        <w:rPr>
          <w:rFonts w:asciiTheme="minorHAnsi" w:hAnsiTheme="minorHAnsi" w:cstheme="minorHAnsi"/>
          <w:sz w:val="22"/>
          <w:szCs w:val="22"/>
          <w:lang w:bidi="fa-IR"/>
        </w:rPr>
        <w:t>Vodde’s current end-to-end circular supply chain</w:t>
      </w:r>
      <w:r w:rsidR="00A769A8">
        <w:rPr>
          <w:rFonts w:asciiTheme="minorHAnsi" w:hAnsiTheme="minorHAnsi" w:cstheme="minorHAnsi"/>
          <w:sz w:val="22"/>
          <w:szCs w:val="22"/>
          <w:lang w:bidi="fa-IR"/>
        </w:rPr>
        <w:br/>
      </w:r>
      <w:r w:rsidRPr="00C26FB7">
        <w:rPr>
          <w:rFonts w:asciiTheme="minorHAnsi" w:hAnsiTheme="minorHAnsi" w:cstheme="minorHAnsi"/>
          <w:sz w:val="22"/>
          <w:szCs w:val="22"/>
          <w:lang w:bidi="fa-IR"/>
        </w:rPr>
        <w:t>Note. Developed by the author based on internal company data and interviews (Welp, 2026).</w:t>
      </w:r>
    </w:p>
    <w:p w14:paraId="6ABC3AFB" w14:textId="27D5402E" w:rsidR="00B25C40" w:rsidRDefault="00B25C40" w:rsidP="00B25C40">
      <w:r>
        <w:t>Figure 1 shows how the material moves from textile waste to finished products. The material flow follows a circular logic, but the information flow is weaker. Data is not always shared or connected between the different stages. This creates a gap between what happens physically in the chain and what Vodde can see through data.</w:t>
      </w:r>
    </w:p>
    <w:p w14:paraId="09ECA034" w14:textId="3FD711D5" w:rsidR="00B25C40" w:rsidRDefault="00B25C40" w:rsidP="00B25C40">
      <w:r>
        <w:t>The scale of the chain is already quite large. In 2025, Vodde processed around 220 tons of textile waste and imported about 3 million pairs of socks through its partner network (Welp, 2026). However, the company itself remains small. This means that growth mainly happens through coordination with partners, not through owning more assets.</w:t>
      </w:r>
    </w:p>
    <w:p w14:paraId="56E887D0" w14:textId="38D40061" w:rsidR="00B25C40" w:rsidRDefault="00B25C40" w:rsidP="00B25C40">
      <w:r>
        <w:t>Inventory is another important point. Most stock is stored at supplier locations, and Vodde does not yet have one central system to monitor these stock levels. Because of this, the company depends on partners for important information.</w:t>
      </w:r>
    </w:p>
    <w:p w14:paraId="276ACAAF" w14:textId="381F6793" w:rsidR="00B25C40" w:rsidRDefault="00B25C40" w:rsidP="00B25C40">
      <w:r>
        <w:lastRenderedPageBreak/>
        <w:t xml:space="preserve">Lead times also create pressure. Sorting and cleaning usually take around two to three weeks. After that, fiberizing takes extra time before usable </w:t>
      </w:r>
      <w:proofErr w:type="spellStart"/>
      <w:r>
        <w:t>fibres</w:t>
      </w:r>
      <w:proofErr w:type="spellEnd"/>
      <w:r>
        <w:t xml:space="preserve"> are available (Welp, 2026). This makes planning less flexible. It is also harder because some supplier relationships need to stay partly separated for strategic reasons.</w:t>
      </w:r>
    </w:p>
    <w:p w14:paraId="2924F225" w14:textId="46EE5246" w:rsidR="00B25C40" w:rsidRPr="00D02027" w:rsidRDefault="00B25C40" w:rsidP="00B25C40">
      <w:pPr>
        <w:jc w:val="both"/>
      </w:pPr>
      <w:r>
        <w:t>Overall, Vodde has a working supply chain, but it is not yet fully ready for future needs around traceability, data integration, and scaling. This matches the literature, which shows that supply chains need to be prepared for future complexity and changing requirements (Christopher, 2016; Ivanov et al., 2019).</w:t>
      </w:r>
    </w:p>
    <w:p w14:paraId="7BCFBCDD" w14:textId="762AD76D" w:rsidR="00224207" w:rsidRPr="00311256" w:rsidRDefault="00224207" w:rsidP="00224207">
      <w:pPr>
        <w:pStyle w:val="Heading2"/>
        <w:rPr>
          <w:rFonts w:cstheme="minorHAnsi"/>
          <w:sz w:val="24"/>
          <w:szCs w:val="32"/>
        </w:rPr>
      </w:pPr>
      <w:bookmarkStart w:id="14" w:name="_Toc227936385"/>
      <w:r w:rsidRPr="00311256">
        <w:rPr>
          <w:rFonts w:cstheme="minorHAnsi"/>
          <w:sz w:val="24"/>
          <w:szCs w:val="32"/>
        </w:rPr>
        <w:t xml:space="preserve">3.3 Key challenges </w:t>
      </w:r>
      <w:r w:rsidR="00F25CB0" w:rsidRPr="00311256">
        <w:rPr>
          <w:rFonts w:cstheme="minorHAnsi"/>
          <w:sz w:val="24"/>
          <w:szCs w:val="32"/>
        </w:rPr>
        <w:t>in the current supply chain</w:t>
      </w:r>
      <w:bookmarkEnd w:id="14"/>
    </w:p>
    <w:p w14:paraId="160C0AC3" w14:textId="75A4AEB8" w:rsidR="000242BC" w:rsidRDefault="000242BC" w:rsidP="000242BC">
      <w:r>
        <w:t>Several challenges can be seen in Vodde’s current supply chain.</w:t>
      </w:r>
    </w:p>
    <w:p w14:paraId="5D45532C" w14:textId="5D7F3F1A" w:rsidR="000242BC" w:rsidRDefault="000242BC" w:rsidP="000242BC">
      <w:r>
        <w:t>The first challenge is fragmented data. Each partner mainly manages its own information, and there is no connected system across the full chain. This makes it difficult to follow materials from input to output (Garcia-Torres et al., 2019). Because of this, traceability is limited, and mass balance checks are harder to perform.</w:t>
      </w:r>
    </w:p>
    <w:p w14:paraId="2B6140B2" w14:textId="57D690D6" w:rsidR="000242BC" w:rsidRDefault="000242BC" w:rsidP="000242BC">
      <w:r>
        <w:t>A second challenge is governance. It is not always clear who is responsible for collecting, checking, and reporting data. This can lead to different ways of working between partners and increases the risk of inconsistent information (</w:t>
      </w:r>
      <w:proofErr w:type="spellStart"/>
      <w:r>
        <w:t>Montecchi</w:t>
      </w:r>
      <w:proofErr w:type="spellEnd"/>
      <w:r>
        <w:t xml:space="preserve"> et al., 2021).</w:t>
      </w:r>
    </w:p>
    <w:p w14:paraId="6FF88BAF" w14:textId="49CFC6B9" w:rsidR="000242BC" w:rsidRDefault="000242BC" w:rsidP="000242BC">
      <w:r>
        <w:t>Vodde also needs to manage confidentiality. Some supplier relationships are commercially sensitive. Full visibility across all partners is therefore not always possible. This creates a difficult balance. Vodde needs more information for traceability, but it also needs to protect its partner network.</w:t>
      </w:r>
    </w:p>
    <w:p w14:paraId="6423CFF9" w14:textId="47AF60E0" w:rsidR="000242BC" w:rsidRDefault="000242BC" w:rsidP="000242BC">
      <w:r>
        <w:t>Quality is another issue. The input material is not always the same, because post-consumer textile waste can vary a lot. This makes it difficult to get a stable output quality. The problem becomes stronger because there is not yet one standardized quality control system across all partners (Welp, 2026).</w:t>
      </w:r>
    </w:p>
    <w:p w14:paraId="71F381F5" w14:textId="2E244692" w:rsidR="000242BC" w:rsidRDefault="000242BC" w:rsidP="000242BC">
      <w:r>
        <w:t>The current production logic is also mainly make-to-order. This fits the variability of the materials and customer-specific requests, but it increases lead times. A partial make-to-stock approach could improve responsiveness, but only if quality and inventory control become more reliable.</w:t>
      </w:r>
    </w:p>
    <w:p w14:paraId="57A50A7D" w14:textId="40B416AC" w:rsidR="000242BC" w:rsidRDefault="000242BC" w:rsidP="000242BC">
      <w:r>
        <w:t>Finally, coordination is complex. There are many partners in different countries, and the lead times are long. This makes planning difficult.</w:t>
      </w:r>
    </w:p>
    <w:p w14:paraId="69A4FE9D" w14:textId="71904B8D" w:rsidR="000242BC" w:rsidRPr="00E34BA9" w:rsidRDefault="000242BC" w:rsidP="000242BC">
      <w:pPr>
        <w:jc w:val="both"/>
      </w:pPr>
      <w:r>
        <w:t>These problems are connected. Fragmented data weakens traceability. Weak traceability makes sustainability information less reliable. This can affect customer trust, audit readiness, and Vodde’s ability to scale.</w:t>
      </w:r>
    </w:p>
    <w:p w14:paraId="55FA26AF" w14:textId="6638BB50" w:rsidR="00224207" w:rsidRPr="00F54EA4" w:rsidRDefault="00224207" w:rsidP="00D549BF">
      <w:pPr>
        <w:pStyle w:val="Heading2"/>
        <w:rPr>
          <w:rFonts w:cstheme="minorHAnsi"/>
          <w:sz w:val="24"/>
          <w:szCs w:val="32"/>
        </w:rPr>
      </w:pPr>
      <w:bookmarkStart w:id="15" w:name="_Toc227936386"/>
      <w:r w:rsidRPr="00F54EA4">
        <w:rPr>
          <w:rFonts w:cstheme="minorHAnsi"/>
          <w:sz w:val="24"/>
          <w:szCs w:val="32"/>
        </w:rPr>
        <w:t>3.4 Strategic role of</w:t>
      </w:r>
      <w:r w:rsidR="00F25CB0" w:rsidRPr="00F54EA4">
        <w:rPr>
          <w:rFonts w:cstheme="minorHAnsi"/>
          <w:sz w:val="24"/>
          <w:szCs w:val="32"/>
        </w:rPr>
        <w:t xml:space="preserve"> sustainability information</w:t>
      </w:r>
      <w:bookmarkEnd w:id="15"/>
    </w:p>
    <w:p w14:paraId="0FC79BF8" w14:textId="46094944" w:rsidR="000242BC" w:rsidRDefault="000242BC" w:rsidP="000242BC">
      <w:r>
        <w:t>Sustainability information is important for Vodde’s business model. The company is not only selling yarn or textile products. It is also selling a circular and traceable value proposition.</w:t>
      </w:r>
    </w:p>
    <w:p w14:paraId="488096DC" w14:textId="6D4C9024" w:rsidR="000242BC" w:rsidRDefault="000242BC" w:rsidP="000242BC">
      <w:r>
        <w:t>In B2B markets, customers increasingly ask for reliable information about recycled content and environmental impact (</w:t>
      </w:r>
      <w:proofErr w:type="spellStart"/>
      <w:r>
        <w:t>Ranta</w:t>
      </w:r>
      <w:proofErr w:type="spellEnd"/>
      <w:r>
        <w:t xml:space="preserve"> et al., 2020). Internal interviews show that customers often want this information before accepting higher prices, especially when recycled products are compared with virgin alternatives (Welp, 2026).</w:t>
      </w:r>
    </w:p>
    <w:p w14:paraId="0C244D8D" w14:textId="2D429823" w:rsidR="000242BC" w:rsidRDefault="000242BC" w:rsidP="000242BC">
      <w:r>
        <w:lastRenderedPageBreak/>
        <w:t>This means that sustainability information can influence purchasing decisions. It can support trust, customer reporting, and market positioning. In some cases, it may even be needed to enter certain markets.</w:t>
      </w:r>
    </w:p>
    <w:p w14:paraId="4307870A" w14:textId="67BFD989" w:rsidR="000242BC" w:rsidRDefault="000242BC" w:rsidP="000242BC">
      <w:pPr>
        <w:jc w:val="both"/>
        <w:rPr>
          <w:b/>
          <w:bCs/>
        </w:rPr>
      </w:pPr>
      <w:r>
        <w:t>However, this value only exists if the information is credible. If the data is weak, sustainability claims become less useful. For this reason, traceability and sustainability value are closely linked.</w:t>
      </w:r>
    </w:p>
    <w:p w14:paraId="42F429CC" w14:textId="29FE59DB" w:rsidR="00224207" w:rsidRPr="00311256" w:rsidRDefault="00224207" w:rsidP="00713413">
      <w:pPr>
        <w:pStyle w:val="Heading2"/>
        <w:rPr>
          <w:rFonts w:cstheme="minorHAnsi"/>
          <w:sz w:val="24"/>
          <w:szCs w:val="32"/>
        </w:rPr>
      </w:pPr>
      <w:bookmarkStart w:id="16" w:name="_Toc227936387"/>
      <w:r w:rsidRPr="00311256">
        <w:rPr>
          <w:rFonts w:cstheme="minorHAnsi"/>
          <w:sz w:val="24"/>
          <w:szCs w:val="32"/>
        </w:rPr>
        <w:t>3.5</w:t>
      </w:r>
      <w:r w:rsidR="00F25CB0" w:rsidRPr="00311256">
        <w:rPr>
          <w:rFonts w:cstheme="minorHAnsi"/>
          <w:sz w:val="24"/>
          <w:szCs w:val="32"/>
        </w:rPr>
        <w:t xml:space="preserve"> Comparison with literature</w:t>
      </w:r>
      <w:bookmarkEnd w:id="16"/>
    </w:p>
    <w:p w14:paraId="4101BA03" w14:textId="1DC8643C" w:rsidR="00096BF0" w:rsidRDefault="00096BF0" w:rsidP="00096BF0">
      <w:r>
        <w:t>First, there is a gap between Vodde’s current supply chain and the capabilities it will need in the future. The current chain works, but it is not yet strong enough in traceability, transparency, and scalability (Christopher, 2016).</w:t>
      </w:r>
    </w:p>
    <w:p w14:paraId="7D39B64E" w14:textId="2BBA1456" w:rsidR="00096BF0" w:rsidRDefault="00096BF0" w:rsidP="00096BF0">
      <w:r>
        <w:t>Second, the case confirms that circular supply chains need more coordination and control when they grow. Vodde is already circular, but scaling the system requires stronger processes and better data (</w:t>
      </w:r>
      <w:proofErr w:type="spellStart"/>
      <w:r>
        <w:t>Geissdoerfer</w:t>
      </w:r>
      <w:proofErr w:type="spellEnd"/>
      <w:r>
        <w:t xml:space="preserve"> et al., 2017).</w:t>
      </w:r>
    </w:p>
    <w:p w14:paraId="5377666F" w14:textId="1CAAE61C" w:rsidR="00096BF0" w:rsidRDefault="00096BF0" w:rsidP="00096BF0">
      <w:r>
        <w:t>Third, the analysis confirms the role of traceability and governance. Without connected data and clear responsibilities, it becomes difficult to provide reliable sustainability information (Garcia-Torres et al., 2019).</w:t>
      </w:r>
    </w:p>
    <w:p w14:paraId="269980BA" w14:textId="26A18718" w:rsidR="00096BF0" w:rsidRPr="00B3441C" w:rsidRDefault="00096BF0" w:rsidP="00096BF0">
      <w:pPr>
        <w:jc w:val="both"/>
      </w:pPr>
      <w:r>
        <w:t xml:space="preserve">Finally, regulation makes the problem more urgent. Future requirements such as the Digital Product Passport will probably require more than a simple IT solution. Vodde will need a broader redesign that also includes governance, data ownership, and partner coordination (Zhang &amp; </w:t>
      </w:r>
      <w:proofErr w:type="spellStart"/>
      <w:r>
        <w:t>Seuring</w:t>
      </w:r>
      <w:proofErr w:type="spellEnd"/>
      <w:r>
        <w:t>, 2024).</w:t>
      </w:r>
    </w:p>
    <w:p w14:paraId="158411F0" w14:textId="4743551D" w:rsidR="00224207" w:rsidRPr="00311256" w:rsidRDefault="00224207" w:rsidP="00713413">
      <w:pPr>
        <w:pStyle w:val="Heading2"/>
        <w:rPr>
          <w:rFonts w:cstheme="minorHAnsi"/>
          <w:sz w:val="24"/>
          <w:szCs w:val="32"/>
        </w:rPr>
      </w:pPr>
      <w:bookmarkStart w:id="17" w:name="_Toc227936388"/>
      <w:r w:rsidRPr="00311256">
        <w:rPr>
          <w:rFonts w:cstheme="minorHAnsi"/>
          <w:sz w:val="24"/>
          <w:szCs w:val="32"/>
        </w:rPr>
        <w:t>3.6 Strategic implication</w:t>
      </w:r>
      <w:r w:rsidR="000A596D" w:rsidRPr="00311256">
        <w:rPr>
          <w:rFonts w:cstheme="minorHAnsi"/>
          <w:sz w:val="24"/>
          <w:szCs w:val="32"/>
        </w:rPr>
        <w:t>s for supply chain redesign</w:t>
      </w:r>
      <w:bookmarkEnd w:id="17"/>
    </w:p>
    <w:p w14:paraId="1543CFAD" w14:textId="2A5BC741" w:rsidR="00503DEE" w:rsidRDefault="00503DEE" w:rsidP="00503DEE">
      <w:r>
        <w:t>The analysis points to several design needs.</w:t>
      </w:r>
    </w:p>
    <w:p w14:paraId="6B10D95C" w14:textId="5F1D468A" w:rsidR="00503DEE" w:rsidRDefault="00503DEE" w:rsidP="00503DEE">
      <w:r>
        <w:t>First, Vodde needs better data integration across partners. Information should be collected and shared in a more standard way, so that materials can be traced more reliably.</w:t>
      </w:r>
    </w:p>
    <w:p w14:paraId="52A42EA3" w14:textId="01280590" w:rsidR="00503DEE" w:rsidRDefault="00503DEE" w:rsidP="00503DEE">
      <w:r>
        <w:t>Second, governance needs to become clearer. Roles and responsibilities for data collection, validation, and reporting should be better defined.</w:t>
      </w:r>
    </w:p>
    <w:p w14:paraId="6AAE82F8" w14:textId="776A083A" w:rsidR="00503DEE" w:rsidRDefault="00503DEE" w:rsidP="00503DEE">
      <w:r>
        <w:t>Third, traceability should not be treated only as a reporting tool. It should become a core capability in the supply chain design.</w:t>
      </w:r>
    </w:p>
    <w:p w14:paraId="04F61003" w14:textId="39CA8BA3" w:rsidR="00503DEE" w:rsidRDefault="00503DEE" w:rsidP="00503DEE">
      <w:r>
        <w:t>Fourth, the supply chain should be designed for growth. It should be able to handle larger volumes, more partners, and stricter data requirements.</w:t>
      </w:r>
    </w:p>
    <w:p w14:paraId="2021FBB2" w14:textId="6ED0E63B" w:rsidR="00503DEE" w:rsidRPr="008407CD" w:rsidRDefault="00503DEE" w:rsidP="00503DEE">
      <w:pPr>
        <w:jc w:val="both"/>
      </w:pPr>
      <w:r>
        <w:t>These points show that the problem is not about improving one single process. The main challenge is to make structure, data, governance, and coordination work together.</w:t>
      </w:r>
    </w:p>
    <w:p w14:paraId="12877ADB" w14:textId="78D921B2" w:rsidR="00224207" w:rsidRPr="00311256" w:rsidRDefault="00224207" w:rsidP="008407CD">
      <w:pPr>
        <w:pStyle w:val="Heading2"/>
        <w:rPr>
          <w:rFonts w:cstheme="minorHAnsi"/>
          <w:sz w:val="24"/>
          <w:szCs w:val="32"/>
        </w:rPr>
      </w:pPr>
      <w:bookmarkStart w:id="18" w:name="_Toc227936389"/>
      <w:r w:rsidRPr="00311256">
        <w:rPr>
          <w:rFonts w:cstheme="minorHAnsi"/>
          <w:sz w:val="24"/>
          <w:szCs w:val="32"/>
        </w:rPr>
        <w:t>3.7 R</w:t>
      </w:r>
      <w:r w:rsidR="000A596D" w:rsidRPr="00311256">
        <w:rPr>
          <w:rFonts w:cstheme="minorHAnsi"/>
          <w:sz w:val="24"/>
          <w:szCs w:val="32"/>
        </w:rPr>
        <w:t>efined conceptual framework</w:t>
      </w:r>
      <w:bookmarkEnd w:id="18"/>
    </w:p>
    <w:p w14:paraId="44CD635A" w14:textId="77777777" w:rsidR="00CB49AC" w:rsidRDefault="00227842" w:rsidP="00A576FC">
      <w:pPr>
        <w:pStyle w:val="NormalWeb"/>
        <w:rPr>
          <w:rFonts w:asciiTheme="minorHAnsi" w:hAnsiTheme="minorHAnsi" w:cstheme="minorHAnsi"/>
          <w:sz w:val="22"/>
          <w:szCs w:val="22"/>
          <w:rtl/>
        </w:rPr>
      </w:pPr>
      <w:r w:rsidRPr="00227842">
        <w:rPr>
          <w:rFonts w:asciiTheme="minorHAnsi" w:hAnsiTheme="minorHAnsi" w:cstheme="minorHAnsi"/>
          <w:sz w:val="22"/>
          <w:szCs w:val="22"/>
        </w:rPr>
        <w:t>Figure 2 presents the refined conceptual framework of this study.</w:t>
      </w:r>
    </w:p>
    <w:p w14:paraId="534C1849" w14:textId="345C7B9A" w:rsidR="00A576FC" w:rsidRPr="00A576FC" w:rsidRDefault="00BC77C2" w:rsidP="00A576FC">
      <w:pPr>
        <w:pStyle w:val="NormalWeb"/>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3B6D8AB8" wp14:editId="5AFE8DA6">
            <wp:extent cx="5727700" cy="2867660"/>
            <wp:effectExtent l="0" t="0" r="6350" b="8890"/>
            <wp:docPr id="1210268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0" cy="2867660"/>
                    </a:xfrm>
                    <a:prstGeom prst="rect">
                      <a:avLst/>
                    </a:prstGeom>
                    <a:noFill/>
                    <a:ln>
                      <a:noFill/>
                    </a:ln>
                  </pic:spPr>
                </pic:pic>
              </a:graphicData>
            </a:graphic>
          </wp:inline>
        </w:drawing>
      </w:r>
      <w:r w:rsidR="006008D7" w:rsidRPr="006008D7">
        <w:t xml:space="preserve"> </w:t>
      </w:r>
    </w:p>
    <w:p w14:paraId="2660BD41" w14:textId="1386F655" w:rsidR="00AD1495" w:rsidRDefault="00AD1495" w:rsidP="00AD1495">
      <w:pPr>
        <w:pStyle w:val="NormalWeb"/>
        <w:rPr>
          <w:rFonts w:asciiTheme="minorHAnsi" w:hAnsiTheme="minorHAnsi" w:cstheme="minorHAnsi"/>
          <w:sz w:val="22"/>
          <w:szCs w:val="22"/>
        </w:rPr>
      </w:pPr>
      <w:r w:rsidRPr="00AD1495">
        <w:rPr>
          <w:rFonts w:asciiTheme="minorHAnsi" w:hAnsiTheme="minorHAnsi" w:cstheme="minorHAnsi"/>
          <w:sz w:val="22"/>
          <w:szCs w:val="22"/>
        </w:rPr>
        <w:t>Figure 2</w:t>
      </w:r>
      <w:r>
        <w:rPr>
          <w:rFonts w:asciiTheme="minorHAnsi" w:hAnsiTheme="minorHAnsi" w:cstheme="minorHAnsi"/>
          <w:sz w:val="22"/>
          <w:szCs w:val="22"/>
        </w:rPr>
        <w:br/>
      </w:r>
      <w:r w:rsidRPr="00AD1495">
        <w:rPr>
          <w:rFonts w:asciiTheme="minorHAnsi" w:hAnsiTheme="minorHAnsi" w:cstheme="minorHAnsi"/>
          <w:sz w:val="22"/>
          <w:szCs w:val="22"/>
        </w:rPr>
        <w:t>Conceptual framework for Vodde’s supply chain redesign</w:t>
      </w:r>
      <w:r>
        <w:rPr>
          <w:rFonts w:asciiTheme="minorHAnsi" w:hAnsiTheme="minorHAnsi" w:cstheme="minorHAnsi"/>
          <w:sz w:val="22"/>
          <w:szCs w:val="22"/>
        </w:rPr>
        <w:br/>
      </w:r>
      <w:r w:rsidRPr="00AD1495">
        <w:rPr>
          <w:rFonts w:asciiTheme="minorHAnsi" w:hAnsiTheme="minorHAnsi" w:cstheme="minorHAnsi"/>
          <w:sz w:val="22"/>
          <w:szCs w:val="22"/>
        </w:rPr>
        <w:t>Note. Developed by the author based on the literature review and company analysis.</w:t>
      </w:r>
    </w:p>
    <w:p w14:paraId="4638B43A" w14:textId="47471100" w:rsidR="00503DEE" w:rsidRPr="00503DEE" w:rsidRDefault="00503DEE" w:rsidP="00503DEE">
      <w:pPr>
        <w:pStyle w:val="NormalWeb"/>
        <w:rPr>
          <w:rFonts w:asciiTheme="minorHAnsi" w:hAnsiTheme="minorHAnsi" w:cstheme="minorHAnsi"/>
          <w:sz w:val="22"/>
          <w:szCs w:val="22"/>
        </w:rPr>
      </w:pPr>
      <w:r w:rsidRPr="00503DEE">
        <w:rPr>
          <w:rFonts w:asciiTheme="minorHAnsi" w:hAnsiTheme="minorHAnsi" w:cstheme="minorHAnsi"/>
          <w:sz w:val="22"/>
          <w:szCs w:val="22"/>
        </w:rPr>
        <w:t>The framework shows that external drivers, such as customer expectations and European regulation, create new requirements for Vodde’s supply chain. These requirements include traceability, transparency, data reliability, and governance.</w:t>
      </w:r>
    </w:p>
    <w:p w14:paraId="714CA247" w14:textId="75D4475A" w:rsidR="00503DEE" w:rsidRPr="00503DEE" w:rsidRDefault="00503DEE" w:rsidP="00503DEE">
      <w:pPr>
        <w:pStyle w:val="NormalWeb"/>
        <w:rPr>
          <w:rFonts w:asciiTheme="minorHAnsi" w:hAnsiTheme="minorHAnsi" w:cstheme="minorHAnsi"/>
          <w:sz w:val="22"/>
          <w:szCs w:val="22"/>
        </w:rPr>
      </w:pPr>
      <w:r w:rsidRPr="00503DEE">
        <w:rPr>
          <w:rFonts w:asciiTheme="minorHAnsi" w:hAnsiTheme="minorHAnsi" w:cstheme="minorHAnsi"/>
          <w:sz w:val="22"/>
          <w:szCs w:val="22"/>
        </w:rPr>
        <w:t>To meet these requirements, Vodde needs specific capabilities. These include data integration, process control, and coordination across partners. These capabilities then need to be translated into design decisions about the supply chain structure, partner roles, flows, and systems.</w:t>
      </w:r>
    </w:p>
    <w:p w14:paraId="59D7C75E" w14:textId="0C64105C" w:rsidR="00503DEE" w:rsidRPr="00503DEE" w:rsidRDefault="00503DEE" w:rsidP="00503DEE">
      <w:pPr>
        <w:pStyle w:val="NormalWeb"/>
        <w:rPr>
          <w:rFonts w:asciiTheme="minorHAnsi" w:hAnsiTheme="minorHAnsi" w:cstheme="minorHAnsi"/>
          <w:sz w:val="22"/>
          <w:szCs w:val="22"/>
        </w:rPr>
      </w:pPr>
      <w:r w:rsidRPr="00503DEE">
        <w:rPr>
          <w:rFonts w:asciiTheme="minorHAnsi" w:hAnsiTheme="minorHAnsi" w:cstheme="minorHAnsi"/>
          <w:sz w:val="22"/>
          <w:szCs w:val="22"/>
        </w:rPr>
        <w:t>The expected results are better scalability, stronger performance, more customer trust, and a stronger market position.</w:t>
      </w:r>
    </w:p>
    <w:p w14:paraId="1DF7D6B1" w14:textId="46084B8C" w:rsidR="00503DEE" w:rsidRPr="00311256" w:rsidRDefault="00503DEE" w:rsidP="00503DEE">
      <w:pPr>
        <w:pStyle w:val="NormalWeb"/>
        <w:jc w:val="both"/>
        <w:rPr>
          <w:rFonts w:asciiTheme="minorHAnsi" w:hAnsiTheme="minorHAnsi" w:cstheme="minorHAnsi"/>
          <w:sz w:val="22"/>
          <w:szCs w:val="22"/>
        </w:rPr>
      </w:pPr>
      <w:r w:rsidRPr="00503DEE">
        <w:rPr>
          <w:rFonts w:asciiTheme="minorHAnsi" w:hAnsiTheme="minorHAnsi" w:cstheme="minorHAnsi"/>
          <w:sz w:val="22"/>
          <w:szCs w:val="22"/>
        </w:rPr>
        <w:t>The framework also shows that the problem is systemic. The different parts are connected, so improving only one part will probably not be enough.</w:t>
      </w:r>
    </w:p>
    <w:p w14:paraId="6C3F882A" w14:textId="0B45C3F9" w:rsidR="00224207" w:rsidRPr="00311256" w:rsidRDefault="00224207" w:rsidP="00224207">
      <w:pPr>
        <w:pStyle w:val="Heading2"/>
        <w:rPr>
          <w:rFonts w:cstheme="minorHAnsi"/>
          <w:sz w:val="24"/>
          <w:szCs w:val="32"/>
        </w:rPr>
      </w:pPr>
      <w:bookmarkStart w:id="19" w:name="_Toc227936390"/>
      <w:r w:rsidRPr="00311256">
        <w:rPr>
          <w:rFonts w:cstheme="minorHAnsi"/>
          <w:sz w:val="24"/>
          <w:szCs w:val="32"/>
        </w:rPr>
        <w:t>3.8</w:t>
      </w:r>
      <w:r w:rsidR="002710B2" w:rsidRPr="00311256">
        <w:rPr>
          <w:rFonts w:cstheme="minorHAnsi"/>
          <w:sz w:val="24"/>
          <w:szCs w:val="32"/>
        </w:rPr>
        <w:t xml:space="preserve"> Refined research questions</w:t>
      </w:r>
      <w:bookmarkEnd w:id="19"/>
    </w:p>
    <w:p w14:paraId="2EAA3FF7" w14:textId="77777777" w:rsidR="00EC0D7B" w:rsidRPr="00EC0D7B" w:rsidRDefault="00EC0D7B" w:rsidP="00EC0D7B">
      <w:pPr>
        <w:spacing w:after="0"/>
        <w:rPr>
          <w:rFonts w:eastAsia="Times New Roman" w:cstheme="minorHAnsi"/>
        </w:rPr>
      </w:pPr>
      <w:r w:rsidRPr="00EC0D7B">
        <w:rPr>
          <w:rFonts w:eastAsia="Times New Roman" w:cstheme="minorHAnsi"/>
        </w:rPr>
        <w:t>Main research question:</w:t>
      </w:r>
    </w:p>
    <w:p w14:paraId="5464B986" w14:textId="77777777" w:rsidR="00EC0D7B" w:rsidRPr="00EC0D7B" w:rsidRDefault="00EC0D7B" w:rsidP="00EC0D7B">
      <w:pPr>
        <w:spacing w:after="0"/>
        <w:rPr>
          <w:rFonts w:eastAsia="Times New Roman" w:cstheme="minorHAnsi"/>
        </w:rPr>
      </w:pPr>
    </w:p>
    <w:p w14:paraId="5ECCA920" w14:textId="77777777" w:rsidR="00503DEE" w:rsidRPr="00503DEE" w:rsidRDefault="00503DEE" w:rsidP="00503DEE">
      <w:pPr>
        <w:pStyle w:val="ListParagraph"/>
        <w:spacing w:after="0"/>
        <w:rPr>
          <w:rFonts w:eastAsia="Times New Roman" w:cstheme="minorHAnsi"/>
        </w:rPr>
      </w:pPr>
      <w:r w:rsidRPr="00503DEE">
        <w:rPr>
          <w:rFonts w:eastAsia="Times New Roman" w:cstheme="minorHAnsi"/>
        </w:rPr>
        <w:t>How can Vodde redesign its circular supply chain to support scalable growth while ensuring reliable traceability and sustainability information under future regulatory requirements?</w:t>
      </w:r>
    </w:p>
    <w:p w14:paraId="6C81110E" w14:textId="77777777" w:rsidR="00503DEE" w:rsidRPr="00503DEE" w:rsidRDefault="00503DEE" w:rsidP="00503DEE">
      <w:pPr>
        <w:pStyle w:val="ListParagraph"/>
        <w:spacing w:after="0"/>
        <w:rPr>
          <w:rFonts w:eastAsia="Times New Roman" w:cstheme="minorHAnsi"/>
        </w:rPr>
      </w:pPr>
    </w:p>
    <w:p w14:paraId="2E783D86" w14:textId="77777777" w:rsidR="00503DEE" w:rsidRPr="00503DEE" w:rsidRDefault="00503DEE" w:rsidP="00503DEE">
      <w:pPr>
        <w:spacing w:after="0"/>
        <w:rPr>
          <w:rFonts w:eastAsia="Times New Roman" w:cstheme="minorHAnsi"/>
        </w:rPr>
      </w:pPr>
      <w:r w:rsidRPr="00503DEE">
        <w:rPr>
          <w:rFonts w:eastAsia="Times New Roman" w:cstheme="minorHAnsi"/>
        </w:rPr>
        <w:t>Sub-questions</w:t>
      </w:r>
    </w:p>
    <w:p w14:paraId="55DD05D6" w14:textId="77777777" w:rsidR="00503DEE" w:rsidRPr="00503DEE" w:rsidRDefault="00503DEE" w:rsidP="00503DEE">
      <w:pPr>
        <w:pStyle w:val="ListParagraph"/>
        <w:spacing w:after="0"/>
        <w:rPr>
          <w:rFonts w:eastAsia="Times New Roman" w:cstheme="minorHAnsi"/>
        </w:rPr>
      </w:pPr>
    </w:p>
    <w:p w14:paraId="1B35B983" w14:textId="77777777" w:rsidR="00503DEE" w:rsidRPr="00503DEE" w:rsidRDefault="00503DEE" w:rsidP="00503DEE">
      <w:pPr>
        <w:pStyle w:val="ListParagraph"/>
        <w:spacing w:after="0"/>
        <w:rPr>
          <w:rFonts w:eastAsia="Times New Roman" w:cstheme="minorHAnsi"/>
        </w:rPr>
      </w:pPr>
      <w:r w:rsidRPr="00503DEE">
        <w:rPr>
          <w:rFonts w:eastAsia="Times New Roman" w:cstheme="minorHAnsi"/>
        </w:rPr>
        <w:t>What are the main structural, governance, and data-related limitations in the current supply chain?</w:t>
      </w:r>
    </w:p>
    <w:p w14:paraId="771A971A" w14:textId="77777777" w:rsidR="00503DEE" w:rsidRPr="00503DEE" w:rsidRDefault="00503DEE" w:rsidP="00503DEE">
      <w:pPr>
        <w:pStyle w:val="ListParagraph"/>
        <w:spacing w:after="0"/>
        <w:rPr>
          <w:rFonts w:eastAsia="Times New Roman" w:cstheme="minorHAnsi"/>
        </w:rPr>
      </w:pPr>
      <w:r w:rsidRPr="00503DEE">
        <w:rPr>
          <w:rFonts w:eastAsia="Times New Roman" w:cstheme="minorHAnsi"/>
        </w:rPr>
        <w:t>How does input variability affect performance and output quality?</w:t>
      </w:r>
    </w:p>
    <w:p w14:paraId="5223A958" w14:textId="77777777" w:rsidR="00503DEE" w:rsidRPr="00503DEE" w:rsidRDefault="00503DEE" w:rsidP="00503DEE">
      <w:pPr>
        <w:pStyle w:val="ListParagraph"/>
        <w:spacing w:after="0"/>
        <w:rPr>
          <w:rFonts w:eastAsia="Times New Roman" w:cstheme="minorHAnsi"/>
        </w:rPr>
      </w:pPr>
      <w:r w:rsidRPr="00503DEE">
        <w:rPr>
          <w:rFonts w:eastAsia="Times New Roman" w:cstheme="minorHAnsi"/>
        </w:rPr>
        <w:t>Where are the main gaps in traceability and data management?</w:t>
      </w:r>
    </w:p>
    <w:p w14:paraId="3D247A33" w14:textId="77777777" w:rsidR="00503DEE" w:rsidRPr="00503DEE" w:rsidRDefault="00503DEE" w:rsidP="00503DEE">
      <w:pPr>
        <w:pStyle w:val="ListParagraph"/>
        <w:spacing w:after="0"/>
        <w:rPr>
          <w:rFonts w:eastAsia="Times New Roman" w:cstheme="minorHAnsi"/>
        </w:rPr>
      </w:pPr>
      <w:r w:rsidRPr="00503DEE">
        <w:rPr>
          <w:rFonts w:eastAsia="Times New Roman" w:cstheme="minorHAnsi"/>
        </w:rPr>
        <w:t>What capabilities are required to meet customer and regulatory expectations?</w:t>
      </w:r>
    </w:p>
    <w:p w14:paraId="38A739AF" w14:textId="784A2CC5" w:rsidR="00F07315" w:rsidRDefault="00F07315" w:rsidP="00503DEE">
      <w:pPr>
        <w:pStyle w:val="ListParagraph"/>
        <w:spacing w:after="0"/>
        <w:rPr>
          <w:rFonts w:eastAsia="Times New Roman" w:cstheme="minorHAnsi"/>
          <w:rtl/>
        </w:rPr>
      </w:pPr>
      <w:r w:rsidRPr="00F07315">
        <w:rPr>
          <w:rFonts w:eastAsia="Times New Roman" w:cstheme="minorHAnsi"/>
        </w:rPr>
        <w:lastRenderedPageBreak/>
        <w:t>What design requirements are needed to improve traceability, data reliability, and scalability in Vodde’s supply chain?</w:t>
      </w:r>
    </w:p>
    <w:p w14:paraId="7DFE09F8" w14:textId="09162252" w:rsidR="007E65F0" w:rsidRPr="007E65F0" w:rsidRDefault="007E65F0" w:rsidP="00503DEE">
      <w:pPr>
        <w:pStyle w:val="ListParagraph"/>
        <w:spacing w:after="0"/>
        <w:rPr>
          <w:rFonts w:eastAsia="Times New Roman" w:cstheme="minorHAnsi"/>
          <w:rtl/>
        </w:rPr>
      </w:pPr>
      <w:r w:rsidRPr="007E65F0">
        <w:rPr>
          <w:rFonts w:eastAsia="Times New Roman" w:cstheme="minorHAnsi"/>
        </w:rPr>
        <w:t>Based on the established design requirements, what is the most suitable future-state supply chain design for Vodde?</w:t>
      </w:r>
    </w:p>
    <w:p w14:paraId="4E802073" w14:textId="77777777" w:rsidR="005F42AE" w:rsidRPr="00311256" w:rsidRDefault="005F42AE" w:rsidP="005F42AE">
      <w:pPr>
        <w:pStyle w:val="Heading1"/>
        <w:rPr>
          <w:rFonts w:cstheme="minorHAnsi"/>
          <w:sz w:val="32"/>
          <w:szCs w:val="44"/>
        </w:rPr>
      </w:pPr>
      <w:bookmarkStart w:id="20" w:name="_Toc227936391"/>
      <w:r w:rsidRPr="00311256">
        <w:rPr>
          <w:rFonts w:cstheme="minorHAnsi"/>
          <w:sz w:val="32"/>
          <w:szCs w:val="44"/>
        </w:rPr>
        <w:t>4. Methodology</w:t>
      </w:r>
      <w:bookmarkEnd w:id="20"/>
    </w:p>
    <w:p w14:paraId="2469B9AA" w14:textId="77777777" w:rsidR="005F42AE" w:rsidRPr="00311256" w:rsidRDefault="005F42AE" w:rsidP="005F42AE">
      <w:pPr>
        <w:pStyle w:val="Heading2"/>
        <w:rPr>
          <w:rFonts w:cstheme="minorHAnsi"/>
          <w:sz w:val="24"/>
          <w:szCs w:val="32"/>
        </w:rPr>
      </w:pPr>
      <w:bookmarkStart w:id="21" w:name="_Toc227936392"/>
      <w:r w:rsidRPr="00311256">
        <w:rPr>
          <w:rFonts w:cstheme="minorHAnsi"/>
          <w:sz w:val="24"/>
          <w:szCs w:val="32"/>
        </w:rPr>
        <w:t>4.1 Introduction</w:t>
      </w:r>
      <w:bookmarkEnd w:id="21"/>
    </w:p>
    <w:p w14:paraId="23A8BBC1" w14:textId="3E8B3B56" w:rsidR="00503DEE" w:rsidRDefault="00503DEE" w:rsidP="00503DEE">
      <w:r>
        <w:t>This chapter explains how the research will be carried out. The aim is to answer the research questions and to support the redesign of Vodde’s circular supply chain. The research does not only describe the current situation. It also looks at how the supply chain can be improved in terms of traceability, sustainability information, and scalability.</w:t>
      </w:r>
    </w:p>
    <w:p w14:paraId="2B8CA3D2" w14:textId="1B37963C" w:rsidR="00503DEE" w:rsidRDefault="00503DEE" w:rsidP="00503DEE">
      <w:pPr>
        <w:jc w:val="both"/>
        <w:rPr>
          <w:b/>
          <w:bCs/>
        </w:rPr>
      </w:pPr>
      <w:r>
        <w:t>Because the problem is quite broad, one single method would not be enough. For that reason, this study uses interviews, internal company data, and supply chain analysis. This fits the case, because Vodde’s supply chain depends on partners, data sharing, and future regulatory requirements.</w:t>
      </w:r>
    </w:p>
    <w:p w14:paraId="12C7AB4B" w14:textId="2A9A28AD" w:rsidR="00C27643" w:rsidRPr="00C27643" w:rsidRDefault="00224207" w:rsidP="008407CD">
      <w:pPr>
        <w:pStyle w:val="Heading2"/>
        <w:rPr>
          <w:rFonts w:cstheme="minorHAnsi"/>
          <w:sz w:val="24"/>
          <w:szCs w:val="32"/>
        </w:rPr>
      </w:pPr>
      <w:bookmarkStart w:id="22" w:name="_Toc227936393"/>
      <w:r w:rsidRPr="00311256">
        <w:rPr>
          <w:rFonts w:cstheme="minorHAnsi"/>
          <w:sz w:val="24"/>
          <w:szCs w:val="32"/>
        </w:rPr>
        <w:t>4.2 Research design</w:t>
      </w:r>
      <w:bookmarkEnd w:id="22"/>
    </w:p>
    <w:p w14:paraId="1C361FF9" w14:textId="11F4C3B7" w:rsidR="00503DEE" w:rsidRDefault="00503DEE" w:rsidP="00503DEE">
      <w:r>
        <w:t xml:space="preserve">This research follows a design-oriented case study approach. A case study is suitable because the research focuses on one company and its real-life situation (Yin, 2018). The design-oriented approach also fits the research, because the goal is not only to understand the problem, but also to develop a practical direction for improvement (van </w:t>
      </w:r>
      <w:proofErr w:type="spellStart"/>
      <w:r>
        <w:t>Aken</w:t>
      </w:r>
      <w:proofErr w:type="spellEnd"/>
      <w:r>
        <w:t xml:space="preserve"> &amp; </w:t>
      </w:r>
      <w:proofErr w:type="spellStart"/>
      <w:r>
        <w:t>Berends</w:t>
      </w:r>
      <w:proofErr w:type="spellEnd"/>
      <w:r>
        <w:t>, 2018).</w:t>
      </w:r>
    </w:p>
    <w:p w14:paraId="63755697" w14:textId="77777777" w:rsidR="00503DEE" w:rsidRDefault="00503DEE" w:rsidP="00503DEE">
      <w:r>
        <w:t>The research is carried out in three main steps. First, the current supply chain is analyzed. This includes the network structure, material flows, information flows, partner roles, and current problems such as data gaps, limited visibility, and quality issues.</w:t>
      </w:r>
    </w:p>
    <w:p w14:paraId="432CD0A5" w14:textId="760505DD" w:rsidR="00503DEE" w:rsidRDefault="00503DEE" w:rsidP="00503DEE">
      <w:r>
        <w:t>Second, the main gaps are identified and translated into design requirements. For example, if inventory visibility is weak, better inventory control becomes an important requirement. If traceability is limited, clearer data collection and validation are needed.</w:t>
      </w:r>
    </w:p>
    <w:p w14:paraId="7E702D47" w14:textId="5FB1FE5E" w:rsidR="00503DEE" w:rsidRPr="00F54EA4" w:rsidRDefault="00503DEE" w:rsidP="00BB1DFD">
      <w:pPr>
        <w:jc w:val="both"/>
      </w:pPr>
      <w:r>
        <w:t xml:space="preserve">Third, a future supply chain design is developed. This design looks at possible changes in structure, coordination, governance, and information flows. </w:t>
      </w:r>
    </w:p>
    <w:p w14:paraId="474000DC" w14:textId="779477E0" w:rsidR="00224207" w:rsidRPr="00311256" w:rsidRDefault="00224207" w:rsidP="00224207">
      <w:pPr>
        <w:pStyle w:val="Heading2"/>
        <w:rPr>
          <w:rFonts w:cstheme="minorHAnsi"/>
          <w:sz w:val="24"/>
          <w:szCs w:val="32"/>
        </w:rPr>
      </w:pPr>
      <w:bookmarkStart w:id="23" w:name="_Toc227936394"/>
      <w:r w:rsidRPr="00311256">
        <w:rPr>
          <w:rFonts w:cstheme="minorHAnsi"/>
          <w:sz w:val="24"/>
          <w:szCs w:val="32"/>
        </w:rPr>
        <w:t xml:space="preserve">4.3 </w:t>
      </w:r>
      <w:r w:rsidR="00EE37AE" w:rsidRPr="00EE37AE">
        <w:rPr>
          <w:rFonts w:cstheme="minorHAnsi"/>
          <w:sz w:val="24"/>
          <w:szCs w:val="32"/>
        </w:rPr>
        <w:t>Unit of analysis and scope</w:t>
      </w:r>
      <w:bookmarkEnd w:id="23"/>
    </w:p>
    <w:p w14:paraId="1CA40BD8" w14:textId="636D0860" w:rsidR="00503DEE" w:rsidRPr="00503DEE" w:rsidRDefault="00503DEE" w:rsidP="00503DEE">
      <w:pPr>
        <w:rPr>
          <w:shd w:val="clear" w:color="auto" w:fill="FFFFFF"/>
        </w:rPr>
      </w:pPr>
      <w:r w:rsidRPr="00503DEE">
        <w:rPr>
          <w:shd w:val="clear" w:color="auto" w:fill="FFFFFF"/>
        </w:rPr>
        <w:t>The unit of analysis is Vodde’s end-to-end circular supply chain. This includes the process from post-consumer textile waste to recycled yarn and final textile products.</w:t>
      </w:r>
    </w:p>
    <w:p w14:paraId="790A8532" w14:textId="02C890F0" w:rsidR="00503DEE" w:rsidRPr="00503DEE" w:rsidRDefault="00503DEE" w:rsidP="00503DEE">
      <w:pPr>
        <w:rPr>
          <w:shd w:val="clear" w:color="auto" w:fill="FFFFFF"/>
        </w:rPr>
      </w:pPr>
      <w:r w:rsidRPr="00503DEE">
        <w:rPr>
          <w:shd w:val="clear" w:color="auto" w:fill="FFFFFF"/>
        </w:rPr>
        <w:t>The research focuses on the main supply chain stages: collection, sorting and cleaning, recycling, spinning, manufacturing, and distribution. It also includes related topics such as data availability, information flows, governance, inventory visibility, quality control, and sustainability reporting.</w:t>
      </w:r>
    </w:p>
    <w:p w14:paraId="39BEECF1" w14:textId="23A4C28E" w:rsidR="00503DEE" w:rsidRDefault="00503DEE" w:rsidP="00503DEE">
      <w:pPr>
        <w:jc w:val="both"/>
        <w:rPr>
          <w:shd w:val="clear" w:color="auto" w:fill="FFFFFF"/>
        </w:rPr>
      </w:pPr>
      <w:r w:rsidRPr="00503DEE">
        <w:rPr>
          <w:shd w:val="clear" w:color="auto" w:fill="FFFFFF"/>
        </w:rPr>
        <w:t>The scope is limited to supply chain design and control. A detailed cost model and a full Life Cycle Assessment are not included in this research. This is mainly because the available data is still limited and because the main focus is on supply chain redesign.</w:t>
      </w:r>
    </w:p>
    <w:p w14:paraId="23FC2C02" w14:textId="70010428" w:rsidR="00224207" w:rsidRPr="00311256" w:rsidRDefault="00224207" w:rsidP="00224207">
      <w:pPr>
        <w:pStyle w:val="Heading2"/>
        <w:rPr>
          <w:rFonts w:cstheme="minorHAnsi"/>
          <w:sz w:val="24"/>
          <w:szCs w:val="32"/>
        </w:rPr>
      </w:pPr>
      <w:bookmarkStart w:id="24" w:name="_Toc227936395"/>
      <w:r w:rsidRPr="00311256">
        <w:rPr>
          <w:rFonts w:cstheme="minorHAnsi"/>
          <w:sz w:val="24"/>
          <w:szCs w:val="32"/>
        </w:rPr>
        <w:t>4.4 Data collection</w:t>
      </w:r>
      <w:bookmarkEnd w:id="24"/>
    </w:p>
    <w:p w14:paraId="0532C5B4" w14:textId="7C461D55" w:rsidR="00503DEE" w:rsidRDefault="00503DEE" w:rsidP="00503DEE">
      <w:r>
        <w:lastRenderedPageBreak/>
        <w:t>This study uses both primary and secondary data.</w:t>
      </w:r>
    </w:p>
    <w:p w14:paraId="63B837C3" w14:textId="0EF56CD5" w:rsidR="0005520A" w:rsidRDefault="0005520A" w:rsidP="0005520A">
      <w:r>
        <w:t>Primary data is collected through semi-structured interviews. A significant part of the data is based on repeated interviews with a key informant (Welp, 2026), who has extensive knowledge of Vodde’s supply chain. In total, more than 15 interview sessions have been conducted, and detailed notes are available.</w:t>
      </w:r>
    </w:p>
    <w:p w14:paraId="10B7F717" w14:textId="3F1118C4" w:rsidR="0005520A" w:rsidRDefault="0005520A" w:rsidP="00D930A9">
      <w:r>
        <w:t>To reduce the risk of single-informant bias, additional interviews are conducted using purposive sampling. Participants are selected based on their role in the supply chain, including operations and sustainability-related positions within Vodde, as well as selected external partners involved in key stages such as sorting, recycling, and production. In total, approximately 6–8 additional interviews are expected.</w:t>
      </w:r>
    </w:p>
    <w:p w14:paraId="19DF6D6D" w14:textId="7C8ED7B0" w:rsidR="0005520A" w:rsidRDefault="0005520A" w:rsidP="0005520A">
      <w:r>
        <w:t>These different data sources are used to triangulate findings and improve the reliability of the results.</w:t>
      </w:r>
    </w:p>
    <w:p w14:paraId="68E725C3" w14:textId="4248C1F8" w:rsidR="00503DEE" w:rsidRDefault="00503DEE" w:rsidP="00503DEE">
      <w:pPr>
        <w:jc w:val="both"/>
        <w:rPr>
          <w:b/>
          <w:bCs/>
        </w:rPr>
      </w:pPr>
      <w:r>
        <w:t>Secondary data is used to support and check the interview findings. This includes internal documents, operational data, lead time information, and governance-related materials. Using different sources helps to compare the findings and makes the analysis more reliable.</w:t>
      </w:r>
    </w:p>
    <w:p w14:paraId="34C347EB" w14:textId="21F25C21" w:rsidR="00224207" w:rsidRPr="00311256" w:rsidRDefault="00224207" w:rsidP="007640C9">
      <w:pPr>
        <w:pStyle w:val="Heading2"/>
        <w:rPr>
          <w:rFonts w:cstheme="minorHAnsi"/>
          <w:sz w:val="24"/>
          <w:szCs w:val="32"/>
        </w:rPr>
      </w:pPr>
      <w:bookmarkStart w:id="25" w:name="_Toc227936396"/>
      <w:r w:rsidRPr="00311256">
        <w:rPr>
          <w:rFonts w:cstheme="minorHAnsi"/>
          <w:sz w:val="24"/>
          <w:szCs w:val="32"/>
        </w:rPr>
        <w:t xml:space="preserve">4.5 </w:t>
      </w:r>
      <w:r w:rsidR="005E153B" w:rsidRPr="005E153B">
        <w:rPr>
          <w:rFonts w:cstheme="minorHAnsi"/>
          <w:sz w:val="24"/>
          <w:szCs w:val="32"/>
        </w:rPr>
        <w:t>Data administration</w:t>
      </w:r>
      <w:bookmarkEnd w:id="25"/>
    </w:p>
    <w:p w14:paraId="7E113338" w14:textId="3FD40DE3" w:rsidR="00503DEE" w:rsidRDefault="00503DEE" w:rsidP="00503DEE">
      <w:r>
        <w:t>The collected data is organized by theme. The main themes are supply chain structure, material flows, information flows, traceability, governance, inventory visibility, quality control, sustainability information, scalability, and regulation.</w:t>
      </w:r>
    </w:p>
    <w:p w14:paraId="0E773731" w14:textId="77777777" w:rsidR="00BB1DFD" w:rsidRDefault="00BB1DFD" w:rsidP="00503DEE">
      <w:pPr>
        <w:jc w:val="both"/>
        <w:rPr>
          <w:rtl/>
        </w:rPr>
      </w:pPr>
      <w:r w:rsidRPr="00BB1DFD">
        <w:t>This structure helps compare sources and identify patterns, gaps, and inconsistencies.</w:t>
      </w:r>
    </w:p>
    <w:p w14:paraId="47FA4E47" w14:textId="0E8D10FF" w:rsidR="00503DEE" w:rsidRDefault="00503DEE" w:rsidP="00503DEE">
      <w:pPr>
        <w:jc w:val="both"/>
      </w:pPr>
      <w:r>
        <w:t>Some of the data is sensitive. Therefore, the information is handled carefully and used only for academic purposes.</w:t>
      </w:r>
    </w:p>
    <w:p w14:paraId="0E9DA96F" w14:textId="45FABE10" w:rsidR="00224207" w:rsidRPr="00311256" w:rsidRDefault="00224207" w:rsidP="002A75F6">
      <w:pPr>
        <w:pStyle w:val="Heading2"/>
        <w:rPr>
          <w:rFonts w:cstheme="minorHAnsi"/>
          <w:sz w:val="24"/>
          <w:szCs w:val="32"/>
        </w:rPr>
      </w:pPr>
      <w:bookmarkStart w:id="26" w:name="_Toc227936397"/>
      <w:r w:rsidRPr="00311256">
        <w:rPr>
          <w:rFonts w:cstheme="minorHAnsi"/>
          <w:sz w:val="24"/>
          <w:szCs w:val="32"/>
        </w:rPr>
        <w:t xml:space="preserve">4.6 </w:t>
      </w:r>
      <w:r w:rsidR="002A75F6" w:rsidRPr="002A75F6">
        <w:rPr>
          <w:rFonts w:cstheme="minorHAnsi"/>
          <w:sz w:val="24"/>
          <w:szCs w:val="32"/>
        </w:rPr>
        <w:t>Data analysis</w:t>
      </w:r>
      <w:bookmarkEnd w:id="26"/>
    </w:p>
    <w:p w14:paraId="48B5538B" w14:textId="50A47EB2" w:rsidR="00503DEE" w:rsidRDefault="00503DEE" w:rsidP="00F07315">
      <w:r>
        <w:t>The analysis starts with mapping the current supply chain. In this step, the main actors, processes, and flows are identified. Special attention is given to missing data, unclear responsibilities, weak control points, and limited visibility.</w:t>
      </w:r>
    </w:p>
    <w:p w14:paraId="587B8E27" w14:textId="0710D60B" w:rsidR="00503DEE" w:rsidRDefault="00503DEE" w:rsidP="00503DEE">
      <w:r>
        <w:t>After that, the current situation is compared with the literature, customer expectations, and expected regulatory developments. This helps to show where Vodde’s supply chain does not yet meet future requirements.</w:t>
      </w:r>
    </w:p>
    <w:p w14:paraId="5D412230" w14:textId="2BF01513" w:rsidR="00503DEE" w:rsidRDefault="00503DEE" w:rsidP="00503DEE">
      <w:r>
        <w:t>The next step is to translate these findings into design requirements. For instance, limited inventory visibility points to the need for better inventory control. Inconsistent quality points to the need for stronger quality management.</w:t>
      </w:r>
    </w:p>
    <w:p w14:paraId="0EAB1619" w14:textId="36A3CFB3" w:rsidR="00F07315" w:rsidRDefault="00503DEE" w:rsidP="0005520A">
      <w:r>
        <w:t>These requirements are then used to develop a future supply chain design. The design considers changes in structure, partner coordination, information flows, and governan</w:t>
      </w:r>
      <w:r w:rsidR="0005520A">
        <w:t>ce.</w:t>
      </w:r>
    </w:p>
    <w:p w14:paraId="739B1261" w14:textId="269C0E37" w:rsidR="0005520A" w:rsidRDefault="0005520A" w:rsidP="008A1DD7">
      <w:pPr>
        <w:jc w:val="both"/>
      </w:pPr>
      <w:r>
        <w:t>The design options are evaluated based on both qualitative and limited quantitative criteria. Qualitative evaluation focuses on improvements in traceability, data transparency, governance, and alignment with future regulatory requirements such as the Digital Product Passport (DPP).</w:t>
      </w:r>
    </w:p>
    <w:p w14:paraId="32997C42" w14:textId="32FEA64B" w:rsidR="002912C1" w:rsidRDefault="002912C1" w:rsidP="0005520A">
      <w:pPr>
        <w:jc w:val="both"/>
      </w:pPr>
      <w:r w:rsidRPr="002912C1">
        <w:lastRenderedPageBreak/>
        <w:t>In addition, a qualitative environmental impact assessment is used to check whether the proposed redesign supports the overall sustainability direction of the company. This assessment does not measure exact environmental improvements, but helps to identify whether the redesign creates possible risks or trade-offs for sustainability performance.</w:t>
      </w:r>
    </w:p>
    <w:p w14:paraId="4EA31793" w14:textId="4DE14C7E" w:rsidR="00503DEE" w:rsidRDefault="00503DEE" w:rsidP="00F07315">
      <w:pPr>
        <w:jc w:val="both"/>
        <w:rPr>
          <w:rtl/>
        </w:rPr>
      </w:pPr>
      <w:r>
        <w:t>Interview data is analyzed by looking for repeated themes and patterns. Important themes include traceability, governance, data fragmentation, quality control, inventory visibility, and scalability.</w:t>
      </w:r>
    </w:p>
    <w:p w14:paraId="0CF232BD" w14:textId="67F31A4C" w:rsidR="00770B36" w:rsidRPr="00E61EA6" w:rsidRDefault="00770B36" w:rsidP="00E61EA6">
      <w:pPr>
        <w:rPr>
          <w:b/>
          <w:bCs/>
        </w:rPr>
      </w:pPr>
      <w:r w:rsidRPr="00E61EA6">
        <w:rPr>
          <w:b/>
          <w:bCs/>
        </w:rPr>
        <w:t>4.6.1 Research mapping</w:t>
      </w:r>
    </w:p>
    <w:p w14:paraId="723A693A" w14:textId="77777777" w:rsidR="002A72F9" w:rsidRDefault="002A72F9" w:rsidP="00E61EA6">
      <w:pPr>
        <w:rPr>
          <w:rtl/>
        </w:rPr>
      </w:pPr>
      <w:r w:rsidRPr="002A72F9">
        <w:t>Table 1 shows how the research questions are linked to the data sources and analysis methods used in this study.</w:t>
      </w:r>
    </w:p>
    <w:p w14:paraId="6B97AA81" w14:textId="29DB28E9" w:rsidR="00307C09" w:rsidRPr="009F17DA" w:rsidRDefault="00603DB1" w:rsidP="009F17DA">
      <w:pPr>
        <w:rPr>
          <w:rtl/>
        </w:rPr>
      </w:pPr>
      <w:r>
        <w:t>Table 1</w:t>
      </w:r>
      <w:r w:rsidR="009F17DA">
        <w:rPr>
          <w:rtl/>
        </w:rPr>
        <w:br/>
      </w:r>
      <w:r w:rsidRPr="009F17DA">
        <w:rPr>
          <w:i/>
          <w:iCs/>
        </w:rPr>
        <w:t>Research questions, data sources, and analysis methods</w:t>
      </w:r>
    </w:p>
    <w:tbl>
      <w:tblPr>
        <w:tblW w:w="8164" w:type="dxa"/>
        <w:jc w:val="center"/>
        <w:tblLook w:val="04A0" w:firstRow="1" w:lastRow="0" w:firstColumn="1" w:lastColumn="0" w:noHBand="0" w:noVBand="1"/>
      </w:tblPr>
      <w:tblGrid>
        <w:gridCol w:w="1660"/>
        <w:gridCol w:w="2560"/>
        <w:gridCol w:w="1871"/>
        <w:gridCol w:w="2073"/>
      </w:tblGrid>
      <w:tr w:rsidR="00E61EA6" w:rsidRPr="00E61EA6" w14:paraId="7BE64EF2" w14:textId="77777777" w:rsidTr="00E61EA6">
        <w:trPr>
          <w:trHeight w:val="675"/>
          <w:jc w:val="center"/>
        </w:trPr>
        <w:tc>
          <w:tcPr>
            <w:tcW w:w="1660" w:type="dxa"/>
            <w:tcBorders>
              <w:top w:val="single" w:sz="4" w:space="0" w:color="auto"/>
              <w:left w:val="single" w:sz="4" w:space="0" w:color="auto"/>
              <w:bottom w:val="single" w:sz="4" w:space="0" w:color="auto"/>
              <w:right w:val="single" w:sz="4" w:space="0" w:color="auto"/>
            </w:tcBorders>
            <w:vAlign w:val="center"/>
            <w:hideMark/>
          </w:tcPr>
          <w:p w14:paraId="6EF57F39" w14:textId="77777777" w:rsidR="00E61EA6" w:rsidRPr="00E61EA6" w:rsidRDefault="00E61EA6" w:rsidP="00E61EA6">
            <w:pPr>
              <w:spacing w:after="0" w:line="240" w:lineRule="auto"/>
              <w:jc w:val="center"/>
              <w:rPr>
                <w:rFonts w:ascii="Calibri" w:eastAsia="Times New Roman" w:hAnsi="Calibri" w:cs="Calibri"/>
                <w:b/>
                <w:bCs/>
                <w:color w:val="000000"/>
              </w:rPr>
            </w:pPr>
            <w:r w:rsidRPr="00E61EA6">
              <w:rPr>
                <w:rFonts w:ascii="Calibri" w:eastAsia="Times New Roman" w:hAnsi="Calibri" w:cs="Calibri"/>
                <w:b/>
                <w:bCs/>
                <w:color w:val="000000"/>
              </w:rPr>
              <w:t>Research question</w:t>
            </w:r>
          </w:p>
        </w:tc>
        <w:tc>
          <w:tcPr>
            <w:tcW w:w="2560" w:type="dxa"/>
            <w:tcBorders>
              <w:top w:val="single" w:sz="4" w:space="0" w:color="auto"/>
              <w:left w:val="nil"/>
              <w:bottom w:val="single" w:sz="4" w:space="0" w:color="auto"/>
              <w:right w:val="single" w:sz="4" w:space="0" w:color="auto"/>
            </w:tcBorders>
            <w:vAlign w:val="center"/>
            <w:hideMark/>
          </w:tcPr>
          <w:p w14:paraId="5B1EA092" w14:textId="77777777" w:rsidR="00E61EA6" w:rsidRPr="00E61EA6" w:rsidRDefault="00E61EA6" w:rsidP="00E61EA6">
            <w:pPr>
              <w:spacing w:after="0" w:line="240" w:lineRule="auto"/>
              <w:jc w:val="center"/>
              <w:rPr>
                <w:rFonts w:ascii="Calibri" w:eastAsia="Times New Roman" w:hAnsi="Calibri" w:cs="Calibri"/>
                <w:b/>
                <w:bCs/>
                <w:color w:val="000000"/>
              </w:rPr>
            </w:pPr>
            <w:r w:rsidRPr="00E61EA6">
              <w:rPr>
                <w:rFonts w:ascii="Calibri" w:eastAsia="Times New Roman" w:hAnsi="Calibri" w:cs="Calibri"/>
                <w:b/>
                <w:bCs/>
                <w:color w:val="000000"/>
              </w:rPr>
              <w:t>Main data sources</w:t>
            </w:r>
          </w:p>
        </w:tc>
        <w:tc>
          <w:tcPr>
            <w:tcW w:w="1871" w:type="dxa"/>
            <w:tcBorders>
              <w:top w:val="single" w:sz="4" w:space="0" w:color="auto"/>
              <w:left w:val="nil"/>
              <w:bottom w:val="single" w:sz="4" w:space="0" w:color="auto"/>
              <w:right w:val="single" w:sz="4" w:space="0" w:color="auto"/>
            </w:tcBorders>
            <w:vAlign w:val="center"/>
            <w:hideMark/>
          </w:tcPr>
          <w:p w14:paraId="4102EC69" w14:textId="77777777" w:rsidR="00E61EA6" w:rsidRPr="00E61EA6" w:rsidRDefault="00E61EA6" w:rsidP="00E61EA6">
            <w:pPr>
              <w:spacing w:after="0" w:line="240" w:lineRule="auto"/>
              <w:jc w:val="center"/>
              <w:rPr>
                <w:rFonts w:ascii="Calibri" w:eastAsia="Times New Roman" w:hAnsi="Calibri" w:cs="Calibri"/>
                <w:b/>
                <w:bCs/>
                <w:color w:val="000000"/>
              </w:rPr>
            </w:pPr>
            <w:r w:rsidRPr="00E61EA6">
              <w:rPr>
                <w:rFonts w:ascii="Calibri" w:eastAsia="Times New Roman" w:hAnsi="Calibri" w:cs="Calibri"/>
                <w:b/>
                <w:bCs/>
                <w:color w:val="000000"/>
              </w:rPr>
              <w:t>Analysis method</w:t>
            </w:r>
          </w:p>
        </w:tc>
        <w:tc>
          <w:tcPr>
            <w:tcW w:w="2073" w:type="dxa"/>
            <w:tcBorders>
              <w:top w:val="single" w:sz="4" w:space="0" w:color="auto"/>
              <w:left w:val="nil"/>
              <w:bottom w:val="single" w:sz="4" w:space="0" w:color="auto"/>
              <w:right w:val="single" w:sz="4" w:space="0" w:color="auto"/>
            </w:tcBorders>
            <w:vAlign w:val="center"/>
            <w:hideMark/>
          </w:tcPr>
          <w:p w14:paraId="28345D26" w14:textId="77777777" w:rsidR="00E61EA6" w:rsidRPr="00E61EA6" w:rsidRDefault="00E61EA6" w:rsidP="00E61EA6">
            <w:pPr>
              <w:spacing w:after="0" w:line="240" w:lineRule="auto"/>
              <w:jc w:val="center"/>
              <w:rPr>
                <w:rFonts w:ascii="Calibri" w:eastAsia="Times New Roman" w:hAnsi="Calibri" w:cs="Calibri"/>
                <w:b/>
                <w:bCs/>
                <w:color w:val="000000"/>
              </w:rPr>
            </w:pPr>
            <w:r w:rsidRPr="00E61EA6">
              <w:rPr>
                <w:rFonts w:ascii="Calibri" w:eastAsia="Times New Roman" w:hAnsi="Calibri" w:cs="Calibri"/>
                <w:b/>
                <w:bCs/>
                <w:color w:val="000000"/>
              </w:rPr>
              <w:t>Expected output</w:t>
            </w:r>
          </w:p>
        </w:tc>
      </w:tr>
      <w:tr w:rsidR="00E61EA6" w:rsidRPr="00E61EA6" w14:paraId="2D244147" w14:textId="77777777" w:rsidTr="00E61EA6">
        <w:trPr>
          <w:trHeight w:val="675"/>
          <w:jc w:val="center"/>
        </w:trPr>
        <w:tc>
          <w:tcPr>
            <w:tcW w:w="1660" w:type="dxa"/>
            <w:tcBorders>
              <w:top w:val="nil"/>
              <w:left w:val="single" w:sz="4" w:space="0" w:color="auto"/>
              <w:bottom w:val="single" w:sz="4" w:space="0" w:color="auto"/>
              <w:right w:val="single" w:sz="4" w:space="0" w:color="auto"/>
            </w:tcBorders>
            <w:vAlign w:val="center"/>
            <w:hideMark/>
          </w:tcPr>
          <w:p w14:paraId="4D6F9971"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RQ1: Current limitations</w:t>
            </w:r>
          </w:p>
        </w:tc>
        <w:tc>
          <w:tcPr>
            <w:tcW w:w="2560" w:type="dxa"/>
            <w:tcBorders>
              <w:top w:val="nil"/>
              <w:left w:val="nil"/>
              <w:bottom w:val="single" w:sz="4" w:space="0" w:color="auto"/>
              <w:right w:val="single" w:sz="4" w:space="0" w:color="auto"/>
            </w:tcBorders>
            <w:vAlign w:val="center"/>
            <w:hideMark/>
          </w:tcPr>
          <w:p w14:paraId="4D5E63E2"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Interviews, supply chain maps, internal documents</w:t>
            </w:r>
          </w:p>
        </w:tc>
        <w:tc>
          <w:tcPr>
            <w:tcW w:w="1871" w:type="dxa"/>
            <w:tcBorders>
              <w:top w:val="nil"/>
              <w:left w:val="nil"/>
              <w:bottom w:val="single" w:sz="4" w:space="0" w:color="auto"/>
              <w:right w:val="single" w:sz="4" w:space="0" w:color="auto"/>
            </w:tcBorders>
            <w:vAlign w:val="center"/>
            <w:hideMark/>
          </w:tcPr>
          <w:p w14:paraId="392ABB28"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Mapping and gap analysis</w:t>
            </w:r>
          </w:p>
        </w:tc>
        <w:tc>
          <w:tcPr>
            <w:tcW w:w="2073" w:type="dxa"/>
            <w:tcBorders>
              <w:top w:val="nil"/>
              <w:left w:val="nil"/>
              <w:bottom w:val="single" w:sz="4" w:space="0" w:color="auto"/>
              <w:right w:val="single" w:sz="4" w:space="0" w:color="auto"/>
            </w:tcBorders>
            <w:vAlign w:val="center"/>
            <w:hideMark/>
          </w:tcPr>
          <w:p w14:paraId="375AB025"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List of main supply chain gaps</w:t>
            </w:r>
          </w:p>
        </w:tc>
      </w:tr>
      <w:tr w:rsidR="00E61EA6" w:rsidRPr="00E61EA6" w14:paraId="12E800A5" w14:textId="77777777" w:rsidTr="00E61EA6">
        <w:trPr>
          <w:trHeight w:val="675"/>
          <w:jc w:val="center"/>
        </w:trPr>
        <w:tc>
          <w:tcPr>
            <w:tcW w:w="1660" w:type="dxa"/>
            <w:tcBorders>
              <w:top w:val="nil"/>
              <w:left w:val="single" w:sz="4" w:space="0" w:color="auto"/>
              <w:bottom w:val="single" w:sz="4" w:space="0" w:color="auto"/>
              <w:right w:val="single" w:sz="4" w:space="0" w:color="auto"/>
            </w:tcBorders>
            <w:vAlign w:val="center"/>
            <w:hideMark/>
          </w:tcPr>
          <w:p w14:paraId="62E8FF5B"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RQ2: Input variability</w:t>
            </w:r>
          </w:p>
        </w:tc>
        <w:tc>
          <w:tcPr>
            <w:tcW w:w="2560" w:type="dxa"/>
            <w:tcBorders>
              <w:top w:val="nil"/>
              <w:left w:val="nil"/>
              <w:bottom w:val="single" w:sz="4" w:space="0" w:color="auto"/>
              <w:right w:val="single" w:sz="4" w:space="0" w:color="auto"/>
            </w:tcBorders>
            <w:vAlign w:val="center"/>
            <w:hideMark/>
          </w:tcPr>
          <w:p w14:paraId="1F99399A"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Interviews, quality data, process data</w:t>
            </w:r>
          </w:p>
        </w:tc>
        <w:tc>
          <w:tcPr>
            <w:tcW w:w="1871" w:type="dxa"/>
            <w:tcBorders>
              <w:top w:val="nil"/>
              <w:left w:val="nil"/>
              <w:bottom w:val="single" w:sz="4" w:space="0" w:color="auto"/>
              <w:right w:val="single" w:sz="4" w:space="0" w:color="auto"/>
            </w:tcBorders>
            <w:vAlign w:val="center"/>
            <w:hideMark/>
          </w:tcPr>
          <w:p w14:paraId="54437FDE"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Pattern analysis and comparison</w:t>
            </w:r>
          </w:p>
        </w:tc>
        <w:tc>
          <w:tcPr>
            <w:tcW w:w="2073" w:type="dxa"/>
            <w:tcBorders>
              <w:top w:val="nil"/>
              <w:left w:val="nil"/>
              <w:bottom w:val="single" w:sz="4" w:space="0" w:color="auto"/>
              <w:right w:val="single" w:sz="4" w:space="0" w:color="auto"/>
            </w:tcBorders>
            <w:vAlign w:val="center"/>
            <w:hideMark/>
          </w:tcPr>
          <w:p w14:paraId="3C8D46F5"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Understanding of quality issues</w:t>
            </w:r>
          </w:p>
        </w:tc>
      </w:tr>
      <w:tr w:rsidR="00E61EA6" w:rsidRPr="00E61EA6" w14:paraId="15AFC8CE" w14:textId="77777777" w:rsidTr="00E61EA6">
        <w:trPr>
          <w:trHeight w:val="675"/>
          <w:jc w:val="center"/>
        </w:trPr>
        <w:tc>
          <w:tcPr>
            <w:tcW w:w="1660" w:type="dxa"/>
            <w:tcBorders>
              <w:top w:val="nil"/>
              <w:left w:val="single" w:sz="4" w:space="0" w:color="auto"/>
              <w:bottom w:val="single" w:sz="4" w:space="0" w:color="auto"/>
              <w:right w:val="single" w:sz="4" w:space="0" w:color="auto"/>
            </w:tcBorders>
            <w:vAlign w:val="center"/>
            <w:hideMark/>
          </w:tcPr>
          <w:p w14:paraId="696D7309"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RQ3: Traceability gaps</w:t>
            </w:r>
          </w:p>
        </w:tc>
        <w:tc>
          <w:tcPr>
            <w:tcW w:w="2560" w:type="dxa"/>
            <w:tcBorders>
              <w:top w:val="nil"/>
              <w:left w:val="nil"/>
              <w:bottom w:val="single" w:sz="4" w:space="0" w:color="auto"/>
              <w:right w:val="single" w:sz="4" w:space="0" w:color="auto"/>
            </w:tcBorders>
            <w:vAlign w:val="center"/>
            <w:hideMark/>
          </w:tcPr>
          <w:p w14:paraId="26E309D8"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Internal data, governance data</w:t>
            </w:r>
          </w:p>
        </w:tc>
        <w:tc>
          <w:tcPr>
            <w:tcW w:w="1871" w:type="dxa"/>
            <w:tcBorders>
              <w:top w:val="nil"/>
              <w:left w:val="nil"/>
              <w:bottom w:val="single" w:sz="4" w:space="0" w:color="auto"/>
              <w:right w:val="single" w:sz="4" w:space="0" w:color="auto"/>
            </w:tcBorders>
            <w:vAlign w:val="center"/>
            <w:hideMark/>
          </w:tcPr>
          <w:p w14:paraId="6EFD7AAF"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Traceability and data analysis</w:t>
            </w:r>
          </w:p>
        </w:tc>
        <w:tc>
          <w:tcPr>
            <w:tcW w:w="2073" w:type="dxa"/>
            <w:tcBorders>
              <w:top w:val="nil"/>
              <w:left w:val="nil"/>
              <w:bottom w:val="single" w:sz="4" w:space="0" w:color="auto"/>
              <w:right w:val="single" w:sz="4" w:space="0" w:color="auto"/>
            </w:tcBorders>
            <w:vAlign w:val="center"/>
            <w:hideMark/>
          </w:tcPr>
          <w:p w14:paraId="0D5875E7"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Traceability requirements</w:t>
            </w:r>
          </w:p>
        </w:tc>
      </w:tr>
      <w:tr w:rsidR="00E61EA6" w:rsidRPr="00E61EA6" w14:paraId="0228747D" w14:textId="77777777" w:rsidTr="00213D1E">
        <w:trPr>
          <w:trHeight w:val="675"/>
          <w:jc w:val="center"/>
        </w:trPr>
        <w:tc>
          <w:tcPr>
            <w:tcW w:w="1660" w:type="dxa"/>
            <w:tcBorders>
              <w:top w:val="nil"/>
              <w:left w:val="single" w:sz="4" w:space="0" w:color="auto"/>
              <w:bottom w:val="single" w:sz="4" w:space="0" w:color="auto"/>
              <w:right w:val="single" w:sz="4" w:space="0" w:color="auto"/>
            </w:tcBorders>
            <w:vAlign w:val="center"/>
            <w:hideMark/>
          </w:tcPr>
          <w:p w14:paraId="13B74EEC"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RQ4: Required capabilities</w:t>
            </w:r>
          </w:p>
        </w:tc>
        <w:tc>
          <w:tcPr>
            <w:tcW w:w="2560" w:type="dxa"/>
            <w:tcBorders>
              <w:top w:val="nil"/>
              <w:left w:val="nil"/>
              <w:bottom w:val="single" w:sz="4" w:space="0" w:color="auto"/>
              <w:right w:val="single" w:sz="4" w:space="0" w:color="auto"/>
            </w:tcBorders>
            <w:vAlign w:val="center"/>
            <w:hideMark/>
          </w:tcPr>
          <w:p w14:paraId="7A5B5D2B"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Literature, customer needs, interviews</w:t>
            </w:r>
          </w:p>
        </w:tc>
        <w:tc>
          <w:tcPr>
            <w:tcW w:w="1871" w:type="dxa"/>
            <w:tcBorders>
              <w:top w:val="nil"/>
              <w:left w:val="nil"/>
              <w:bottom w:val="single" w:sz="4" w:space="0" w:color="auto"/>
              <w:right w:val="single" w:sz="4" w:space="0" w:color="auto"/>
            </w:tcBorders>
            <w:vAlign w:val="center"/>
            <w:hideMark/>
          </w:tcPr>
          <w:p w14:paraId="1E12259F"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Capability analysis</w:t>
            </w:r>
          </w:p>
        </w:tc>
        <w:tc>
          <w:tcPr>
            <w:tcW w:w="2073" w:type="dxa"/>
            <w:tcBorders>
              <w:top w:val="nil"/>
              <w:left w:val="nil"/>
              <w:bottom w:val="single" w:sz="4" w:space="0" w:color="auto"/>
              <w:right w:val="single" w:sz="4" w:space="0" w:color="auto"/>
            </w:tcBorders>
            <w:vAlign w:val="center"/>
            <w:hideMark/>
          </w:tcPr>
          <w:p w14:paraId="393A06ED"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Required future capabilities</w:t>
            </w:r>
          </w:p>
        </w:tc>
      </w:tr>
      <w:tr w:rsidR="00E61EA6" w:rsidRPr="00E61EA6" w14:paraId="6A32F0E8" w14:textId="77777777" w:rsidTr="00213D1E">
        <w:trPr>
          <w:trHeight w:val="675"/>
          <w:jc w:val="center"/>
        </w:trPr>
        <w:tc>
          <w:tcPr>
            <w:tcW w:w="1660" w:type="dxa"/>
            <w:tcBorders>
              <w:top w:val="single" w:sz="4" w:space="0" w:color="auto"/>
              <w:left w:val="single" w:sz="4" w:space="0" w:color="auto"/>
              <w:bottom w:val="single" w:sz="4" w:space="0" w:color="auto"/>
              <w:right w:val="single" w:sz="4" w:space="0" w:color="auto"/>
            </w:tcBorders>
            <w:vAlign w:val="center"/>
            <w:hideMark/>
          </w:tcPr>
          <w:p w14:paraId="65099056" w14:textId="40D942DC" w:rsidR="00E61EA6" w:rsidRPr="00E61EA6" w:rsidRDefault="0000519A" w:rsidP="00E61EA6">
            <w:pPr>
              <w:spacing w:after="0" w:line="240" w:lineRule="auto"/>
              <w:rPr>
                <w:rFonts w:ascii="Calibri" w:eastAsia="Times New Roman" w:hAnsi="Calibri" w:cs="Calibri"/>
                <w:color w:val="000000"/>
              </w:rPr>
            </w:pPr>
            <w:r w:rsidRPr="0000519A">
              <w:rPr>
                <w:rFonts w:ascii="Calibri" w:eastAsia="Times New Roman" w:hAnsi="Calibri" w:cs="Calibri"/>
                <w:color w:val="000000"/>
              </w:rPr>
              <w:t>RQ5: Design requirements</w:t>
            </w:r>
          </w:p>
        </w:tc>
        <w:tc>
          <w:tcPr>
            <w:tcW w:w="2560" w:type="dxa"/>
            <w:tcBorders>
              <w:top w:val="single" w:sz="4" w:space="0" w:color="auto"/>
              <w:left w:val="nil"/>
              <w:bottom w:val="single" w:sz="4" w:space="0" w:color="auto"/>
              <w:right w:val="single" w:sz="4" w:space="0" w:color="auto"/>
            </w:tcBorders>
            <w:vAlign w:val="center"/>
            <w:hideMark/>
          </w:tcPr>
          <w:p w14:paraId="3AF32489"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All findings</w:t>
            </w:r>
          </w:p>
        </w:tc>
        <w:tc>
          <w:tcPr>
            <w:tcW w:w="1871" w:type="dxa"/>
            <w:tcBorders>
              <w:top w:val="single" w:sz="4" w:space="0" w:color="auto"/>
              <w:left w:val="nil"/>
              <w:bottom w:val="single" w:sz="4" w:space="0" w:color="auto"/>
              <w:right w:val="single" w:sz="4" w:space="0" w:color="auto"/>
            </w:tcBorders>
            <w:vAlign w:val="center"/>
            <w:hideMark/>
          </w:tcPr>
          <w:p w14:paraId="1CCD7ED4" w14:textId="77777777" w:rsidR="00E61EA6" w:rsidRPr="00E61EA6" w:rsidRDefault="00E61EA6" w:rsidP="00E61EA6">
            <w:pPr>
              <w:spacing w:after="0" w:line="240" w:lineRule="auto"/>
              <w:rPr>
                <w:rFonts w:ascii="Calibri" w:eastAsia="Times New Roman" w:hAnsi="Calibri" w:cs="Calibri"/>
                <w:color w:val="000000"/>
              </w:rPr>
            </w:pPr>
            <w:r w:rsidRPr="00E61EA6">
              <w:rPr>
                <w:rFonts w:ascii="Calibri" w:eastAsia="Times New Roman" w:hAnsi="Calibri" w:cs="Calibri"/>
                <w:color w:val="000000"/>
              </w:rPr>
              <w:t>Design and evaluation</w:t>
            </w:r>
          </w:p>
        </w:tc>
        <w:tc>
          <w:tcPr>
            <w:tcW w:w="2073" w:type="dxa"/>
            <w:tcBorders>
              <w:top w:val="single" w:sz="4" w:space="0" w:color="auto"/>
              <w:left w:val="nil"/>
              <w:bottom w:val="single" w:sz="4" w:space="0" w:color="auto"/>
              <w:right w:val="single" w:sz="4" w:space="0" w:color="auto"/>
            </w:tcBorders>
            <w:vAlign w:val="center"/>
            <w:hideMark/>
          </w:tcPr>
          <w:p w14:paraId="12874371" w14:textId="1516F52A" w:rsidR="00E61EA6" w:rsidRPr="00E61EA6" w:rsidRDefault="0000519A" w:rsidP="00E61EA6">
            <w:pPr>
              <w:spacing w:after="0" w:line="240" w:lineRule="auto"/>
              <w:rPr>
                <w:rFonts w:ascii="Calibri" w:eastAsia="Times New Roman" w:hAnsi="Calibri" w:cs="Calibri"/>
                <w:color w:val="000000"/>
              </w:rPr>
            </w:pPr>
            <w:r w:rsidRPr="0000519A">
              <w:rPr>
                <w:rFonts w:ascii="Calibri" w:eastAsia="Times New Roman" w:hAnsi="Calibri" w:cs="Calibri"/>
                <w:color w:val="000000"/>
              </w:rPr>
              <w:t>Set of design requirements for the redesign</w:t>
            </w:r>
          </w:p>
        </w:tc>
      </w:tr>
      <w:tr w:rsidR="00213D1E" w:rsidRPr="00E61EA6" w14:paraId="73D8854E" w14:textId="77777777" w:rsidTr="003C4E6F">
        <w:trPr>
          <w:trHeight w:val="675"/>
          <w:jc w:val="center"/>
        </w:trPr>
        <w:tc>
          <w:tcPr>
            <w:tcW w:w="1660" w:type="dxa"/>
            <w:tcBorders>
              <w:top w:val="single" w:sz="4" w:space="0" w:color="auto"/>
              <w:left w:val="single" w:sz="4" w:space="0" w:color="auto"/>
              <w:bottom w:val="single" w:sz="4" w:space="0" w:color="auto"/>
              <w:right w:val="single" w:sz="4" w:space="0" w:color="auto"/>
            </w:tcBorders>
          </w:tcPr>
          <w:p w14:paraId="05A72E35" w14:textId="3D098D99" w:rsidR="00213D1E" w:rsidRPr="0000519A" w:rsidRDefault="00213D1E" w:rsidP="00213D1E">
            <w:pPr>
              <w:spacing w:after="0" w:line="240" w:lineRule="auto"/>
              <w:rPr>
                <w:rFonts w:ascii="Calibri" w:eastAsia="Times New Roman" w:hAnsi="Calibri" w:cs="Calibri"/>
                <w:color w:val="000000"/>
              </w:rPr>
            </w:pPr>
            <w:r w:rsidRPr="00C1121F">
              <w:t>RQ6: Fut</w:t>
            </w:r>
            <w:r>
              <w:t>ure-state supply chain design</w:t>
            </w:r>
          </w:p>
        </w:tc>
        <w:tc>
          <w:tcPr>
            <w:tcW w:w="2560" w:type="dxa"/>
            <w:tcBorders>
              <w:top w:val="single" w:sz="4" w:space="0" w:color="auto"/>
              <w:left w:val="nil"/>
              <w:bottom w:val="single" w:sz="4" w:space="0" w:color="auto"/>
              <w:right w:val="single" w:sz="4" w:space="0" w:color="auto"/>
            </w:tcBorders>
          </w:tcPr>
          <w:p w14:paraId="79A46524" w14:textId="5B4BDE89" w:rsidR="00213D1E" w:rsidRPr="00E61EA6" w:rsidRDefault="00213D1E" w:rsidP="00213D1E">
            <w:pPr>
              <w:spacing w:after="0" w:line="240" w:lineRule="auto"/>
              <w:rPr>
                <w:rFonts w:ascii="Calibri" w:eastAsia="Times New Roman" w:hAnsi="Calibri" w:cs="Calibri"/>
                <w:color w:val="000000"/>
              </w:rPr>
            </w:pPr>
            <w:r w:rsidRPr="00C1121F">
              <w:t>All findings, design requirements, validation wor</w:t>
            </w:r>
            <w:r>
              <w:t>kshop</w:t>
            </w:r>
          </w:p>
        </w:tc>
        <w:tc>
          <w:tcPr>
            <w:tcW w:w="1871" w:type="dxa"/>
            <w:tcBorders>
              <w:top w:val="single" w:sz="4" w:space="0" w:color="auto"/>
              <w:left w:val="nil"/>
              <w:bottom w:val="single" w:sz="4" w:space="0" w:color="auto"/>
              <w:right w:val="single" w:sz="4" w:space="0" w:color="auto"/>
            </w:tcBorders>
          </w:tcPr>
          <w:p w14:paraId="32C917A1" w14:textId="579C1D4F" w:rsidR="00213D1E" w:rsidRPr="00E61EA6" w:rsidRDefault="00213D1E" w:rsidP="00213D1E">
            <w:pPr>
              <w:spacing w:after="0" w:line="240" w:lineRule="auto"/>
              <w:rPr>
                <w:rFonts w:ascii="Calibri" w:eastAsia="Times New Roman" w:hAnsi="Calibri" w:cs="Calibri"/>
                <w:color w:val="000000"/>
              </w:rPr>
            </w:pPr>
            <w:r>
              <w:t>Design and evaluation</w:t>
            </w:r>
          </w:p>
        </w:tc>
        <w:tc>
          <w:tcPr>
            <w:tcW w:w="2073" w:type="dxa"/>
            <w:tcBorders>
              <w:top w:val="single" w:sz="4" w:space="0" w:color="auto"/>
              <w:left w:val="nil"/>
              <w:bottom w:val="single" w:sz="4" w:space="0" w:color="auto"/>
              <w:right w:val="single" w:sz="4" w:space="0" w:color="auto"/>
            </w:tcBorders>
          </w:tcPr>
          <w:p w14:paraId="679C5793" w14:textId="59484796" w:rsidR="00213D1E" w:rsidRPr="0000519A" w:rsidRDefault="00213D1E" w:rsidP="00213D1E">
            <w:pPr>
              <w:spacing w:after="0" w:line="240" w:lineRule="auto"/>
              <w:rPr>
                <w:rFonts w:ascii="Calibri" w:eastAsia="Times New Roman" w:hAnsi="Calibri" w:cs="Calibri"/>
                <w:color w:val="000000"/>
              </w:rPr>
            </w:pPr>
            <w:r w:rsidRPr="00C1121F">
              <w:t>To-be supply chain design</w:t>
            </w:r>
          </w:p>
        </w:tc>
      </w:tr>
    </w:tbl>
    <w:p w14:paraId="0B56151A" w14:textId="77777777" w:rsidR="00307C09" w:rsidRPr="008407CD" w:rsidRDefault="00307C09" w:rsidP="00307C09">
      <w:pPr>
        <w:jc w:val="both"/>
      </w:pPr>
    </w:p>
    <w:p w14:paraId="2B5CFC33" w14:textId="67A0A448" w:rsidR="00224207" w:rsidRPr="00311256" w:rsidRDefault="00224207" w:rsidP="00224207">
      <w:pPr>
        <w:pStyle w:val="Heading2"/>
        <w:rPr>
          <w:rFonts w:cstheme="minorHAnsi"/>
          <w:sz w:val="24"/>
          <w:szCs w:val="32"/>
        </w:rPr>
      </w:pPr>
      <w:bookmarkStart w:id="27" w:name="_Toc227936398"/>
      <w:r w:rsidRPr="00311256">
        <w:rPr>
          <w:rFonts w:cstheme="minorHAnsi"/>
          <w:sz w:val="24"/>
          <w:szCs w:val="32"/>
        </w:rPr>
        <w:t xml:space="preserve">4.7 </w:t>
      </w:r>
      <w:r w:rsidR="002A75F6" w:rsidRPr="002A75F6">
        <w:rPr>
          <w:rFonts w:cstheme="minorHAnsi"/>
          <w:sz w:val="24"/>
          <w:szCs w:val="32"/>
        </w:rPr>
        <w:t>Validation and reliability</w:t>
      </w:r>
      <w:bookmarkEnd w:id="27"/>
    </w:p>
    <w:p w14:paraId="39E9F8E6" w14:textId="675C33A0" w:rsidR="00503DEE" w:rsidRDefault="00503DEE" w:rsidP="00503DEE">
      <w:r>
        <w:t>To improve reliability, different sources are compared with each other. Interview findings are checked against internal documents and operational data. This reduces the risk of relying too much on one source.</w:t>
      </w:r>
    </w:p>
    <w:p w14:paraId="4563E7F5" w14:textId="7C8B40CA" w:rsidR="0005520A" w:rsidRDefault="0005520A" w:rsidP="00503DEE">
      <w:pPr>
        <w:rPr>
          <w:rtl/>
        </w:rPr>
      </w:pPr>
      <w:r w:rsidRPr="0005520A">
        <w:t>The proposed supply chain redesign is validated through a structured validation workshop with Vodde’s management team, including key decision-makers. This workshop functions as an expert panel, where the design is evaluated based on three criteria: feasibility, effectiveness in improving traceability and data transparency, and organizational acceptability.</w:t>
      </w:r>
    </w:p>
    <w:p w14:paraId="12571DFE" w14:textId="77777777" w:rsidR="0000519A" w:rsidRDefault="0000519A" w:rsidP="00503DEE">
      <w:r w:rsidRPr="0000519A">
        <w:t>The feedback from this workshop is used to refine the final redesign and assess its practical relevance.</w:t>
      </w:r>
    </w:p>
    <w:p w14:paraId="019D69A8" w14:textId="33265A2A" w:rsidR="00503DEE" w:rsidRDefault="00503DEE" w:rsidP="00503DEE">
      <w:r>
        <w:lastRenderedPageBreak/>
        <w:t>The analysis is also linked back to the literature from Chapter 2. This helps to keep the research connected to academic knowledge.</w:t>
      </w:r>
    </w:p>
    <w:p w14:paraId="5F653279" w14:textId="0EEAF8EC" w:rsidR="00503DEE" w:rsidRDefault="00503DEE" w:rsidP="00503DEE">
      <w:pPr>
        <w:jc w:val="both"/>
        <w:rPr>
          <w:b/>
          <w:bCs/>
        </w:rPr>
      </w:pPr>
      <w:r>
        <w:t>During the research process, important decisions and steps are documented. This makes it easier to understand how the final conclusions are reached.</w:t>
      </w:r>
    </w:p>
    <w:p w14:paraId="7AE2E7B7" w14:textId="7A29A030" w:rsidR="00224207" w:rsidRPr="00311256" w:rsidRDefault="00224207" w:rsidP="00224207">
      <w:pPr>
        <w:pStyle w:val="Heading2"/>
        <w:rPr>
          <w:rFonts w:cstheme="minorHAnsi"/>
          <w:sz w:val="24"/>
          <w:szCs w:val="32"/>
        </w:rPr>
      </w:pPr>
      <w:bookmarkStart w:id="28" w:name="_Toc227936399"/>
      <w:r w:rsidRPr="00311256">
        <w:rPr>
          <w:rFonts w:cstheme="minorHAnsi"/>
          <w:sz w:val="24"/>
          <w:szCs w:val="32"/>
        </w:rPr>
        <w:t xml:space="preserve">4.8 </w:t>
      </w:r>
      <w:r w:rsidR="00037F7B" w:rsidRPr="00037F7B">
        <w:rPr>
          <w:rFonts w:cstheme="minorHAnsi"/>
          <w:sz w:val="24"/>
          <w:szCs w:val="32"/>
        </w:rPr>
        <w:t>Limitations</w:t>
      </w:r>
      <w:bookmarkEnd w:id="28"/>
    </w:p>
    <w:p w14:paraId="10CE4319" w14:textId="2F3F700F" w:rsidR="00503DEE" w:rsidRPr="00503DEE" w:rsidRDefault="00503DEE" w:rsidP="00503DEE">
      <w:pPr>
        <w:pStyle w:val="NormalWeb"/>
        <w:rPr>
          <w:rFonts w:asciiTheme="minorHAnsi" w:hAnsiTheme="minorHAnsi" w:cstheme="minorHAnsi"/>
          <w:sz w:val="22"/>
          <w:szCs w:val="22"/>
        </w:rPr>
      </w:pPr>
      <w:r w:rsidRPr="00503DEE">
        <w:rPr>
          <w:rFonts w:asciiTheme="minorHAnsi" w:hAnsiTheme="minorHAnsi" w:cstheme="minorHAnsi"/>
          <w:sz w:val="22"/>
          <w:szCs w:val="22"/>
        </w:rPr>
        <w:t>This research has some limitations.</w:t>
      </w:r>
    </w:p>
    <w:p w14:paraId="5B007BA0" w14:textId="2FBAB9B4" w:rsidR="00503DEE" w:rsidRPr="00503DEE" w:rsidRDefault="00503DEE" w:rsidP="00503DEE">
      <w:pPr>
        <w:pStyle w:val="NormalWeb"/>
        <w:rPr>
          <w:rFonts w:asciiTheme="minorHAnsi" w:hAnsiTheme="minorHAnsi" w:cstheme="minorHAnsi"/>
          <w:sz w:val="22"/>
          <w:szCs w:val="22"/>
        </w:rPr>
      </w:pPr>
      <w:r w:rsidRPr="00503DEE">
        <w:rPr>
          <w:rFonts w:asciiTheme="minorHAnsi" w:hAnsiTheme="minorHAnsi" w:cstheme="minorHAnsi"/>
          <w:sz w:val="22"/>
          <w:szCs w:val="22"/>
        </w:rPr>
        <w:t>First, the study focuses on one company. This means that the findings may not fully apply to other companies.</w:t>
      </w:r>
    </w:p>
    <w:p w14:paraId="01B533AD" w14:textId="29730875" w:rsidR="00503DEE" w:rsidRPr="00503DEE" w:rsidRDefault="00503DEE" w:rsidP="00503DEE">
      <w:pPr>
        <w:pStyle w:val="NormalWeb"/>
        <w:rPr>
          <w:rFonts w:asciiTheme="minorHAnsi" w:hAnsiTheme="minorHAnsi" w:cstheme="minorHAnsi"/>
          <w:sz w:val="22"/>
          <w:szCs w:val="22"/>
        </w:rPr>
      </w:pPr>
      <w:r w:rsidRPr="00503DEE">
        <w:rPr>
          <w:rFonts w:asciiTheme="minorHAnsi" w:hAnsiTheme="minorHAnsi" w:cstheme="minorHAnsi"/>
          <w:sz w:val="22"/>
          <w:szCs w:val="22"/>
        </w:rPr>
        <w:t>Second, data availability is limited in some areas. Vodde works with external partners, so not all data is directly available or complete.</w:t>
      </w:r>
    </w:p>
    <w:p w14:paraId="5C1E6BBC" w14:textId="3D1830B8" w:rsidR="00503DEE" w:rsidRPr="00503DEE" w:rsidRDefault="00503DEE" w:rsidP="00503DEE">
      <w:pPr>
        <w:pStyle w:val="NormalWeb"/>
        <w:rPr>
          <w:rFonts w:asciiTheme="minorHAnsi" w:hAnsiTheme="minorHAnsi" w:cstheme="minorHAnsi"/>
          <w:sz w:val="22"/>
          <w:szCs w:val="22"/>
        </w:rPr>
      </w:pPr>
      <w:r w:rsidRPr="00503DEE">
        <w:rPr>
          <w:rFonts w:asciiTheme="minorHAnsi" w:hAnsiTheme="minorHAnsi" w:cstheme="minorHAnsi"/>
          <w:sz w:val="22"/>
          <w:szCs w:val="22"/>
        </w:rPr>
        <w:t>Third, the research focuses on supply chain design. It does not include a detailed cost model or full technical modeling. These topics could be studied later.</w:t>
      </w:r>
    </w:p>
    <w:p w14:paraId="4457B3FE" w14:textId="1617EF2E" w:rsidR="00503DEE" w:rsidRDefault="00503DEE" w:rsidP="00503DEE">
      <w:pPr>
        <w:pStyle w:val="NormalWeb"/>
        <w:jc w:val="both"/>
        <w:rPr>
          <w:rFonts w:asciiTheme="minorHAnsi" w:hAnsiTheme="minorHAnsi" w:cstheme="minorHAnsi"/>
          <w:sz w:val="22"/>
          <w:szCs w:val="22"/>
          <w:rtl/>
        </w:rPr>
      </w:pPr>
      <w:r w:rsidRPr="00503DEE">
        <w:rPr>
          <w:rFonts w:asciiTheme="minorHAnsi" w:hAnsiTheme="minorHAnsi" w:cstheme="minorHAnsi"/>
          <w:sz w:val="22"/>
          <w:szCs w:val="22"/>
        </w:rPr>
        <w:t>Finally, some improvements depend on partner cooperation. Even if a design is useful for Vodde, it may be harder to implement if partners are not willing or able to change their way of working.</w:t>
      </w:r>
    </w:p>
    <w:p w14:paraId="3301934A" w14:textId="55960EAC" w:rsidR="00B537E6" w:rsidRDefault="00B537E6" w:rsidP="00503DEE">
      <w:pPr>
        <w:pStyle w:val="NormalWeb"/>
        <w:jc w:val="both"/>
        <w:rPr>
          <w:rFonts w:asciiTheme="minorHAnsi" w:hAnsiTheme="minorHAnsi" w:cstheme="minorHAnsi"/>
          <w:sz w:val="22"/>
          <w:szCs w:val="22"/>
          <w:rtl/>
        </w:rPr>
      </w:pPr>
      <w:r w:rsidRPr="00B537E6">
        <w:rPr>
          <w:rFonts w:asciiTheme="minorHAnsi" w:hAnsiTheme="minorHAnsi" w:cstheme="minorHAnsi"/>
          <w:sz w:val="22"/>
          <w:szCs w:val="22"/>
        </w:rPr>
        <w:t>If direct interviews with certain external partners are not feasible due to confidentiality or lack of responsiveness, internal proxy data, interview insights from Vodde, and relevant literature benchmarks will be used to approximate their processes.</w:t>
      </w:r>
    </w:p>
    <w:p w14:paraId="7A06D03A" w14:textId="0B18E160" w:rsidR="00037F7B" w:rsidRPr="00037F7B" w:rsidRDefault="00037F7B" w:rsidP="00037F7B">
      <w:pPr>
        <w:pStyle w:val="Heading2"/>
        <w:rPr>
          <w:rFonts w:cstheme="minorHAnsi"/>
          <w:sz w:val="24"/>
          <w:szCs w:val="32"/>
        </w:rPr>
      </w:pPr>
      <w:bookmarkStart w:id="29" w:name="_Toc227936400"/>
      <w:r w:rsidRPr="00037F7B">
        <w:rPr>
          <w:rFonts w:cstheme="minorHAnsi"/>
          <w:sz w:val="24"/>
          <w:szCs w:val="32"/>
        </w:rPr>
        <w:t>4.9 Ethical considerations</w:t>
      </w:r>
      <w:bookmarkEnd w:id="29"/>
    </w:p>
    <w:p w14:paraId="6E50FDBC" w14:textId="1F2FA984" w:rsidR="00503DEE" w:rsidRPr="00503DEE" w:rsidRDefault="00503DEE" w:rsidP="00503DEE">
      <w:pPr>
        <w:pStyle w:val="NormalWeb"/>
        <w:rPr>
          <w:rFonts w:asciiTheme="minorHAnsi" w:hAnsiTheme="minorHAnsi" w:cstheme="minorHAnsi"/>
          <w:sz w:val="22"/>
          <w:szCs w:val="22"/>
        </w:rPr>
      </w:pPr>
      <w:r w:rsidRPr="00503DEE">
        <w:rPr>
          <w:rFonts w:asciiTheme="minorHAnsi" w:hAnsiTheme="minorHAnsi" w:cstheme="minorHAnsi"/>
          <w:sz w:val="22"/>
          <w:szCs w:val="22"/>
        </w:rPr>
        <w:t>This research uses company data and interview input, so confidentiality is important.</w:t>
      </w:r>
    </w:p>
    <w:p w14:paraId="403C09D6" w14:textId="0286FE7B" w:rsidR="00503DEE" w:rsidRPr="00503DEE" w:rsidRDefault="00503DEE" w:rsidP="00503DEE">
      <w:pPr>
        <w:pStyle w:val="NormalWeb"/>
        <w:rPr>
          <w:rFonts w:asciiTheme="minorHAnsi" w:hAnsiTheme="minorHAnsi" w:cstheme="minorHAnsi"/>
          <w:sz w:val="22"/>
          <w:szCs w:val="22"/>
        </w:rPr>
      </w:pPr>
      <w:r w:rsidRPr="00503DEE">
        <w:rPr>
          <w:rFonts w:asciiTheme="minorHAnsi" w:hAnsiTheme="minorHAnsi" w:cstheme="minorHAnsi"/>
          <w:sz w:val="22"/>
          <w:szCs w:val="22"/>
        </w:rPr>
        <w:t>All information is used only for academic purposes. Participants are informed about the purpose of the research, and their input is handled carefully.</w:t>
      </w:r>
    </w:p>
    <w:p w14:paraId="6411CFDE" w14:textId="5A5237B3" w:rsidR="00503DEE" w:rsidRPr="00311256" w:rsidRDefault="00503DEE" w:rsidP="00503DEE">
      <w:pPr>
        <w:pStyle w:val="NormalWeb"/>
        <w:jc w:val="both"/>
        <w:rPr>
          <w:rFonts w:asciiTheme="minorHAnsi" w:hAnsiTheme="minorHAnsi" w:cstheme="minorHAnsi"/>
          <w:sz w:val="22"/>
          <w:szCs w:val="22"/>
        </w:rPr>
      </w:pPr>
      <w:r w:rsidRPr="00503DEE">
        <w:rPr>
          <w:rFonts w:asciiTheme="minorHAnsi" w:hAnsiTheme="minorHAnsi" w:cstheme="minorHAnsi"/>
          <w:sz w:val="22"/>
          <w:szCs w:val="22"/>
        </w:rPr>
        <w:t>Sensitive information about partners, suppliers, or business relationships is not shared in the report.</w:t>
      </w:r>
    </w:p>
    <w:p w14:paraId="56B29A85" w14:textId="68DA6B2F" w:rsidR="007E53C0" w:rsidRPr="00311256" w:rsidRDefault="007E53C0" w:rsidP="007E53C0">
      <w:pPr>
        <w:pStyle w:val="Heading1"/>
        <w:rPr>
          <w:rFonts w:cstheme="minorHAnsi"/>
          <w:sz w:val="32"/>
          <w:szCs w:val="44"/>
        </w:rPr>
      </w:pPr>
      <w:bookmarkStart w:id="30" w:name="_Toc227936401"/>
      <w:r w:rsidRPr="00311256">
        <w:rPr>
          <w:rFonts w:cstheme="minorHAnsi"/>
          <w:sz w:val="32"/>
          <w:szCs w:val="44"/>
        </w:rPr>
        <w:t>5. Critical Reflection</w:t>
      </w:r>
      <w:bookmarkEnd w:id="30"/>
    </w:p>
    <w:p w14:paraId="46569BF0" w14:textId="4030305F" w:rsidR="00D31486" w:rsidRPr="00D31486" w:rsidRDefault="00D31486" w:rsidP="00D31486">
      <w:pPr>
        <w:pStyle w:val="Heading2"/>
        <w:jc w:val="both"/>
        <w:rPr>
          <w:rFonts w:cstheme="minorHAnsi"/>
          <w:sz w:val="24"/>
          <w:szCs w:val="32"/>
        </w:rPr>
      </w:pPr>
      <w:bookmarkStart w:id="31" w:name="_Toc227936402"/>
      <w:r w:rsidRPr="00311256">
        <w:rPr>
          <w:rFonts w:cstheme="minorHAnsi"/>
          <w:sz w:val="24"/>
          <w:szCs w:val="32"/>
        </w:rPr>
        <w:t xml:space="preserve">5.1 </w:t>
      </w:r>
      <w:r>
        <w:rPr>
          <w:rFonts w:cstheme="minorHAnsi"/>
          <w:sz w:val="24"/>
          <w:szCs w:val="32"/>
        </w:rPr>
        <w:t>Intr</w:t>
      </w:r>
      <w:r w:rsidR="00D24733">
        <w:rPr>
          <w:rFonts w:cstheme="minorHAnsi"/>
          <w:sz w:val="24"/>
          <w:szCs w:val="32"/>
        </w:rPr>
        <w:t>oduction</w:t>
      </w:r>
      <w:bookmarkEnd w:id="31"/>
    </w:p>
    <w:p w14:paraId="5C234BDA" w14:textId="1A66FC8B" w:rsidR="00596EE0" w:rsidRPr="00596EE0" w:rsidRDefault="00596EE0" w:rsidP="00596EE0">
      <w:pPr>
        <w:pStyle w:val="NormalWeb"/>
        <w:rPr>
          <w:rFonts w:asciiTheme="minorHAnsi" w:hAnsiTheme="minorHAnsi" w:cstheme="minorHAnsi"/>
          <w:sz w:val="22"/>
          <w:szCs w:val="22"/>
        </w:rPr>
      </w:pPr>
      <w:r w:rsidRPr="00596EE0">
        <w:rPr>
          <w:rFonts w:asciiTheme="minorHAnsi" w:hAnsiTheme="minorHAnsi" w:cstheme="minorHAnsi"/>
          <w:sz w:val="22"/>
          <w:szCs w:val="22"/>
        </w:rPr>
        <w:t>In this chapter, I reflect on the research process and the main choices that shaped the study. Some decisions, such as using one company as the case and working with available internal data, clearly influenced the results.</w:t>
      </w:r>
    </w:p>
    <w:p w14:paraId="23071A33" w14:textId="5121D7F7" w:rsidR="00596EE0" w:rsidRPr="00311256" w:rsidRDefault="00596EE0" w:rsidP="00596EE0">
      <w:pPr>
        <w:pStyle w:val="NormalWeb"/>
        <w:jc w:val="both"/>
        <w:rPr>
          <w:rFonts w:asciiTheme="minorHAnsi" w:hAnsiTheme="minorHAnsi" w:cstheme="minorHAnsi"/>
          <w:sz w:val="22"/>
          <w:szCs w:val="22"/>
        </w:rPr>
      </w:pPr>
      <w:r w:rsidRPr="00596EE0">
        <w:rPr>
          <w:rFonts w:asciiTheme="minorHAnsi" w:hAnsiTheme="minorHAnsi" w:cstheme="minorHAnsi"/>
          <w:sz w:val="22"/>
          <w:szCs w:val="22"/>
        </w:rPr>
        <w:t>The reflection looks at both the academic and practical side of the research. It discusses the research design, data collection, analysis, partner dependency, quality issues, and regulatory uncertainty.</w:t>
      </w:r>
    </w:p>
    <w:p w14:paraId="75459F89" w14:textId="33E7A564" w:rsidR="00224207" w:rsidRPr="00311256" w:rsidRDefault="00224207" w:rsidP="007E53C0">
      <w:pPr>
        <w:pStyle w:val="Heading2"/>
        <w:jc w:val="both"/>
        <w:rPr>
          <w:rFonts w:cstheme="minorHAnsi"/>
          <w:sz w:val="24"/>
          <w:szCs w:val="32"/>
        </w:rPr>
      </w:pPr>
      <w:bookmarkStart w:id="32" w:name="_Toc227936403"/>
      <w:r w:rsidRPr="00311256">
        <w:rPr>
          <w:rFonts w:cstheme="minorHAnsi"/>
          <w:sz w:val="24"/>
          <w:szCs w:val="32"/>
        </w:rPr>
        <w:t>5.</w:t>
      </w:r>
      <w:r w:rsidR="00D24733">
        <w:rPr>
          <w:rFonts w:cstheme="minorHAnsi"/>
          <w:sz w:val="24"/>
          <w:szCs w:val="32"/>
        </w:rPr>
        <w:t>2</w:t>
      </w:r>
      <w:r w:rsidRPr="00311256">
        <w:rPr>
          <w:rFonts w:cstheme="minorHAnsi"/>
          <w:sz w:val="24"/>
          <w:szCs w:val="32"/>
        </w:rPr>
        <w:t xml:space="preserve"> Reflection on research design</w:t>
      </w:r>
      <w:bookmarkEnd w:id="32"/>
    </w:p>
    <w:p w14:paraId="4BB15ABF" w14:textId="220C4FD4" w:rsidR="00596EE0" w:rsidRDefault="00596EE0" w:rsidP="00596EE0">
      <w:pPr>
        <w:pStyle w:val="NormalWeb"/>
        <w:rPr>
          <w:rFonts w:asciiTheme="minorHAnsi" w:hAnsiTheme="minorHAnsi" w:cstheme="minorHAnsi"/>
          <w:sz w:val="22"/>
          <w:szCs w:val="22"/>
          <w:rtl/>
        </w:rPr>
      </w:pPr>
      <w:r w:rsidRPr="00596EE0">
        <w:rPr>
          <w:rFonts w:asciiTheme="minorHAnsi" w:hAnsiTheme="minorHAnsi" w:cstheme="minorHAnsi"/>
          <w:sz w:val="22"/>
          <w:szCs w:val="22"/>
        </w:rPr>
        <w:lastRenderedPageBreak/>
        <w:t>This research used a design-oriented case study. For this topic, this approach was useful because Vodde’s supply chain is a real and practical case. It made it possible to connect theory with the company’s actual situation.</w:t>
      </w:r>
    </w:p>
    <w:p w14:paraId="26C42DCF" w14:textId="1F079982" w:rsidR="00BB1DFD" w:rsidRPr="00596EE0" w:rsidRDefault="00BB1DFD" w:rsidP="00596EE0">
      <w:pPr>
        <w:pStyle w:val="NormalWeb"/>
        <w:rPr>
          <w:rFonts w:asciiTheme="minorHAnsi" w:hAnsiTheme="minorHAnsi" w:cstheme="minorHAnsi"/>
          <w:sz w:val="22"/>
          <w:szCs w:val="22"/>
        </w:rPr>
      </w:pPr>
      <w:r w:rsidRPr="00BB1DFD">
        <w:rPr>
          <w:rFonts w:asciiTheme="minorHAnsi" w:hAnsiTheme="minorHAnsi" w:cstheme="minorHAnsi"/>
          <w:sz w:val="22"/>
          <w:szCs w:val="22"/>
        </w:rPr>
        <w:t>At the same time, this approach has limits. The study focuses on one company, so the findings cannot automatically be applied to all circular textile companies. Also, design-oriented research includes interpretation. The final design is based on data and literature, but also on the researcher’s judgment.</w:t>
      </w:r>
    </w:p>
    <w:p w14:paraId="0579CBCE" w14:textId="51ABC54D" w:rsidR="00224207" w:rsidRPr="00311256" w:rsidRDefault="00224207" w:rsidP="007E53C0">
      <w:pPr>
        <w:pStyle w:val="Heading2"/>
        <w:jc w:val="both"/>
        <w:rPr>
          <w:rFonts w:cstheme="minorHAnsi"/>
          <w:sz w:val="24"/>
          <w:szCs w:val="32"/>
        </w:rPr>
      </w:pPr>
      <w:bookmarkStart w:id="33" w:name="_Toc227936404"/>
      <w:r w:rsidRPr="00311256">
        <w:rPr>
          <w:rFonts w:cstheme="minorHAnsi"/>
          <w:sz w:val="24"/>
          <w:szCs w:val="32"/>
        </w:rPr>
        <w:t>5.</w:t>
      </w:r>
      <w:r w:rsidR="009203FF">
        <w:rPr>
          <w:rFonts w:cstheme="minorHAnsi"/>
          <w:sz w:val="24"/>
          <w:szCs w:val="32"/>
        </w:rPr>
        <w:t>3</w:t>
      </w:r>
      <w:r w:rsidRPr="00311256">
        <w:rPr>
          <w:rFonts w:cstheme="minorHAnsi"/>
          <w:sz w:val="24"/>
          <w:szCs w:val="32"/>
        </w:rPr>
        <w:t xml:space="preserve"> Reflection on data collection and access</w:t>
      </w:r>
      <w:bookmarkEnd w:id="33"/>
    </w:p>
    <w:p w14:paraId="52F36092" w14:textId="6033D5DE" w:rsidR="003F00FB" w:rsidRPr="003F00FB" w:rsidRDefault="003F00FB" w:rsidP="003F00FB">
      <w:pPr>
        <w:rPr>
          <w:rFonts w:eastAsia="Times New Roman" w:cstheme="minorHAnsi"/>
        </w:rPr>
      </w:pPr>
      <w:r w:rsidRPr="003F00FB">
        <w:rPr>
          <w:rFonts w:eastAsia="Times New Roman" w:cstheme="minorHAnsi"/>
        </w:rPr>
        <w:t>The research used interviews, internal documents, and company data. This helped to look at the supply chain from different sides. It also made it possible to compare what people said with the available company information.</w:t>
      </w:r>
    </w:p>
    <w:p w14:paraId="10275B57" w14:textId="7E836419" w:rsidR="003F00FB" w:rsidRPr="003F00FB" w:rsidRDefault="003F00FB" w:rsidP="003F00FB">
      <w:pPr>
        <w:rPr>
          <w:rFonts w:eastAsia="Times New Roman" w:cstheme="minorHAnsi"/>
        </w:rPr>
      </w:pPr>
      <w:r w:rsidRPr="003F00FB">
        <w:rPr>
          <w:rFonts w:eastAsia="Times New Roman" w:cstheme="minorHAnsi"/>
        </w:rPr>
        <w:t>Still, data collection was not always simple. Vodde works with several external partners, and some information depends on what partners are willing or able to share. In some cases, data was missing or not consistent across partners (Welp, 2026).</w:t>
      </w:r>
    </w:p>
    <w:p w14:paraId="698CBC47" w14:textId="0198D863" w:rsidR="003F00FB" w:rsidRPr="003F00FB" w:rsidRDefault="003F00FB" w:rsidP="003F00FB">
      <w:pPr>
        <w:rPr>
          <w:rFonts w:eastAsia="Times New Roman" w:cstheme="minorHAnsi"/>
        </w:rPr>
      </w:pPr>
      <w:r w:rsidRPr="003F00FB">
        <w:rPr>
          <w:rFonts w:eastAsia="Times New Roman" w:cstheme="minorHAnsi"/>
        </w:rPr>
        <w:t>Sensitive topics, such as partner performance or weaknesses in the current process, may also not be discussed fully.</w:t>
      </w:r>
    </w:p>
    <w:p w14:paraId="4877EC58" w14:textId="571FEAE6" w:rsidR="003F00FB" w:rsidRDefault="003F00FB" w:rsidP="003F00FB">
      <w:pPr>
        <w:jc w:val="both"/>
        <w:rPr>
          <w:b/>
          <w:bCs/>
        </w:rPr>
      </w:pPr>
      <w:r w:rsidRPr="003F00FB">
        <w:rPr>
          <w:rFonts w:eastAsia="Times New Roman" w:cstheme="minorHAnsi"/>
        </w:rPr>
        <w:t>For this reason, the data gives a useful picture of the supply chain, but not a perfect one. Some issues may still be partly hidden because not all partner data was available.</w:t>
      </w:r>
    </w:p>
    <w:p w14:paraId="03C242BA" w14:textId="5600EFD3" w:rsidR="00224207" w:rsidRPr="00311256" w:rsidRDefault="00224207" w:rsidP="009A3FF3">
      <w:pPr>
        <w:pStyle w:val="Heading2"/>
        <w:jc w:val="both"/>
        <w:rPr>
          <w:rFonts w:cstheme="minorHAnsi"/>
          <w:sz w:val="24"/>
          <w:szCs w:val="32"/>
        </w:rPr>
      </w:pPr>
      <w:bookmarkStart w:id="34" w:name="_Toc227936405"/>
      <w:r w:rsidRPr="00311256">
        <w:rPr>
          <w:rFonts w:cstheme="minorHAnsi"/>
          <w:sz w:val="24"/>
          <w:szCs w:val="32"/>
        </w:rPr>
        <w:t>5.</w:t>
      </w:r>
      <w:r w:rsidR="009A3FF3">
        <w:rPr>
          <w:rFonts w:cstheme="minorHAnsi"/>
          <w:sz w:val="24"/>
          <w:szCs w:val="32"/>
        </w:rPr>
        <w:t>4</w:t>
      </w:r>
      <w:r w:rsidRPr="00311256">
        <w:rPr>
          <w:rFonts w:cstheme="minorHAnsi"/>
          <w:sz w:val="24"/>
          <w:szCs w:val="32"/>
        </w:rPr>
        <w:t xml:space="preserve"> </w:t>
      </w:r>
      <w:r w:rsidR="009A3FF3" w:rsidRPr="009A3FF3">
        <w:rPr>
          <w:rFonts w:cstheme="minorHAnsi"/>
          <w:sz w:val="24"/>
          <w:szCs w:val="32"/>
        </w:rPr>
        <w:t>Reflection on analysis and interpretation</w:t>
      </w:r>
      <w:bookmarkEnd w:id="34"/>
    </w:p>
    <w:p w14:paraId="22EF4BF4" w14:textId="3D16788E" w:rsidR="00344794" w:rsidRDefault="00344794" w:rsidP="00344794">
      <w:r>
        <w:t>In the analysis, I compared Vodde’s situation with the literature and with future customer and regulatory requirements. This helped to structure the problem and identify the main gaps.</w:t>
      </w:r>
    </w:p>
    <w:p w14:paraId="596126CB" w14:textId="28681C68" w:rsidR="00344794" w:rsidRDefault="00344794" w:rsidP="00344794">
      <w:r>
        <w:t>However, the analysis also required choices. For example, I had to decide which gaps were most important for the redesign and which issues were less central. This means that the analysis includes some interpretation.</w:t>
      </w:r>
    </w:p>
    <w:p w14:paraId="4C001473" w14:textId="7F1A20C5" w:rsidR="00344794" w:rsidRDefault="00344794" w:rsidP="00344794">
      <w:pPr>
        <w:jc w:val="both"/>
        <w:rPr>
          <w:b/>
          <w:bCs/>
        </w:rPr>
      </w:pPr>
      <w:r>
        <w:t>To reduce this risk, I compared different sources and checked the findings with Vodde representatives. This made the results more reliable, but it cannot remove all subjectivity. Therefore, the findings should be seen as well-supported, but not as the only possible interpretation.</w:t>
      </w:r>
    </w:p>
    <w:p w14:paraId="1C753DE4" w14:textId="77777777" w:rsidR="00F92432" w:rsidRPr="00F92432" w:rsidRDefault="00F92432" w:rsidP="00F92432">
      <w:pPr>
        <w:pStyle w:val="Heading2"/>
        <w:jc w:val="both"/>
        <w:rPr>
          <w:rFonts w:cstheme="minorHAnsi"/>
          <w:sz w:val="24"/>
          <w:szCs w:val="32"/>
        </w:rPr>
      </w:pPr>
      <w:bookmarkStart w:id="35" w:name="_Toc227936406"/>
      <w:r w:rsidRPr="00F92432">
        <w:rPr>
          <w:rFonts w:cstheme="minorHAnsi"/>
          <w:sz w:val="24"/>
          <w:szCs w:val="32"/>
        </w:rPr>
        <w:t>5.5 Reflection on company context and partner dependency</w:t>
      </w:r>
      <w:bookmarkEnd w:id="35"/>
    </w:p>
    <w:p w14:paraId="7A280BCD" w14:textId="5935F638" w:rsidR="00344794" w:rsidRDefault="00344794" w:rsidP="00344794">
      <w:r>
        <w:t>A key point in this research is Vodde’s dependence on external partners. The company does not control every step of the supply chain itself. This makes coordination more difficult and also affects what solutions are realistic.</w:t>
      </w:r>
    </w:p>
    <w:p w14:paraId="269791A2" w14:textId="06339957" w:rsidR="00344794" w:rsidRDefault="00344794" w:rsidP="00344794">
      <w:r>
        <w:t>Some improvements may look good in theory, but they may be harder to apply in practice. For example, more data sharing or stricter quality control may require partners to change their way of working. Not every partner may be willing or able to do this.</w:t>
      </w:r>
    </w:p>
    <w:p w14:paraId="221BB0F6" w14:textId="1FBAB81D" w:rsidR="00344794" w:rsidRPr="00FC1793" w:rsidRDefault="00344794" w:rsidP="00344794">
      <w:pPr>
        <w:jc w:val="both"/>
      </w:pPr>
      <w:r>
        <w:t>This shows that the redesign cannot only be judged on technical quality. It also needs to be feasible for Vodde and acceptable for partners.</w:t>
      </w:r>
    </w:p>
    <w:p w14:paraId="625A11BA" w14:textId="415B2734" w:rsidR="00224207" w:rsidRPr="00311256" w:rsidRDefault="00224207" w:rsidP="00FC1793">
      <w:pPr>
        <w:pStyle w:val="Heading2"/>
        <w:jc w:val="both"/>
        <w:rPr>
          <w:rFonts w:cstheme="minorHAnsi"/>
          <w:sz w:val="24"/>
          <w:szCs w:val="32"/>
        </w:rPr>
      </w:pPr>
      <w:bookmarkStart w:id="36" w:name="_Toc227936407"/>
      <w:r w:rsidRPr="00311256">
        <w:rPr>
          <w:rFonts w:cstheme="minorHAnsi"/>
          <w:sz w:val="24"/>
          <w:szCs w:val="32"/>
        </w:rPr>
        <w:t>5.</w:t>
      </w:r>
      <w:r w:rsidR="009C0684">
        <w:rPr>
          <w:rFonts w:cstheme="minorHAnsi"/>
          <w:sz w:val="24"/>
          <w:szCs w:val="32"/>
        </w:rPr>
        <w:t>6</w:t>
      </w:r>
      <w:r w:rsidRPr="00311256">
        <w:rPr>
          <w:rFonts w:cstheme="minorHAnsi"/>
          <w:sz w:val="24"/>
          <w:szCs w:val="32"/>
        </w:rPr>
        <w:t xml:space="preserve"> </w:t>
      </w:r>
      <w:r w:rsidR="009C0684" w:rsidRPr="009C0684">
        <w:rPr>
          <w:rFonts w:cstheme="minorHAnsi"/>
          <w:sz w:val="24"/>
          <w:szCs w:val="32"/>
        </w:rPr>
        <w:t>Reflection on quality, variability, and operations</w:t>
      </w:r>
      <w:bookmarkEnd w:id="36"/>
    </w:p>
    <w:p w14:paraId="55664D76" w14:textId="0C8B5DA2" w:rsidR="00344794" w:rsidRDefault="00344794" w:rsidP="00344794">
      <w:r>
        <w:lastRenderedPageBreak/>
        <w:t>Another important issue is the variability of recycled textile waste. The input material is not always the same, which affects production planning and final product quality.</w:t>
      </w:r>
    </w:p>
    <w:p w14:paraId="083B44A8" w14:textId="5993C2A7" w:rsidR="00344794" w:rsidRDefault="00344794" w:rsidP="00344794">
      <w:r>
        <w:t>This makes some supply chain choices difficult. For example, make-to-stock could improve speed and availability, but it also creates risk if the quality of recycled input is not stable enough.</w:t>
      </w:r>
    </w:p>
    <w:p w14:paraId="048E4DAA" w14:textId="64C59FAB" w:rsidR="00344794" w:rsidRDefault="00344794" w:rsidP="00344794">
      <w:pPr>
        <w:jc w:val="both"/>
        <w:rPr>
          <w:b/>
          <w:bCs/>
        </w:rPr>
      </w:pPr>
      <w:r>
        <w:t>This shows that there are trade-offs in the redesign. Improving one area, such as responsiveness, may create pressure in another area, such as quality control or inventory management.</w:t>
      </w:r>
    </w:p>
    <w:p w14:paraId="4FC3F60C" w14:textId="46C6E5FD" w:rsidR="00224207" w:rsidRPr="00311256" w:rsidRDefault="00224207" w:rsidP="00FC1793">
      <w:pPr>
        <w:pStyle w:val="Heading2"/>
        <w:jc w:val="both"/>
        <w:rPr>
          <w:rFonts w:cstheme="minorHAnsi"/>
          <w:sz w:val="24"/>
          <w:szCs w:val="32"/>
        </w:rPr>
      </w:pPr>
      <w:bookmarkStart w:id="37" w:name="_Toc227936408"/>
      <w:r w:rsidRPr="00311256">
        <w:rPr>
          <w:rFonts w:cstheme="minorHAnsi"/>
          <w:sz w:val="24"/>
          <w:szCs w:val="32"/>
        </w:rPr>
        <w:t>5.</w:t>
      </w:r>
      <w:r w:rsidR="005F3F6B">
        <w:rPr>
          <w:rFonts w:cstheme="minorHAnsi"/>
          <w:sz w:val="24"/>
          <w:szCs w:val="32"/>
        </w:rPr>
        <w:t>7</w:t>
      </w:r>
      <w:r w:rsidRPr="00311256">
        <w:rPr>
          <w:rFonts w:cstheme="minorHAnsi"/>
          <w:sz w:val="24"/>
          <w:szCs w:val="32"/>
        </w:rPr>
        <w:t xml:space="preserve"> </w:t>
      </w:r>
      <w:r w:rsidR="005F3F6B" w:rsidRPr="005F3F6B">
        <w:rPr>
          <w:rFonts w:cstheme="minorHAnsi"/>
          <w:sz w:val="24"/>
          <w:szCs w:val="32"/>
        </w:rPr>
        <w:t>Reflection on sustainability as a value driver</w:t>
      </w:r>
      <w:bookmarkEnd w:id="37"/>
    </w:p>
    <w:p w14:paraId="448E6A3C" w14:textId="5FB1CD42" w:rsidR="00344794" w:rsidRPr="00344794" w:rsidRDefault="00344794" w:rsidP="00344794">
      <w:pPr>
        <w:pStyle w:val="NormalWeb"/>
        <w:rPr>
          <w:rFonts w:asciiTheme="minorHAnsi" w:hAnsiTheme="minorHAnsi" w:cstheme="minorHAnsi"/>
          <w:sz w:val="22"/>
          <w:szCs w:val="22"/>
        </w:rPr>
      </w:pPr>
      <w:r w:rsidRPr="00344794">
        <w:rPr>
          <w:rFonts w:asciiTheme="minorHAnsi" w:hAnsiTheme="minorHAnsi" w:cstheme="minorHAnsi"/>
          <w:sz w:val="22"/>
          <w:szCs w:val="22"/>
        </w:rPr>
        <w:t>This research assumes that sustainability information can create value for Vodde. In many cases, this is true because customers want proof of environmental benefits and recycled content.</w:t>
      </w:r>
    </w:p>
    <w:p w14:paraId="3BEF6C76" w14:textId="431C39D0" w:rsidR="00344794" w:rsidRPr="00344794" w:rsidRDefault="00344794" w:rsidP="00344794">
      <w:pPr>
        <w:pStyle w:val="NormalWeb"/>
        <w:rPr>
          <w:rFonts w:asciiTheme="minorHAnsi" w:hAnsiTheme="minorHAnsi" w:cstheme="minorHAnsi"/>
          <w:sz w:val="22"/>
          <w:szCs w:val="22"/>
        </w:rPr>
      </w:pPr>
      <w:r w:rsidRPr="00344794">
        <w:rPr>
          <w:rFonts w:asciiTheme="minorHAnsi" w:hAnsiTheme="minorHAnsi" w:cstheme="minorHAnsi"/>
          <w:sz w:val="22"/>
          <w:szCs w:val="22"/>
        </w:rPr>
        <w:t>However, sustainability information does not create the same value for every customer. Some customers may mainly focus on price, lead time, or product quality. Others may give more importance to environmental impact.</w:t>
      </w:r>
    </w:p>
    <w:p w14:paraId="149F605B" w14:textId="6B20ADA0" w:rsidR="00344794" w:rsidRPr="00311256" w:rsidRDefault="00344794" w:rsidP="00344794">
      <w:pPr>
        <w:pStyle w:val="NormalWeb"/>
        <w:jc w:val="both"/>
        <w:rPr>
          <w:rFonts w:asciiTheme="minorHAnsi" w:hAnsiTheme="minorHAnsi" w:cstheme="minorHAnsi"/>
          <w:sz w:val="22"/>
          <w:szCs w:val="22"/>
        </w:rPr>
      </w:pPr>
      <w:r w:rsidRPr="00344794">
        <w:rPr>
          <w:rFonts w:asciiTheme="minorHAnsi" w:hAnsiTheme="minorHAnsi" w:cstheme="minorHAnsi"/>
          <w:sz w:val="22"/>
          <w:szCs w:val="22"/>
        </w:rPr>
        <w:t>Therefore, sustainability information should not be seen as an automatic advantage. It only becomes valuable when the data is reliable, understandable, and useful for the customer.</w:t>
      </w:r>
    </w:p>
    <w:p w14:paraId="7265F95B" w14:textId="74B6C78D" w:rsidR="00224207" w:rsidRPr="00311256" w:rsidRDefault="00224207" w:rsidP="007E53C0">
      <w:pPr>
        <w:pStyle w:val="Heading2"/>
        <w:jc w:val="both"/>
        <w:rPr>
          <w:rFonts w:cstheme="minorHAnsi"/>
          <w:sz w:val="24"/>
          <w:szCs w:val="32"/>
          <w:lang w:bidi="fa-IR"/>
        </w:rPr>
      </w:pPr>
      <w:bookmarkStart w:id="38" w:name="_Toc227936409"/>
      <w:r w:rsidRPr="00311256">
        <w:rPr>
          <w:rFonts w:cstheme="minorHAnsi"/>
          <w:sz w:val="24"/>
          <w:szCs w:val="32"/>
        </w:rPr>
        <w:t>5.</w:t>
      </w:r>
      <w:r w:rsidR="00830449">
        <w:rPr>
          <w:rFonts w:cstheme="minorHAnsi"/>
          <w:sz w:val="24"/>
          <w:szCs w:val="32"/>
        </w:rPr>
        <w:t>8</w:t>
      </w:r>
      <w:r w:rsidRPr="00311256">
        <w:rPr>
          <w:rFonts w:cstheme="minorHAnsi"/>
          <w:sz w:val="24"/>
          <w:szCs w:val="32"/>
        </w:rPr>
        <w:t xml:space="preserve"> </w:t>
      </w:r>
      <w:r w:rsidR="00830449" w:rsidRPr="00830449">
        <w:rPr>
          <w:rFonts w:cstheme="minorHAnsi"/>
          <w:sz w:val="24"/>
          <w:szCs w:val="32"/>
        </w:rPr>
        <w:t>Reflection on regulatory uncertainty</w:t>
      </w:r>
      <w:bookmarkEnd w:id="38"/>
    </w:p>
    <w:p w14:paraId="322C541C" w14:textId="5DF1D9E3" w:rsidR="00344794" w:rsidRDefault="00344794" w:rsidP="00344794">
      <w:r>
        <w:t>Regulation is an important part of this research, especially because of developments such as the Digital Product Passport. These developments create pressure for more traceability and better product data.</w:t>
      </w:r>
    </w:p>
    <w:p w14:paraId="40886F67" w14:textId="2240C823" w:rsidR="00344794" w:rsidRDefault="00344794" w:rsidP="00344794">
      <w:r>
        <w:t>At the same time, future requirements are still not fully clear. It is not always certain how strict the rules will be or how they will be applied in practice.</w:t>
      </w:r>
    </w:p>
    <w:p w14:paraId="2CE2BC6D" w14:textId="4D26A0C1" w:rsidR="00344794" w:rsidRDefault="00344794" w:rsidP="00344794">
      <w:pPr>
        <w:jc w:val="both"/>
        <w:rPr>
          <w:b/>
          <w:bCs/>
        </w:rPr>
      </w:pPr>
      <w:r>
        <w:t>This creates uncertainty for Vodde. The proposed redesign is based on current expectations, but it may need to change when regulations become clearer. For that reason, flexibility should be part of the final design.</w:t>
      </w:r>
    </w:p>
    <w:p w14:paraId="2768738F" w14:textId="0E83F8CB" w:rsidR="00224207" w:rsidRPr="00311256" w:rsidRDefault="00224207" w:rsidP="00FC1793">
      <w:pPr>
        <w:pStyle w:val="Heading2"/>
        <w:jc w:val="both"/>
        <w:rPr>
          <w:rFonts w:cstheme="minorHAnsi"/>
          <w:sz w:val="24"/>
          <w:szCs w:val="32"/>
        </w:rPr>
      </w:pPr>
      <w:bookmarkStart w:id="39" w:name="_Toc227936410"/>
      <w:r w:rsidRPr="00311256">
        <w:rPr>
          <w:rFonts w:cstheme="minorHAnsi"/>
          <w:sz w:val="24"/>
          <w:szCs w:val="32"/>
        </w:rPr>
        <w:t>5.</w:t>
      </w:r>
      <w:r w:rsidR="00BF4E19">
        <w:rPr>
          <w:rFonts w:cstheme="minorHAnsi"/>
          <w:sz w:val="24"/>
          <w:szCs w:val="32"/>
        </w:rPr>
        <w:t>9</w:t>
      </w:r>
      <w:r w:rsidRPr="00311256">
        <w:rPr>
          <w:rFonts w:cstheme="minorHAnsi"/>
          <w:sz w:val="24"/>
          <w:szCs w:val="32"/>
        </w:rPr>
        <w:t xml:space="preserve"> Overall reflection</w:t>
      </w:r>
      <w:bookmarkEnd w:id="39"/>
    </w:p>
    <w:p w14:paraId="54D1B0F8" w14:textId="4F73C11C" w:rsidR="00BB1DFD" w:rsidRDefault="00BB1DFD" w:rsidP="00344794">
      <w:r w:rsidRPr="00BB1DFD">
        <w:t>Overall, this research helps to understand Vodde’s current supply chain and possible improvements by combining literature, company data, and practical insights.</w:t>
      </w:r>
    </w:p>
    <w:p w14:paraId="25CD3885" w14:textId="548F9FF2" w:rsidR="00344794" w:rsidRDefault="00344794" w:rsidP="00344794">
      <w:r>
        <w:t>At the same time, the study has clear limitations. These include the focus on one company, limited partner data, dependence on external actors, and uncertainty about future regulation.</w:t>
      </w:r>
    </w:p>
    <w:p w14:paraId="2DC266D1" w14:textId="4CFE16CA" w:rsidR="0048098B" w:rsidRDefault="00344794" w:rsidP="00344794">
      <w:pPr>
        <w:rPr>
          <w:rFonts w:cstheme="minorHAnsi"/>
          <w:b/>
          <w:bCs/>
          <w:sz w:val="20"/>
          <w:szCs w:val="20"/>
          <w:lang w:bidi="fa-IR"/>
        </w:rPr>
      </w:pPr>
      <w:r>
        <w:t>For these reasons, the results should be used carefully. They provide a useful direction for supply chain redesign, but they may need to be adapted when more data becomes available or when Vodde’s situation changes.</w:t>
      </w:r>
    </w:p>
    <w:p w14:paraId="622D956D" w14:textId="6ACAE90A" w:rsidR="005679A1" w:rsidRPr="00E644BF" w:rsidRDefault="005679A1" w:rsidP="00E644BF">
      <w:pPr>
        <w:pStyle w:val="NormalWeb"/>
        <w:jc w:val="both"/>
        <w:rPr>
          <w:rFonts w:asciiTheme="minorHAnsi" w:eastAsiaTheme="minorHAnsi" w:hAnsiTheme="minorHAnsi" w:cstheme="minorHAnsi"/>
          <w:sz w:val="22"/>
          <w:szCs w:val="22"/>
        </w:rPr>
      </w:pPr>
    </w:p>
    <w:sectPr w:rsidR="005679A1" w:rsidRPr="00E644BF" w:rsidSect="007E1D5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3648"/>
    <w:multiLevelType w:val="hybridMultilevel"/>
    <w:tmpl w:val="2B50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843CB5"/>
    <w:multiLevelType w:val="hybridMultilevel"/>
    <w:tmpl w:val="78CC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24"/>
    <w:rsid w:val="0000519A"/>
    <w:rsid w:val="000067C4"/>
    <w:rsid w:val="000242BC"/>
    <w:rsid w:val="000314CD"/>
    <w:rsid w:val="00037F7B"/>
    <w:rsid w:val="0004173E"/>
    <w:rsid w:val="00042498"/>
    <w:rsid w:val="0005086D"/>
    <w:rsid w:val="00052006"/>
    <w:rsid w:val="0005520A"/>
    <w:rsid w:val="000570EB"/>
    <w:rsid w:val="00075DFF"/>
    <w:rsid w:val="00085A62"/>
    <w:rsid w:val="00093A9A"/>
    <w:rsid w:val="00094F98"/>
    <w:rsid w:val="00096BF0"/>
    <w:rsid w:val="0009762A"/>
    <w:rsid w:val="000A596D"/>
    <w:rsid w:val="000C79BC"/>
    <w:rsid w:val="000E10BF"/>
    <w:rsid w:val="000F63B0"/>
    <w:rsid w:val="000F7035"/>
    <w:rsid w:val="001225DD"/>
    <w:rsid w:val="00153954"/>
    <w:rsid w:val="00154399"/>
    <w:rsid w:val="00172117"/>
    <w:rsid w:val="00173C9C"/>
    <w:rsid w:val="00175FBF"/>
    <w:rsid w:val="00190CBA"/>
    <w:rsid w:val="00193759"/>
    <w:rsid w:val="001B2306"/>
    <w:rsid w:val="001B403E"/>
    <w:rsid w:val="001E6324"/>
    <w:rsid w:val="001F3E98"/>
    <w:rsid w:val="0020321D"/>
    <w:rsid w:val="00213D1E"/>
    <w:rsid w:val="00220372"/>
    <w:rsid w:val="00224207"/>
    <w:rsid w:val="0022708F"/>
    <w:rsid w:val="00227842"/>
    <w:rsid w:val="00231524"/>
    <w:rsid w:val="002612A9"/>
    <w:rsid w:val="0026244E"/>
    <w:rsid w:val="00266949"/>
    <w:rsid w:val="002710B2"/>
    <w:rsid w:val="002912C1"/>
    <w:rsid w:val="0029624E"/>
    <w:rsid w:val="00297122"/>
    <w:rsid w:val="00297EC9"/>
    <w:rsid w:val="002A72F9"/>
    <w:rsid w:val="002A75F6"/>
    <w:rsid w:val="002D5E0B"/>
    <w:rsid w:val="00307C09"/>
    <w:rsid w:val="00311256"/>
    <w:rsid w:val="003124E0"/>
    <w:rsid w:val="00323B83"/>
    <w:rsid w:val="0032722B"/>
    <w:rsid w:val="00332223"/>
    <w:rsid w:val="00344794"/>
    <w:rsid w:val="00354C07"/>
    <w:rsid w:val="00355CA5"/>
    <w:rsid w:val="00382AFA"/>
    <w:rsid w:val="0039185E"/>
    <w:rsid w:val="003973CC"/>
    <w:rsid w:val="00397D5E"/>
    <w:rsid w:val="003B433A"/>
    <w:rsid w:val="003B4F20"/>
    <w:rsid w:val="003C74A9"/>
    <w:rsid w:val="003E3EA5"/>
    <w:rsid w:val="003F00FB"/>
    <w:rsid w:val="003F5E07"/>
    <w:rsid w:val="004012EE"/>
    <w:rsid w:val="00406EFA"/>
    <w:rsid w:val="0043469C"/>
    <w:rsid w:val="00451545"/>
    <w:rsid w:val="00451A16"/>
    <w:rsid w:val="00453BED"/>
    <w:rsid w:val="004612B1"/>
    <w:rsid w:val="00464C6B"/>
    <w:rsid w:val="0048023A"/>
    <w:rsid w:val="0048098B"/>
    <w:rsid w:val="00490FFC"/>
    <w:rsid w:val="004B26A0"/>
    <w:rsid w:val="004B4469"/>
    <w:rsid w:val="004C007B"/>
    <w:rsid w:val="004C2EE6"/>
    <w:rsid w:val="004C49DC"/>
    <w:rsid w:val="004E002D"/>
    <w:rsid w:val="00500560"/>
    <w:rsid w:val="00503DEE"/>
    <w:rsid w:val="0050631A"/>
    <w:rsid w:val="00517621"/>
    <w:rsid w:val="0052575C"/>
    <w:rsid w:val="00550990"/>
    <w:rsid w:val="00552151"/>
    <w:rsid w:val="00564E2D"/>
    <w:rsid w:val="005679A1"/>
    <w:rsid w:val="005747BE"/>
    <w:rsid w:val="00586D8E"/>
    <w:rsid w:val="00596EE0"/>
    <w:rsid w:val="005A2AA5"/>
    <w:rsid w:val="005B1400"/>
    <w:rsid w:val="005C2952"/>
    <w:rsid w:val="005E153B"/>
    <w:rsid w:val="005F3F6B"/>
    <w:rsid w:val="005F42AE"/>
    <w:rsid w:val="006008D7"/>
    <w:rsid w:val="00603DB1"/>
    <w:rsid w:val="00616AFA"/>
    <w:rsid w:val="00621537"/>
    <w:rsid w:val="00632C66"/>
    <w:rsid w:val="00671C03"/>
    <w:rsid w:val="00675906"/>
    <w:rsid w:val="00682553"/>
    <w:rsid w:val="006A4951"/>
    <w:rsid w:val="006A6F4C"/>
    <w:rsid w:val="006C247C"/>
    <w:rsid w:val="006C32B1"/>
    <w:rsid w:val="006E2408"/>
    <w:rsid w:val="006F6FB2"/>
    <w:rsid w:val="00713413"/>
    <w:rsid w:val="0071616E"/>
    <w:rsid w:val="00717303"/>
    <w:rsid w:val="00720197"/>
    <w:rsid w:val="0072495E"/>
    <w:rsid w:val="00725ACC"/>
    <w:rsid w:val="00731ECC"/>
    <w:rsid w:val="00745B1B"/>
    <w:rsid w:val="00750BA4"/>
    <w:rsid w:val="00755366"/>
    <w:rsid w:val="007640C9"/>
    <w:rsid w:val="00770B36"/>
    <w:rsid w:val="007A4BB2"/>
    <w:rsid w:val="007C04CE"/>
    <w:rsid w:val="007C0A04"/>
    <w:rsid w:val="007C220F"/>
    <w:rsid w:val="007D1E7A"/>
    <w:rsid w:val="007D266A"/>
    <w:rsid w:val="007D6FD9"/>
    <w:rsid w:val="007E1D5D"/>
    <w:rsid w:val="007E53C0"/>
    <w:rsid w:val="007E65F0"/>
    <w:rsid w:val="007F746A"/>
    <w:rsid w:val="00830449"/>
    <w:rsid w:val="00831964"/>
    <w:rsid w:val="00832BEC"/>
    <w:rsid w:val="008407CD"/>
    <w:rsid w:val="00856AAF"/>
    <w:rsid w:val="00864B20"/>
    <w:rsid w:val="00865C7A"/>
    <w:rsid w:val="008802A8"/>
    <w:rsid w:val="00883EE7"/>
    <w:rsid w:val="00885F8A"/>
    <w:rsid w:val="00887576"/>
    <w:rsid w:val="00890953"/>
    <w:rsid w:val="008931ED"/>
    <w:rsid w:val="008A1DD7"/>
    <w:rsid w:val="008A3193"/>
    <w:rsid w:val="008A7BAF"/>
    <w:rsid w:val="008B3B4E"/>
    <w:rsid w:val="008C196C"/>
    <w:rsid w:val="008C4427"/>
    <w:rsid w:val="008C751B"/>
    <w:rsid w:val="008D0A3A"/>
    <w:rsid w:val="008D1FEF"/>
    <w:rsid w:val="008E72E5"/>
    <w:rsid w:val="008F0D41"/>
    <w:rsid w:val="009203FF"/>
    <w:rsid w:val="0092737C"/>
    <w:rsid w:val="00947585"/>
    <w:rsid w:val="009514E7"/>
    <w:rsid w:val="00953D32"/>
    <w:rsid w:val="009557CD"/>
    <w:rsid w:val="009710DC"/>
    <w:rsid w:val="00985C44"/>
    <w:rsid w:val="009A3FF3"/>
    <w:rsid w:val="009A5DFD"/>
    <w:rsid w:val="009A7DBC"/>
    <w:rsid w:val="009C0684"/>
    <w:rsid w:val="009D5B8F"/>
    <w:rsid w:val="009F0E9C"/>
    <w:rsid w:val="009F1324"/>
    <w:rsid w:val="009F17DA"/>
    <w:rsid w:val="009F3500"/>
    <w:rsid w:val="00A0317B"/>
    <w:rsid w:val="00A05C0D"/>
    <w:rsid w:val="00A13465"/>
    <w:rsid w:val="00A15D58"/>
    <w:rsid w:val="00A27315"/>
    <w:rsid w:val="00A30B0B"/>
    <w:rsid w:val="00A35763"/>
    <w:rsid w:val="00A4297B"/>
    <w:rsid w:val="00A42E32"/>
    <w:rsid w:val="00A45E5D"/>
    <w:rsid w:val="00A576FC"/>
    <w:rsid w:val="00A60908"/>
    <w:rsid w:val="00A72897"/>
    <w:rsid w:val="00A72CB7"/>
    <w:rsid w:val="00A7573A"/>
    <w:rsid w:val="00A75FCD"/>
    <w:rsid w:val="00A769A8"/>
    <w:rsid w:val="00A95ACA"/>
    <w:rsid w:val="00AA61A9"/>
    <w:rsid w:val="00AB1DCC"/>
    <w:rsid w:val="00AC7DB9"/>
    <w:rsid w:val="00AD1495"/>
    <w:rsid w:val="00AE00D7"/>
    <w:rsid w:val="00AF5447"/>
    <w:rsid w:val="00AF6292"/>
    <w:rsid w:val="00B01650"/>
    <w:rsid w:val="00B0359E"/>
    <w:rsid w:val="00B25C40"/>
    <w:rsid w:val="00B31ACA"/>
    <w:rsid w:val="00B322E8"/>
    <w:rsid w:val="00B3441C"/>
    <w:rsid w:val="00B42360"/>
    <w:rsid w:val="00B448A3"/>
    <w:rsid w:val="00B537E6"/>
    <w:rsid w:val="00B65F5C"/>
    <w:rsid w:val="00B74F6D"/>
    <w:rsid w:val="00B85F47"/>
    <w:rsid w:val="00B90E7A"/>
    <w:rsid w:val="00B95F5B"/>
    <w:rsid w:val="00B96DFD"/>
    <w:rsid w:val="00BB1DFD"/>
    <w:rsid w:val="00BC77C2"/>
    <w:rsid w:val="00BD71B5"/>
    <w:rsid w:val="00BE5304"/>
    <w:rsid w:val="00BF3DB5"/>
    <w:rsid w:val="00BF4E19"/>
    <w:rsid w:val="00BF6E81"/>
    <w:rsid w:val="00C10A5A"/>
    <w:rsid w:val="00C15C14"/>
    <w:rsid w:val="00C26FB7"/>
    <w:rsid w:val="00C27643"/>
    <w:rsid w:val="00C3519E"/>
    <w:rsid w:val="00C56288"/>
    <w:rsid w:val="00C92E60"/>
    <w:rsid w:val="00CB0CA6"/>
    <w:rsid w:val="00CB15F8"/>
    <w:rsid w:val="00CB47DB"/>
    <w:rsid w:val="00CB49AC"/>
    <w:rsid w:val="00CC4D87"/>
    <w:rsid w:val="00CD5B4C"/>
    <w:rsid w:val="00CD6583"/>
    <w:rsid w:val="00CD7607"/>
    <w:rsid w:val="00CF0433"/>
    <w:rsid w:val="00CF0BD1"/>
    <w:rsid w:val="00D02027"/>
    <w:rsid w:val="00D062A8"/>
    <w:rsid w:val="00D115BC"/>
    <w:rsid w:val="00D13147"/>
    <w:rsid w:val="00D13F03"/>
    <w:rsid w:val="00D1424E"/>
    <w:rsid w:val="00D22905"/>
    <w:rsid w:val="00D24733"/>
    <w:rsid w:val="00D31486"/>
    <w:rsid w:val="00D549BF"/>
    <w:rsid w:val="00D6147A"/>
    <w:rsid w:val="00D67BD9"/>
    <w:rsid w:val="00D81BFD"/>
    <w:rsid w:val="00D81DDE"/>
    <w:rsid w:val="00D930A9"/>
    <w:rsid w:val="00DA6E51"/>
    <w:rsid w:val="00DC129F"/>
    <w:rsid w:val="00DD692C"/>
    <w:rsid w:val="00DE3781"/>
    <w:rsid w:val="00DF00D6"/>
    <w:rsid w:val="00E04579"/>
    <w:rsid w:val="00E1758C"/>
    <w:rsid w:val="00E27F7E"/>
    <w:rsid w:val="00E34BA9"/>
    <w:rsid w:val="00E41381"/>
    <w:rsid w:val="00E54171"/>
    <w:rsid w:val="00E549FE"/>
    <w:rsid w:val="00E61B7F"/>
    <w:rsid w:val="00E61EA6"/>
    <w:rsid w:val="00E644BF"/>
    <w:rsid w:val="00E90B92"/>
    <w:rsid w:val="00E90CE6"/>
    <w:rsid w:val="00EB50A2"/>
    <w:rsid w:val="00EB7B4C"/>
    <w:rsid w:val="00EC0D7B"/>
    <w:rsid w:val="00EC1CD8"/>
    <w:rsid w:val="00EE37AE"/>
    <w:rsid w:val="00EF3DDD"/>
    <w:rsid w:val="00EF665B"/>
    <w:rsid w:val="00F01F47"/>
    <w:rsid w:val="00F021FC"/>
    <w:rsid w:val="00F07315"/>
    <w:rsid w:val="00F25CB0"/>
    <w:rsid w:val="00F31220"/>
    <w:rsid w:val="00F44315"/>
    <w:rsid w:val="00F45C20"/>
    <w:rsid w:val="00F51982"/>
    <w:rsid w:val="00F54EA4"/>
    <w:rsid w:val="00F57115"/>
    <w:rsid w:val="00F60120"/>
    <w:rsid w:val="00F610A4"/>
    <w:rsid w:val="00F7743C"/>
    <w:rsid w:val="00F82BF5"/>
    <w:rsid w:val="00F92432"/>
    <w:rsid w:val="00F952B7"/>
    <w:rsid w:val="00FC1793"/>
    <w:rsid w:val="00FC6D59"/>
    <w:rsid w:val="00FD125E"/>
    <w:rsid w:val="00FD3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E1A0"/>
  <w15:chartTrackingRefBased/>
  <w15:docId w15:val="{24DA2B5F-1851-47A1-B82C-9D458F49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67C4"/>
    <w:pPr>
      <w:spacing w:before="100" w:beforeAutospacing="1" w:after="100" w:afterAutospacing="1" w:line="240" w:lineRule="auto"/>
      <w:outlineLvl w:val="0"/>
    </w:pPr>
    <w:rPr>
      <w:rFonts w:eastAsia="Times New Roman" w:cs="Times New Roman"/>
      <w:b/>
      <w:bCs/>
      <w:kern w:val="36"/>
      <w:sz w:val="36"/>
      <w:szCs w:val="48"/>
    </w:rPr>
  </w:style>
  <w:style w:type="paragraph" w:styleId="Heading2">
    <w:name w:val="heading 2"/>
    <w:basedOn w:val="Normal"/>
    <w:link w:val="Heading2Char"/>
    <w:uiPriority w:val="9"/>
    <w:qFormat/>
    <w:rsid w:val="000067C4"/>
    <w:pPr>
      <w:spacing w:before="100" w:beforeAutospacing="1" w:after="100" w:afterAutospacing="1" w:line="240" w:lineRule="auto"/>
      <w:outlineLvl w:val="1"/>
    </w:pPr>
    <w:rPr>
      <w:rFonts w:eastAsia="Times New Roman" w:cs="Times New Roman"/>
      <w:b/>
      <w:bCs/>
      <w:sz w:val="28"/>
      <w:szCs w:val="36"/>
    </w:rPr>
  </w:style>
  <w:style w:type="paragraph" w:styleId="Heading3">
    <w:name w:val="heading 3"/>
    <w:basedOn w:val="Normal"/>
    <w:next w:val="Normal"/>
    <w:link w:val="Heading3Char"/>
    <w:uiPriority w:val="9"/>
    <w:semiHidden/>
    <w:unhideWhenUsed/>
    <w:qFormat/>
    <w:rsid w:val="00EF3D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15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7C4"/>
    <w:rPr>
      <w:rFonts w:eastAsia="Times New Roman" w:cs="Times New Roman"/>
      <w:b/>
      <w:bCs/>
      <w:kern w:val="36"/>
      <w:sz w:val="36"/>
      <w:szCs w:val="48"/>
    </w:rPr>
  </w:style>
  <w:style w:type="character" w:customStyle="1" w:styleId="Heading2Char">
    <w:name w:val="Heading 2 Char"/>
    <w:basedOn w:val="DefaultParagraphFont"/>
    <w:link w:val="Heading2"/>
    <w:uiPriority w:val="9"/>
    <w:rsid w:val="000067C4"/>
    <w:rPr>
      <w:rFonts w:eastAsia="Times New Roman" w:cs="Times New Roman"/>
      <w:b/>
      <w:bCs/>
      <w:sz w:val="28"/>
      <w:szCs w:val="36"/>
    </w:rPr>
  </w:style>
  <w:style w:type="paragraph" w:styleId="NormalWeb">
    <w:name w:val="Normal (Web)"/>
    <w:basedOn w:val="Normal"/>
    <w:uiPriority w:val="99"/>
    <w:unhideWhenUsed/>
    <w:rsid w:val="00EF3D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3DDD"/>
    <w:rPr>
      <w:b/>
      <w:bCs/>
    </w:rPr>
  </w:style>
  <w:style w:type="character" w:styleId="Emphasis">
    <w:name w:val="Emphasis"/>
    <w:basedOn w:val="DefaultParagraphFont"/>
    <w:uiPriority w:val="20"/>
    <w:qFormat/>
    <w:rsid w:val="00EF3DDD"/>
    <w:rPr>
      <w:i/>
      <w:iCs/>
    </w:rPr>
  </w:style>
  <w:style w:type="character" w:customStyle="1" w:styleId="Heading3Char">
    <w:name w:val="Heading 3 Char"/>
    <w:basedOn w:val="DefaultParagraphFont"/>
    <w:link w:val="Heading3"/>
    <w:uiPriority w:val="9"/>
    <w:semiHidden/>
    <w:rsid w:val="00EF3DD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EF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3DDD"/>
    <w:rPr>
      <w:rFonts w:ascii="Courier New" w:eastAsia="Times New Roman" w:hAnsi="Courier New" w:cs="Courier New"/>
      <w:sz w:val="20"/>
      <w:szCs w:val="20"/>
    </w:rPr>
  </w:style>
  <w:style w:type="character" w:styleId="Hyperlink">
    <w:name w:val="Hyperlink"/>
    <w:basedOn w:val="DefaultParagraphFont"/>
    <w:uiPriority w:val="99"/>
    <w:unhideWhenUsed/>
    <w:rsid w:val="00856AAF"/>
    <w:rPr>
      <w:color w:val="0000FF"/>
      <w:u w:val="single"/>
    </w:rPr>
  </w:style>
  <w:style w:type="character" w:customStyle="1" w:styleId="UnresolvedMention1">
    <w:name w:val="Unresolved Mention1"/>
    <w:basedOn w:val="DefaultParagraphFont"/>
    <w:uiPriority w:val="99"/>
    <w:semiHidden/>
    <w:unhideWhenUsed/>
    <w:rsid w:val="008D1FEF"/>
    <w:rPr>
      <w:color w:val="605E5C"/>
      <w:shd w:val="clear" w:color="auto" w:fill="E1DFDD"/>
    </w:rPr>
  </w:style>
  <w:style w:type="paragraph" w:styleId="TOCHeading">
    <w:name w:val="TOC Heading"/>
    <w:basedOn w:val="Heading1"/>
    <w:next w:val="Normal"/>
    <w:uiPriority w:val="39"/>
    <w:unhideWhenUsed/>
    <w:qFormat/>
    <w:rsid w:val="00BF6E8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BF6E81"/>
    <w:pPr>
      <w:spacing w:after="100"/>
    </w:pPr>
  </w:style>
  <w:style w:type="paragraph" w:styleId="TOC2">
    <w:name w:val="toc 2"/>
    <w:basedOn w:val="Normal"/>
    <w:next w:val="Normal"/>
    <w:autoRedefine/>
    <w:uiPriority w:val="39"/>
    <w:unhideWhenUsed/>
    <w:rsid w:val="00BF6E81"/>
    <w:pPr>
      <w:spacing w:after="100"/>
      <w:ind w:left="220"/>
    </w:pPr>
  </w:style>
  <w:style w:type="character" w:customStyle="1" w:styleId="Heading4Char">
    <w:name w:val="Heading 4 Char"/>
    <w:basedOn w:val="DefaultParagraphFont"/>
    <w:link w:val="Heading4"/>
    <w:uiPriority w:val="9"/>
    <w:semiHidden/>
    <w:rsid w:val="00CB15F8"/>
    <w:rPr>
      <w:rFonts w:asciiTheme="majorHAnsi" w:eastAsiaTheme="majorEastAsia" w:hAnsiTheme="majorHAnsi" w:cstheme="majorBidi"/>
      <w:i/>
      <w:iCs/>
      <w:color w:val="2E74B5" w:themeColor="accent1" w:themeShade="BF"/>
    </w:rPr>
  </w:style>
  <w:style w:type="character" w:customStyle="1" w:styleId="whitespace-normal">
    <w:name w:val="whitespace-normal"/>
    <w:basedOn w:val="DefaultParagraphFont"/>
    <w:rsid w:val="004C49DC"/>
  </w:style>
  <w:style w:type="character" w:customStyle="1" w:styleId="transition-colors">
    <w:name w:val="transition-colors"/>
    <w:basedOn w:val="DefaultParagraphFont"/>
    <w:rsid w:val="00B448A3"/>
  </w:style>
  <w:style w:type="paragraph" w:styleId="ListParagraph">
    <w:name w:val="List Paragraph"/>
    <w:basedOn w:val="Normal"/>
    <w:uiPriority w:val="34"/>
    <w:qFormat/>
    <w:rsid w:val="00EC0D7B"/>
    <w:pPr>
      <w:ind w:left="720"/>
      <w:contextualSpacing/>
    </w:pPr>
  </w:style>
  <w:style w:type="character" w:customStyle="1" w:styleId="UnresolvedMention">
    <w:name w:val="Unresolved Mention"/>
    <w:basedOn w:val="DefaultParagraphFont"/>
    <w:uiPriority w:val="99"/>
    <w:semiHidden/>
    <w:unhideWhenUsed/>
    <w:rsid w:val="00480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2690">
      <w:bodyDiv w:val="1"/>
      <w:marLeft w:val="0"/>
      <w:marRight w:val="0"/>
      <w:marTop w:val="0"/>
      <w:marBottom w:val="0"/>
      <w:divBdr>
        <w:top w:val="none" w:sz="0" w:space="0" w:color="auto"/>
        <w:left w:val="none" w:sz="0" w:space="0" w:color="auto"/>
        <w:bottom w:val="none" w:sz="0" w:space="0" w:color="auto"/>
        <w:right w:val="none" w:sz="0" w:space="0" w:color="auto"/>
      </w:divBdr>
      <w:divsChild>
        <w:div w:id="1209798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30512">
      <w:bodyDiv w:val="1"/>
      <w:marLeft w:val="0"/>
      <w:marRight w:val="0"/>
      <w:marTop w:val="0"/>
      <w:marBottom w:val="0"/>
      <w:divBdr>
        <w:top w:val="none" w:sz="0" w:space="0" w:color="auto"/>
        <w:left w:val="none" w:sz="0" w:space="0" w:color="auto"/>
        <w:bottom w:val="none" w:sz="0" w:space="0" w:color="auto"/>
        <w:right w:val="none" w:sz="0" w:space="0" w:color="auto"/>
      </w:divBdr>
    </w:div>
    <w:div w:id="218172462">
      <w:bodyDiv w:val="1"/>
      <w:marLeft w:val="0"/>
      <w:marRight w:val="0"/>
      <w:marTop w:val="0"/>
      <w:marBottom w:val="0"/>
      <w:divBdr>
        <w:top w:val="none" w:sz="0" w:space="0" w:color="auto"/>
        <w:left w:val="none" w:sz="0" w:space="0" w:color="auto"/>
        <w:bottom w:val="none" w:sz="0" w:space="0" w:color="auto"/>
        <w:right w:val="none" w:sz="0" w:space="0" w:color="auto"/>
      </w:divBdr>
      <w:divsChild>
        <w:div w:id="208340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793855">
      <w:bodyDiv w:val="1"/>
      <w:marLeft w:val="0"/>
      <w:marRight w:val="0"/>
      <w:marTop w:val="0"/>
      <w:marBottom w:val="0"/>
      <w:divBdr>
        <w:top w:val="none" w:sz="0" w:space="0" w:color="auto"/>
        <w:left w:val="none" w:sz="0" w:space="0" w:color="auto"/>
        <w:bottom w:val="none" w:sz="0" w:space="0" w:color="auto"/>
        <w:right w:val="none" w:sz="0" w:space="0" w:color="auto"/>
      </w:divBdr>
    </w:div>
    <w:div w:id="309284417">
      <w:bodyDiv w:val="1"/>
      <w:marLeft w:val="0"/>
      <w:marRight w:val="0"/>
      <w:marTop w:val="0"/>
      <w:marBottom w:val="0"/>
      <w:divBdr>
        <w:top w:val="none" w:sz="0" w:space="0" w:color="auto"/>
        <w:left w:val="none" w:sz="0" w:space="0" w:color="auto"/>
        <w:bottom w:val="none" w:sz="0" w:space="0" w:color="auto"/>
        <w:right w:val="none" w:sz="0" w:space="0" w:color="auto"/>
      </w:divBdr>
    </w:div>
    <w:div w:id="473988448">
      <w:bodyDiv w:val="1"/>
      <w:marLeft w:val="0"/>
      <w:marRight w:val="0"/>
      <w:marTop w:val="0"/>
      <w:marBottom w:val="0"/>
      <w:divBdr>
        <w:top w:val="none" w:sz="0" w:space="0" w:color="auto"/>
        <w:left w:val="none" w:sz="0" w:space="0" w:color="auto"/>
        <w:bottom w:val="none" w:sz="0" w:space="0" w:color="auto"/>
        <w:right w:val="none" w:sz="0" w:space="0" w:color="auto"/>
      </w:divBdr>
    </w:div>
    <w:div w:id="477765660">
      <w:bodyDiv w:val="1"/>
      <w:marLeft w:val="0"/>
      <w:marRight w:val="0"/>
      <w:marTop w:val="0"/>
      <w:marBottom w:val="0"/>
      <w:divBdr>
        <w:top w:val="none" w:sz="0" w:space="0" w:color="auto"/>
        <w:left w:val="none" w:sz="0" w:space="0" w:color="auto"/>
        <w:bottom w:val="none" w:sz="0" w:space="0" w:color="auto"/>
        <w:right w:val="none" w:sz="0" w:space="0" w:color="auto"/>
      </w:divBdr>
      <w:divsChild>
        <w:div w:id="5944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005314">
      <w:bodyDiv w:val="1"/>
      <w:marLeft w:val="0"/>
      <w:marRight w:val="0"/>
      <w:marTop w:val="0"/>
      <w:marBottom w:val="0"/>
      <w:divBdr>
        <w:top w:val="none" w:sz="0" w:space="0" w:color="auto"/>
        <w:left w:val="none" w:sz="0" w:space="0" w:color="auto"/>
        <w:bottom w:val="none" w:sz="0" w:space="0" w:color="auto"/>
        <w:right w:val="none" w:sz="0" w:space="0" w:color="auto"/>
      </w:divBdr>
    </w:div>
    <w:div w:id="501237137">
      <w:bodyDiv w:val="1"/>
      <w:marLeft w:val="0"/>
      <w:marRight w:val="0"/>
      <w:marTop w:val="0"/>
      <w:marBottom w:val="0"/>
      <w:divBdr>
        <w:top w:val="none" w:sz="0" w:space="0" w:color="auto"/>
        <w:left w:val="none" w:sz="0" w:space="0" w:color="auto"/>
        <w:bottom w:val="none" w:sz="0" w:space="0" w:color="auto"/>
        <w:right w:val="none" w:sz="0" w:space="0" w:color="auto"/>
      </w:divBdr>
    </w:div>
    <w:div w:id="538979896">
      <w:bodyDiv w:val="1"/>
      <w:marLeft w:val="0"/>
      <w:marRight w:val="0"/>
      <w:marTop w:val="0"/>
      <w:marBottom w:val="0"/>
      <w:divBdr>
        <w:top w:val="none" w:sz="0" w:space="0" w:color="auto"/>
        <w:left w:val="none" w:sz="0" w:space="0" w:color="auto"/>
        <w:bottom w:val="none" w:sz="0" w:space="0" w:color="auto"/>
        <w:right w:val="none" w:sz="0" w:space="0" w:color="auto"/>
      </w:divBdr>
      <w:divsChild>
        <w:div w:id="1594165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656041">
      <w:bodyDiv w:val="1"/>
      <w:marLeft w:val="0"/>
      <w:marRight w:val="0"/>
      <w:marTop w:val="0"/>
      <w:marBottom w:val="0"/>
      <w:divBdr>
        <w:top w:val="none" w:sz="0" w:space="0" w:color="auto"/>
        <w:left w:val="none" w:sz="0" w:space="0" w:color="auto"/>
        <w:bottom w:val="none" w:sz="0" w:space="0" w:color="auto"/>
        <w:right w:val="none" w:sz="0" w:space="0" w:color="auto"/>
      </w:divBdr>
      <w:divsChild>
        <w:div w:id="1903515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343870">
      <w:bodyDiv w:val="1"/>
      <w:marLeft w:val="0"/>
      <w:marRight w:val="0"/>
      <w:marTop w:val="0"/>
      <w:marBottom w:val="0"/>
      <w:divBdr>
        <w:top w:val="none" w:sz="0" w:space="0" w:color="auto"/>
        <w:left w:val="none" w:sz="0" w:space="0" w:color="auto"/>
        <w:bottom w:val="none" w:sz="0" w:space="0" w:color="auto"/>
        <w:right w:val="none" w:sz="0" w:space="0" w:color="auto"/>
      </w:divBdr>
    </w:div>
    <w:div w:id="662507276">
      <w:bodyDiv w:val="1"/>
      <w:marLeft w:val="0"/>
      <w:marRight w:val="0"/>
      <w:marTop w:val="0"/>
      <w:marBottom w:val="0"/>
      <w:divBdr>
        <w:top w:val="none" w:sz="0" w:space="0" w:color="auto"/>
        <w:left w:val="none" w:sz="0" w:space="0" w:color="auto"/>
        <w:bottom w:val="none" w:sz="0" w:space="0" w:color="auto"/>
        <w:right w:val="none" w:sz="0" w:space="0" w:color="auto"/>
      </w:divBdr>
    </w:div>
    <w:div w:id="767116082">
      <w:bodyDiv w:val="1"/>
      <w:marLeft w:val="0"/>
      <w:marRight w:val="0"/>
      <w:marTop w:val="0"/>
      <w:marBottom w:val="0"/>
      <w:divBdr>
        <w:top w:val="none" w:sz="0" w:space="0" w:color="auto"/>
        <w:left w:val="none" w:sz="0" w:space="0" w:color="auto"/>
        <w:bottom w:val="none" w:sz="0" w:space="0" w:color="auto"/>
        <w:right w:val="none" w:sz="0" w:space="0" w:color="auto"/>
      </w:divBdr>
    </w:div>
    <w:div w:id="788166330">
      <w:bodyDiv w:val="1"/>
      <w:marLeft w:val="0"/>
      <w:marRight w:val="0"/>
      <w:marTop w:val="0"/>
      <w:marBottom w:val="0"/>
      <w:divBdr>
        <w:top w:val="none" w:sz="0" w:space="0" w:color="auto"/>
        <w:left w:val="none" w:sz="0" w:space="0" w:color="auto"/>
        <w:bottom w:val="none" w:sz="0" w:space="0" w:color="auto"/>
        <w:right w:val="none" w:sz="0" w:space="0" w:color="auto"/>
      </w:divBdr>
    </w:div>
    <w:div w:id="862092823">
      <w:bodyDiv w:val="1"/>
      <w:marLeft w:val="0"/>
      <w:marRight w:val="0"/>
      <w:marTop w:val="0"/>
      <w:marBottom w:val="0"/>
      <w:divBdr>
        <w:top w:val="none" w:sz="0" w:space="0" w:color="auto"/>
        <w:left w:val="none" w:sz="0" w:space="0" w:color="auto"/>
        <w:bottom w:val="none" w:sz="0" w:space="0" w:color="auto"/>
        <w:right w:val="none" w:sz="0" w:space="0" w:color="auto"/>
      </w:divBdr>
      <w:divsChild>
        <w:div w:id="47626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423772">
      <w:bodyDiv w:val="1"/>
      <w:marLeft w:val="0"/>
      <w:marRight w:val="0"/>
      <w:marTop w:val="0"/>
      <w:marBottom w:val="0"/>
      <w:divBdr>
        <w:top w:val="none" w:sz="0" w:space="0" w:color="auto"/>
        <w:left w:val="none" w:sz="0" w:space="0" w:color="auto"/>
        <w:bottom w:val="none" w:sz="0" w:space="0" w:color="auto"/>
        <w:right w:val="none" w:sz="0" w:space="0" w:color="auto"/>
      </w:divBdr>
      <w:divsChild>
        <w:div w:id="197743113">
          <w:marLeft w:val="0"/>
          <w:marRight w:val="0"/>
          <w:marTop w:val="0"/>
          <w:marBottom w:val="0"/>
          <w:divBdr>
            <w:top w:val="none" w:sz="0" w:space="0" w:color="auto"/>
            <w:left w:val="none" w:sz="0" w:space="0" w:color="auto"/>
            <w:bottom w:val="none" w:sz="0" w:space="0" w:color="auto"/>
            <w:right w:val="none" w:sz="0" w:space="0" w:color="auto"/>
          </w:divBdr>
          <w:divsChild>
            <w:div w:id="390036289">
              <w:marLeft w:val="0"/>
              <w:marRight w:val="0"/>
              <w:marTop w:val="0"/>
              <w:marBottom w:val="0"/>
              <w:divBdr>
                <w:top w:val="none" w:sz="0" w:space="0" w:color="auto"/>
                <w:left w:val="none" w:sz="0" w:space="0" w:color="auto"/>
                <w:bottom w:val="none" w:sz="0" w:space="0" w:color="auto"/>
                <w:right w:val="none" w:sz="0" w:space="0" w:color="auto"/>
              </w:divBdr>
              <w:divsChild>
                <w:div w:id="126052340">
                  <w:marLeft w:val="0"/>
                  <w:marRight w:val="0"/>
                  <w:marTop w:val="0"/>
                  <w:marBottom w:val="0"/>
                  <w:divBdr>
                    <w:top w:val="none" w:sz="0" w:space="0" w:color="auto"/>
                    <w:left w:val="none" w:sz="0" w:space="0" w:color="auto"/>
                    <w:bottom w:val="none" w:sz="0" w:space="0" w:color="auto"/>
                    <w:right w:val="none" w:sz="0" w:space="0" w:color="auto"/>
                  </w:divBdr>
                  <w:divsChild>
                    <w:div w:id="12730573">
                      <w:marLeft w:val="0"/>
                      <w:marRight w:val="0"/>
                      <w:marTop w:val="0"/>
                      <w:marBottom w:val="0"/>
                      <w:divBdr>
                        <w:top w:val="none" w:sz="0" w:space="0" w:color="auto"/>
                        <w:left w:val="none" w:sz="0" w:space="0" w:color="auto"/>
                        <w:bottom w:val="none" w:sz="0" w:space="0" w:color="auto"/>
                        <w:right w:val="none" w:sz="0" w:space="0" w:color="auto"/>
                      </w:divBdr>
                      <w:divsChild>
                        <w:div w:id="820735587">
                          <w:marLeft w:val="0"/>
                          <w:marRight w:val="0"/>
                          <w:marTop w:val="0"/>
                          <w:marBottom w:val="0"/>
                          <w:divBdr>
                            <w:top w:val="none" w:sz="0" w:space="0" w:color="auto"/>
                            <w:left w:val="none" w:sz="0" w:space="0" w:color="auto"/>
                            <w:bottom w:val="none" w:sz="0" w:space="0" w:color="auto"/>
                            <w:right w:val="none" w:sz="0" w:space="0" w:color="auto"/>
                          </w:divBdr>
                          <w:divsChild>
                            <w:div w:id="2072462012">
                              <w:marLeft w:val="0"/>
                              <w:marRight w:val="0"/>
                              <w:marTop w:val="0"/>
                              <w:marBottom w:val="0"/>
                              <w:divBdr>
                                <w:top w:val="none" w:sz="0" w:space="0" w:color="auto"/>
                                <w:left w:val="none" w:sz="0" w:space="0" w:color="auto"/>
                                <w:bottom w:val="none" w:sz="0" w:space="0" w:color="auto"/>
                                <w:right w:val="none" w:sz="0" w:space="0" w:color="auto"/>
                              </w:divBdr>
                              <w:divsChild>
                                <w:div w:id="2375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787139">
      <w:bodyDiv w:val="1"/>
      <w:marLeft w:val="0"/>
      <w:marRight w:val="0"/>
      <w:marTop w:val="0"/>
      <w:marBottom w:val="0"/>
      <w:divBdr>
        <w:top w:val="none" w:sz="0" w:space="0" w:color="auto"/>
        <w:left w:val="none" w:sz="0" w:space="0" w:color="auto"/>
        <w:bottom w:val="none" w:sz="0" w:space="0" w:color="auto"/>
        <w:right w:val="none" w:sz="0" w:space="0" w:color="auto"/>
      </w:divBdr>
    </w:div>
    <w:div w:id="962464288">
      <w:bodyDiv w:val="1"/>
      <w:marLeft w:val="0"/>
      <w:marRight w:val="0"/>
      <w:marTop w:val="0"/>
      <w:marBottom w:val="0"/>
      <w:divBdr>
        <w:top w:val="none" w:sz="0" w:space="0" w:color="auto"/>
        <w:left w:val="none" w:sz="0" w:space="0" w:color="auto"/>
        <w:bottom w:val="none" w:sz="0" w:space="0" w:color="auto"/>
        <w:right w:val="none" w:sz="0" w:space="0" w:color="auto"/>
      </w:divBdr>
    </w:div>
    <w:div w:id="963317677">
      <w:bodyDiv w:val="1"/>
      <w:marLeft w:val="0"/>
      <w:marRight w:val="0"/>
      <w:marTop w:val="0"/>
      <w:marBottom w:val="0"/>
      <w:divBdr>
        <w:top w:val="none" w:sz="0" w:space="0" w:color="auto"/>
        <w:left w:val="none" w:sz="0" w:space="0" w:color="auto"/>
        <w:bottom w:val="none" w:sz="0" w:space="0" w:color="auto"/>
        <w:right w:val="none" w:sz="0" w:space="0" w:color="auto"/>
      </w:divBdr>
    </w:div>
    <w:div w:id="1019313407">
      <w:bodyDiv w:val="1"/>
      <w:marLeft w:val="0"/>
      <w:marRight w:val="0"/>
      <w:marTop w:val="0"/>
      <w:marBottom w:val="0"/>
      <w:divBdr>
        <w:top w:val="none" w:sz="0" w:space="0" w:color="auto"/>
        <w:left w:val="none" w:sz="0" w:space="0" w:color="auto"/>
        <w:bottom w:val="none" w:sz="0" w:space="0" w:color="auto"/>
        <w:right w:val="none" w:sz="0" w:space="0" w:color="auto"/>
      </w:divBdr>
    </w:div>
    <w:div w:id="1039664482">
      <w:bodyDiv w:val="1"/>
      <w:marLeft w:val="0"/>
      <w:marRight w:val="0"/>
      <w:marTop w:val="0"/>
      <w:marBottom w:val="0"/>
      <w:divBdr>
        <w:top w:val="none" w:sz="0" w:space="0" w:color="auto"/>
        <w:left w:val="none" w:sz="0" w:space="0" w:color="auto"/>
        <w:bottom w:val="none" w:sz="0" w:space="0" w:color="auto"/>
        <w:right w:val="none" w:sz="0" w:space="0" w:color="auto"/>
      </w:divBdr>
      <w:divsChild>
        <w:div w:id="1714767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937244">
      <w:bodyDiv w:val="1"/>
      <w:marLeft w:val="0"/>
      <w:marRight w:val="0"/>
      <w:marTop w:val="0"/>
      <w:marBottom w:val="0"/>
      <w:divBdr>
        <w:top w:val="none" w:sz="0" w:space="0" w:color="auto"/>
        <w:left w:val="none" w:sz="0" w:space="0" w:color="auto"/>
        <w:bottom w:val="none" w:sz="0" w:space="0" w:color="auto"/>
        <w:right w:val="none" w:sz="0" w:space="0" w:color="auto"/>
      </w:divBdr>
      <w:divsChild>
        <w:div w:id="1642924037">
          <w:marLeft w:val="0"/>
          <w:marRight w:val="0"/>
          <w:marTop w:val="0"/>
          <w:marBottom w:val="0"/>
          <w:divBdr>
            <w:top w:val="none" w:sz="0" w:space="0" w:color="auto"/>
            <w:left w:val="none" w:sz="0" w:space="0" w:color="auto"/>
            <w:bottom w:val="none" w:sz="0" w:space="0" w:color="auto"/>
            <w:right w:val="none" w:sz="0" w:space="0" w:color="auto"/>
          </w:divBdr>
          <w:divsChild>
            <w:div w:id="1510951894">
              <w:marLeft w:val="0"/>
              <w:marRight w:val="0"/>
              <w:marTop w:val="0"/>
              <w:marBottom w:val="0"/>
              <w:divBdr>
                <w:top w:val="none" w:sz="0" w:space="0" w:color="auto"/>
                <w:left w:val="none" w:sz="0" w:space="0" w:color="auto"/>
                <w:bottom w:val="none" w:sz="0" w:space="0" w:color="auto"/>
                <w:right w:val="none" w:sz="0" w:space="0" w:color="auto"/>
              </w:divBdr>
            </w:div>
          </w:divsChild>
        </w:div>
        <w:div w:id="65038014">
          <w:marLeft w:val="0"/>
          <w:marRight w:val="0"/>
          <w:marTop w:val="0"/>
          <w:marBottom w:val="0"/>
          <w:divBdr>
            <w:top w:val="none" w:sz="0" w:space="0" w:color="auto"/>
            <w:left w:val="none" w:sz="0" w:space="0" w:color="auto"/>
            <w:bottom w:val="none" w:sz="0" w:space="0" w:color="auto"/>
            <w:right w:val="none" w:sz="0" w:space="0" w:color="auto"/>
          </w:divBdr>
          <w:divsChild>
            <w:div w:id="1770661183">
              <w:marLeft w:val="0"/>
              <w:marRight w:val="0"/>
              <w:marTop w:val="0"/>
              <w:marBottom w:val="0"/>
              <w:divBdr>
                <w:top w:val="none" w:sz="0" w:space="0" w:color="auto"/>
                <w:left w:val="none" w:sz="0" w:space="0" w:color="auto"/>
                <w:bottom w:val="none" w:sz="0" w:space="0" w:color="auto"/>
                <w:right w:val="none" w:sz="0" w:space="0" w:color="auto"/>
              </w:divBdr>
            </w:div>
          </w:divsChild>
        </w:div>
        <w:div w:id="897516554">
          <w:marLeft w:val="0"/>
          <w:marRight w:val="0"/>
          <w:marTop w:val="0"/>
          <w:marBottom w:val="0"/>
          <w:divBdr>
            <w:top w:val="none" w:sz="0" w:space="0" w:color="auto"/>
            <w:left w:val="none" w:sz="0" w:space="0" w:color="auto"/>
            <w:bottom w:val="none" w:sz="0" w:space="0" w:color="auto"/>
            <w:right w:val="none" w:sz="0" w:space="0" w:color="auto"/>
          </w:divBdr>
          <w:divsChild>
            <w:div w:id="520290325">
              <w:marLeft w:val="0"/>
              <w:marRight w:val="0"/>
              <w:marTop w:val="0"/>
              <w:marBottom w:val="0"/>
              <w:divBdr>
                <w:top w:val="none" w:sz="0" w:space="0" w:color="auto"/>
                <w:left w:val="none" w:sz="0" w:space="0" w:color="auto"/>
                <w:bottom w:val="none" w:sz="0" w:space="0" w:color="auto"/>
                <w:right w:val="none" w:sz="0" w:space="0" w:color="auto"/>
              </w:divBdr>
            </w:div>
          </w:divsChild>
        </w:div>
        <w:div w:id="1616207874">
          <w:marLeft w:val="0"/>
          <w:marRight w:val="0"/>
          <w:marTop w:val="0"/>
          <w:marBottom w:val="0"/>
          <w:divBdr>
            <w:top w:val="none" w:sz="0" w:space="0" w:color="auto"/>
            <w:left w:val="none" w:sz="0" w:space="0" w:color="auto"/>
            <w:bottom w:val="none" w:sz="0" w:space="0" w:color="auto"/>
            <w:right w:val="none" w:sz="0" w:space="0" w:color="auto"/>
          </w:divBdr>
          <w:divsChild>
            <w:div w:id="1990284246">
              <w:marLeft w:val="0"/>
              <w:marRight w:val="0"/>
              <w:marTop w:val="0"/>
              <w:marBottom w:val="0"/>
              <w:divBdr>
                <w:top w:val="none" w:sz="0" w:space="0" w:color="auto"/>
                <w:left w:val="none" w:sz="0" w:space="0" w:color="auto"/>
                <w:bottom w:val="none" w:sz="0" w:space="0" w:color="auto"/>
                <w:right w:val="none" w:sz="0" w:space="0" w:color="auto"/>
              </w:divBdr>
            </w:div>
          </w:divsChild>
        </w:div>
        <w:div w:id="372771824">
          <w:marLeft w:val="0"/>
          <w:marRight w:val="0"/>
          <w:marTop w:val="0"/>
          <w:marBottom w:val="0"/>
          <w:divBdr>
            <w:top w:val="none" w:sz="0" w:space="0" w:color="auto"/>
            <w:left w:val="none" w:sz="0" w:space="0" w:color="auto"/>
            <w:bottom w:val="none" w:sz="0" w:space="0" w:color="auto"/>
            <w:right w:val="none" w:sz="0" w:space="0" w:color="auto"/>
          </w:divBdr>
          <w:divsChild>
            <w:div w:id="148064715">
              <w:marLeft w:val="0"/>
              <w:marRight w:val="0"/>
              <w:marTop w:val="0"/>
              <w:marBottom w:val="0"/>
              <w:divBdr>
                <w:top w:val="none" w:sz="0" w:space="0" w:color="auto"/>
                <w:left w:val="none" w:sz="0" w:space="0" w:color="auto"/>
                <w:bottom w:val="none" w:sz="0" w:space="0" w:color="auto"/>
                <w:right w:val="none" w:sz="0" w:space="0" w:color="auto"/>
              </w:divBdr>
            </w:div>
          </w:divsChild>
        </w:div>
        <w:div w:id="1976332660">
          <w:marLeft w:val="0"/>
          <w:marRight w:val="0"/>
          <w:marTop w:val="0"/>
          <w:marBottom w:val="0"/>
          <w:divBdr>
            <w:top w:val="none" w:sz="0" w:space="0" w:color="auto"/>
            <w:left w:val="none" w:sz="0" w:space="0" w:color="auto"/>
            <w:bottom w:val="none" w:sz="0" w:space="0" w:color="auto"/>
            <w:right w:val="none" w:sz="0" w:space="0" w:color="auto"/>
          </w:divBdr>
          <w:divsChild>
            <w:div w:id="1983271881">
              <w:marLeft w:val="0"/>
              <w:marRight w:val="0"/>
              <w:marTop w:val="0"/>
              <w:marBottom w:val="0"/>
              <w:divBdr>
                <w:top w:val="none" w:sz="0" w:space="0" w:color="auto"/>
                <w:left w:val="none" w:sz="0" w:space="0" w:color="auto"/>
                <w:bottom w:val="none" w:sz="0" w:space="0" w:color="auto"/>
                <w:right w:val="none" w:sz="0" w:space="0" w:color="auto"/>
              </w:divBdr>
              <w:divsChild>
                <w:div w:id="1822769867">
                  <w:marLeft w:val="0"/>
                  <w:marRight w:val="0"/>
                  <w:marTop w:val="0"/>
                  <w:marBottom w:val="0"/>
                  <w:divBdr>
                    <w:top w:val="none" w:sz="0" w:space="0" w:color="auto"/>
                    <w:left w:val="none" w:sz="0" w:space="0" w:color="auto"/>
                    <w:bottom w:val="none" w:sz="0" w:space="0" w:color="auto"/>
                    <w:right w:val="none" w:sz="0" w:space="0" w:color="auto"/>
                  </w:divBdr>
                  <w:divsChild>
                    <w:div w:id="1846092044">
                      <w:marLeft w:val="0"/>
                      <w:marRight w:val="0"/>
                      <w:marTop w:val="0"/>
                      <w:marBottom w:val="0"/>
                      <w:divBdr>
                        <w:top w:val="none" w:sz="0" w:space="0" w:color="auto"/>
                        <w:left w:val="none" w:sz="0" w:space="0" w:color="auto"/>
                        <w:bottom w:val="none" w:sz="0" w:space="0" w:color="auto"/>
                        <w:right w:val="none" w:sz="0" w:space="0" w:color="auto"/>
                      </w:divBdr>
                      <w:divsChild>
                        <w:div w:id="1236236693">
                          <w:marLeft w:val="0"/>
                          <w:marRight w:val="0"/>
                          <w:marTop w:val="0"/>
                          <w:marBottom w:val="0"/>
                          <w:divBdr>
                            <w:top w:val="none" w:sz="0" w:space="0" w:color="auto"/>
                            <w:left w:val="none" w:sz="0" w:space="0" w:color="auto"/>
                            <w:bottom w:val="none" w:sz="0" w:space="0" w:color="auto"/>
                            <w:right w:val="none" w:sz="0" w:space="0" w:color="auto"/>
                          </w:divBdr>
                          <w:divsChild>
                            <w:div w:id="859053423">
                              <w:marLeft w:val="0"/>
                              <w:marRight w:val="0"/>
                              <w:marTop w:val="0"/>
                              <w:marBottom w:val="0"/>
                              <w:divBdr>
                                <w:top w:val="none" w:sz="0" w:space="0" w:color="auto"/>
                                <w:left w:val="none" w:sz="0" w:space="0" w:color="auto"/>
                                <w:bottom w:val="none" w:sz="0" w:space="0" w:color="auto"/>
                                <w:right w:val="none" w:sz="0" w:space="0" w:color="auto"/>
                              </w:divBdr>
                              <w:divsChild>
                                <w:div w:id="1510872360">
                                  <w:marLeft w:val="0"/>
                                  <w:marRight w:val="0"/>
                                  <w:marTop w:val="0"/>
                                  <w:marBottom w:val="0"/>
                                  <w:divBdr>
                                    <w:top w:val="none" w:sz="0" w:space="0" w:color="auto"/>
                                    <w:left w:val="none" w:sz="0" w:space="0" w:color="auto"/>
                                    <w:bottom w:val="none" w:sz="0" w:space="0" w:color="auto"/>
                                    <w:right w:val="none" w:sz="0" w:space="0" w:color="auto"/>
                                  </w:divBdr>
                                  <w:divsChild>
                                    <w:div w:id="1818374637">
                                      <w:marLeft w:val="0"/>
                                      <w:marRight w:val="0"/>
                                      <w:marTop w:val="0"/>
                                      <w:marBottom w:val="0"/>
                                      <w:divBdr>
                                        <w:top w:val="none" w:sz="0" w:space="0" w:color="auto"/>
                                        <w:left w:val="none" w:sz="0" w:space="0" w:color="auto"/>
                                        <w:bottom w:val="none" w:sz="0" w:space="0" w:color="auto"/>
                                        <w:right w:val="none" w:sz="0" w:space="0" w:color="auto"/>
                                      </w:divBdr>
                                      <w:divsChild>
                                        <w:div w:id="786701624">
                                          <w:marLeft w:val="0"/>
                                          <w:marRight w:val="0"/>
                                          <w:marTop w:val="0"/>
                                          <w:marBottom w:val="0"/>
                                          <w:divBdr>
                                            <w:top w:val="none" w:sz="0" w:space="0" w:color="auto"/>
                                            <w:left w:val="none" w:sz="0" w:space="0" w:color="auto"/>
                                            <w:bottom w:val="none" w:sz="0" w:space="0" w:color="auto"/>
                                            <w:right w:val="none" w:sz="0" w:space="0" w:color="auto"/>
                                          </w:divBdr>
                                          <w:divsChild>
                                            <w:div w:id="1203052881">
                                              <w:marLeft w:val="0"/>
                                              <w:marRight w:val="0"/>
                                              <w:marTop w:val="0"/>
                                              <w:marBottom w:val="0"/>
                                              <w:divBdr>
                                                <w:top w:val="none" w:sz="0" w:space="0" w:color="auto"/>
                                                <w:left w:val="none" w:sz="0" w:space="0" w:color="auto"/>
                                                <w:bottom w:val="none" w:sz="0" w:space="0" w:color="auto"/>
                                                <w:right w:val="none" w:sz="0" w:space="0" w:color="auto"/>
                                              </w:divBdr>
                                              <w:divsChild>
                                                <w:div w:id="476454299">
                                                  <w:marLeft w:val="0"/>
                                                  <w:marRight w:val="0"/>
                                                  <w:marTop w:val="0"/>
                                                  <w:marBottom w:val="0"/>
                                                  <w:divBdr>
                                                    <w:top w:val="none" w:sz="0" w:space="0" w:color="auto"/>
                                                    <w:left w:val="none" w:sz="0" w:space="0" w:color="auto"/>
                                                    <w:bottom w:val="none" w:sz="0" w:space="0" w:color="auto"/>
                                                    <w:right w:val="none" w:sz="0" w:space="0" w:color="auto"/>
                                                  </w:divBdr>
                                                  <w:divsChild>
                                                    <w:div w:id="20735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71334">
          <w:marLeft w:val="0"/>
          <w:marRight w:val="0"/>
          <w:marTop w:val="0"/>
          <w:marBottom w:val="0"/>
          <w:divBdr>
            <w:top w:val="none" w:sz="0" w:space="0" w:color="auto"/>
            <w:left w:val="none" w:sz="0" w:space="0" w:color="auto"/>
            <w:bottom w:val="none" w:sz="0" w:space="0" w:color="auto"/>
            <w:right w:val="none" w:sz="0" w:space="0" w:color="auto"/>
          </w:divBdr>
          <w:divsChild>
            <w:div w:id="1307008871">
              <w:marLeft w:val="0"/>
              <w:marRight w:val="0"/>
              <w:marTop w:val="0"/>
              <w:marBottom w:val="0"/>
              <w:divBdr>
                <w:top w:val="none" w:sz="0" w:space="0" w:color="auto"/>
                <w:left w:val="none" w:sz="0" w:space="0" w:color="auto"/>
                <w:bottom w:val="none" w:sz="0" w:space="0" w:color="auto"/>
                <w:right w:val="none" w:sz="0" w:space="0" w:color="auto"/>
              </w:divBdr>
            </w:div>
          </w:divsChild>
        </w:div>
        <w:div w:id="1342706235">
          <w:marLeft w:val="0"/>
          <w:marRight w:val="0"/>
          <w:marTop w:val="0"/>
          <w:marBottom w:val="0"/>
          <w:divBdr>
            <w:top w:val="none" w:sz="0" w:space="0" w:color="auto"/>
            <w:left w:val="none" w:sz="0" w:space="0" w:color="auto"/>
            <w:bottom w:val="none" w:sz="0" w:space="0" w:color="auto"/>
            <w:right w:val="none" w:sz="0" w:space="0" w:color="auto"/>
          </w:divBdr>
          <w:divsChild>
            <w:div w:id="1967660473">
              <w:marLeft w:val="0"/>
              <w:marRight w:val="0"/>
              <w:marTop w:val="0"/>
              <w:marBottom w:val="0"/>
              <w:divBdr>
                <w:top w:val="none" w:sz="0" w:space="0" w:color="auto"/>
                <w:left w:val="none" w:sz="0" w:space="0" w:color="auto"/>
                <w:bottom w:val="none" w:sz="0" w:space="0" w:color="auto"/>
                <w:right w:val="none" w:sz="0" w:space="0" w:color="auto"/>
              </w:divBdr>
            </w:div>
          </w:divsChild>
        </w:div>
        <w:div w:id="497040284">
          <w:marLeft w:val="0"/>
          <w:marRight w:val="0"/>
          <w:marTop w:val="0"/>
          <w:marBottom w:val="0"/>
          <w:divBdr>
            <w:top w:val="none" w:sz="0" w:space="0" w:color="auto"/>
            <w:left w:val="none" w:sz="0" w:space="0" w:color="auto"/>
            <w:bottom w:val="none" w:sz="0" w:space="0" w:color="auto"/>
            <w:right w:val="none" w:sz="0" w:space="0" w:color="auto"/>
          </w:divBdr>
          <w:divsChild>
            <w:div w:id="406735317">
              <w:marLeft w:val="0"/>
              <w:marRight w:val="0"/>
              <w:marTop w:val="0"/>
              <w:marBottom w:val="0"/>
              <w:divBdr>
                <w:top w:val="none" w:sz="0" w:space="0" w:color="auto"/>
                <w:left w:val="none" w:sz="0" w:space="0" w:color="auto"/>
                <w:bottom w:val="none" w:sz="0" w:space="0" w:color="auto"/>
                <w:right w:val="none" w:sz="0" w:space="0" w:color="auto"/>
              </w:divBdr>
            </w:div>
          </w:divsChild>
        </w:div>
        <w:div w:id="639114032">
          <w:marLeft w:val="0"/>
          <w:marRight w:val="0"/>
          <w:marTop w:val="0"/>
          <w:marBottom w:val="0"/>
          <w:divBdr>
            <w:top w:val="none" w:sz="0" w:space="0" w:color="auto"/>
            <w:left w:val="none" w:sz="0" w:space="0" w:color="auto"/>
            <w:bottom w:val="none" w:sz="0" w:space="0" w:color="auto"/>
            <w:right w:val="none" w:sz="0" w:space="0" w:color="auto"/>
          </w:divBdr>
          <w:divsChild>
            <w:div w:id="432282580">
              <w:marLeft w:val="0"/>
              <w:marRight w:val="0"/>
              <w:marTop w:val="0"/>
              <w:marBottom w:val="0"/>
              <w:divBdr>
                <w:top w:val="none" w:sz="0" w:space="0" w:color="auto"/>
                <w:left w:val="none" w:sz="0" w:space="0" w:color="auto"/>
                <w:bottom w:val="none" w:sz="0" w:space="0" w:color="auto"/>
                <w:right w:val="none" w:sz="0" w:space="0" w:color="auto"/>
              </w:divBdr>
            </w:div>
          </w:divsChild>
        </w:div>
        <w:div w:id="1223980914">
          <w:marLeft w:val="0"/>
          <w:marRight w:val="0"/>
          <w:marTop w:val="0"/>
          <w:marBottom w:val="0"/>
          <w:divBdr>
            <w:top w:val="none" w:sz="0" w:space="0" w:color="auto"/>
            <w:left w:val="none" w:sz="0" w:space="0" w:color="auto"/>
            <w:bottom w:val="none" w:sz="0" w:space="0" w:color="auto"/>
            <w:right w:val="none" w:sz="0" w:space="0" w:color="auto"/>
          </w:divBdr>
          <w:divsChild>
            <w:div w:id="850535315">
              <w:marLeft w:val="0"/>
              <w:marRight w:val="0"/>
              <w:marTop w:val="0"/>
              <w:marBottom w:val="0"/>
              <w:divBdr>
                <w:top w:val="none" w:sz="0" w:space="0" w:color="auto"/>
                <w:left w:val="none" w:sz="0" w:space="0" w:color="auto"/>
                <w:bottom w:val="none" w:sz="0" w:space="0" w:color="auto"/>
                <w:right w:val="none" w:sz="0" w:space="0" w:color="auto"/>
              </w:divBdr>
            </w:div>
          </w:divsChild>
        </w:div>
        <w:div w:id="435949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693">
      <w:bodyDiv w:val="1"/>
      <w:marLeft w:val="0"/>
      <w:marRight w:val="0"/>
      <w:marTop w:val="0"/>
      <w:marBottom w:val="0"/>
      <w:divBdr>
        <w:top w:val="none" w:sz="0" w:space="0" w:color="auto"/>
        <w:left w:val="none" w:sz="0" w:space="0" w:color="auto"/>
        <w:bottom w:val="none" w:sz="0" w:space="0" w:color="auto"/>
        <w:right w:val="none" w:sz="0" w:space="0" w:color="auto"/>
      </w:divBdr>
      <w:divsChild>
        <w:div w:id="333991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363654">
      <w:bodyDiv w:val="1"/>
      <w:marLeft w:val="0"/>
      <w:marRight w:val="0"/>
      <w:marTop w:val="0"/>
      <w:marBottom w:val="0"/>
      <w:divBdr>
        <w:top w:val="none" w:sz="0" w:space="0" w:color="auto"/>
        <w:left w:val="none" w:sz="0" w:space="0" w:color="auto"/>
        <w:bottom w:val="none" w:sz="0" w:space="0" w:color="auto"/>
        <w:right w:val="none" w:sz="0" w:space="0" w:color="auto"/>
      </w:divBdr>
      <w:divsChild>
        <w:div w:id="2034571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170246">
      <w:bodyDiv w:val="1"/>
      <w:marLeft w:val="0"/>
      <w:marRight w:val="0"/>
      <w:marTop w:val="0"/>
      <w:marBottom w:val="0"/>
      <w:divBdr>
        <w:top w:val="none" w:sz="0" w:space="0" w:color="auto"/>
        <w:left w:val="none" w:sz="0" w:space="0" w:color="auto"/>
        <w:bottom w:val="none" w:sz="0" w:space="0" w:color="auto"/>
        <w:right w:val="none" w:sz="0" w:space="0" w:color="auto"/>
      </w:divBdr>
    </w:div>
    <w:div w:id="1272783281">
      <w:bodyDiv w:val="1"/>
      <w:marLeft w:val="0"/>
      <w:marRight w:val="0"/>
      <w:marTop w:val="0"/>
      <w:marBottom w:val="0"/>
      <w:divBdr>
        <w:top w:val="none" w:sz="0" w:space="0" w:color="auto"/>
        <w:left w:val="none" w:sz="0" w:space="0" w:color="auto"/>
        <w:bottom w:val="none" w:sz="0" w:space="0" w:color="auto"/>
        <w:right w:val="none" w:sz="0" w:space="0" w:color="auto"/>
      </w:divBdr>
      <w:divsChild>
        <w:div w:id="1659453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556452">
      <w:bodyDiv w:val="1"/>
      <w:marLeft w:val="0"/>
      <w:marRight w:val="0"/>
      <w:marTop w:val="0"/>
      <w:marBottom w:val="0"/>
      <w:divBdr>
        <w:top w:val="none" w:sz="0" w:space="0" w:color="auto"/>
        <w:left w:val="none" w:sz="0" w:space="0" w:color="auto"/>
        <w:bottom w:val="none" w:sz="0" w:space="0" w:color="auto"/>
        <w:right w:val="none" w:sz="0" w:space="0" w:color="auto"/>
      </w:divBdr>
      <w:divsChild>
        <w:div w:id="974219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83531">
      <w:bodyDiv w:val="1"/>
      <w:marLeft w:val="0"/>
      <w:marRight w:val="0"/>
      <w:marTop w:val="0"/>
      <w:marBottom w:val="0"/>
      <w:divBdr>
        <w:top w:val="none" w:sz="0" w:space="0" w:color="auto"/>
        <w:left w:val="none" w:sz="0" w:space="0" w:color="auto"/>
        <w:bottom w:val="none" w:sz="0" w:space="0" w:color="auto"/>
        <w:right w:val="none" w:sz="0" w:space="0" w:color="auto"/>
      </w:divBdr>
    </w:div>
    <w:div w:id="1358774001">
      <w:bodyDiv w:val="1"/>
      <w:marLeft w:val="0"/>
      <w:marRight w:val="0"/>
      <w:marTop w:val="0"/>
      <w:marBottom w:val="0"/>
      <w:divBdr>
        <w:top w:val="none" w:sz="0" w:space="0" w:color="auto"/>
        <w:left w:val="none" w:sz="0" w:space="0" w:color="auto"/>
        <w:bottom w:val="none" w:sz="0" w:space="0" w:color="auto"/>
        <w:right w:val="none" w:sz="0" w:space="0" w:color="auto"/>
      </w:divBdr>
    </w:div>
    <w:div w:id="1452672394">
      <w:bodyDiv w:val="1"/>
      <w:marLeft w:val="0"/>
      <w:marRight w:val="0"/>
      <w:marTop w:val="0"/>
      <w:marBottom w:val="0"/>
      <w:divBdr>
        <w:top w:val="none" w:sz="0" w:space="0" w:color="auto"/>
        <w:left w:val="none" w:sz="0" w:space="0" w:color="auto"/>
        <w:bottom w:val="none" w:sz="0" w:space="0" w:color="auto"/>
        <w:right w:val="none" w:sz="0" w:space="0" w:color="auto"/>
      </w:divBdr>
      <w:divsChild>
        <w:div w:id="1190338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56828">
      <w:bodyDiv w:val="1"/>
      <w:marLeft w:val="0"/>
      <w:marRight w:val="0"/>
      <w:marTop w:val="0"/>
      <w:marBottom w:val="0"/>
      <w:divBdr>
        <w:top w:val="none" w:sz="0" w:space="0" w:color="auto"/>
        <w:left w:val="none" w:sz="0" w:space="0" w:color="auto"/>
        <w:bottom w:val="none" w:sz="0" w:space="0" w:color="auto"/>
        <w:right w:val="none" w:sz="0" w:space="0" w:color="auto"/>
      </w:divBdr>
    </w:div>
    <w:div w:id="1485973033">
      <w:bodyDiv w:val="1"/>
      <w:marLeft w:val="0"/>
      <w:marRight w:val="0"/>
      <w:marTop w:val="0"/>
      <w:marBottom w:val="0"/>
      <w:divBdr>
        <w:top w:val="none" w:sz="0" w:space="0" w:color="auto"/>
        <w:left w:val="none" w:sz="0" w:space="0" w:color="auto"/>
        <w:bottom w:val="none" w:sz="0" w:space="0" w:color="auto"/>
        <w:right w:val="none" w:sz="0" w:space="0" w:color="auto"/>
      </w:divBdr>
    </w:div>
    <w:div w:id="1526208927">
      <w:bodyDiv w:val="1"/>
      <w:marLeft w:val="0"/>
      <w:marRight w:val="0"/>
      <w:marTop w:val="0"/>
      <w:marBottom w:val="0"/>
      <w:divBdr>
        <w:top w:val="none" w:sz="0" w:space="0" w:color="auto"/>
        <w:left w:val="none" w:sz="0" w:space="0" w:color="auto"/>
        <w:bottom w:val="none" w:sz="0" w:space="0" w:color="auto"/>
        <w:right w:val="none" w:sz="0" w:space="0" w:color="auto"/>
      </w:divBdr>
    </w:div>
    <w:div w:id="1527983354">
      <w:bodyDiv w:val="1"/>
      <w:marLeft w:val="0"/>
      <w:marRight w:val="0"/>
      <w:marTop w:val="0"/>
      <w:marBottom w:val="0"/>
      <w:divBdr>
        <w:top w:val="none" w:sz="0" w:space="0" w:color="auto"/>
        <w:left w:val="none" w:sz="0" w:space="0" w:color="auto"/>
        <w:bottom w:val="none" w:sz="0" w:space="0" w:color="auto"/>
        <w:right w:val="none" w:sz="0" w:space="0" w:color="auto"/>
      </w:divBdr>
    </w:div>
    <w:div w:id="1606158716">
      <w:bodyDiv w:val="1"/>
      <w:marLeft w:val="0"/>
      <w:marRight w:val="0"/>
      <w:marTop w:val="0"/>
      <w:marBottom w:val="0"/>
      <w:divBdr>
        <w:top w:val="none" w:sz="0" w:space="0" w:color="auto"/>
        <w:left w:val="none" w:sz="0" w:space="0" w:color="auto"/>
        <w:bottom w:val="none" w:sz="0" w:space="0" w:color="auto"/>
        <w:right w:val="none" w:sz="0" w:space="0" w:color="auto"/>
      </w:divBdr>
    </w:div>
    <w:div w:id="1802070870">
      <w:bodyDiv w:val="1"/>
      <w:marLeft w:val="0"/>
      <w:marRight w:val="0"/>
      <w:marTop w:val="0"/>
      <w:marBottom w:val="0"/>
      <w:divBdr>
        <w:top w:val="none" w:sz="0" w:space="0" w:color="auto"/>
        <w:left w:val="none" w:sz="0" w:space="0" w:color="auto"/>
        <w:bottom w:val="none" w:sz="0" w:space="0" w:color="auto"/>
        <w:right w:val="none" w:sz="0" w:space="0" w:color="auto"/>
      </w:divBdr>
    </w:div>
    <w:div w:id="1829516086">
      <w:bodyDiv w:val="1"/>
      <w:marLeft w:val="0"/>
      <w:marRight w:val="0"/>
      <w:marTop w:val="0"/>
      <w:marBottom w:val="0"/>
      <w:divBdr>
        <w:top w:val="none" w:sz="0" w:space="0" w:color="auto"/>
        <w:left w:val="none" w:sz="0" w:space="0" w:color="auto"/>
        <w:bottom w:val="none" w:sz="0" w:space="0" w:color="auto"/>
        <w:right w:val="none" w:sz="0" w:space="0" w:color="auto"/>
      </w:divBdr>
      <w:divsChild>
        <w:div w:id="816796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25121">
      <w:bodyDiv w:val="1"/>
      <w:marLeft w:val="0"/>
      <w:marRight w:val="0"/>
      <w:marTop w:val="0"/>
      <w:marBottom w:val="0"/>
      <w:divBdr>
        <w:top w:val="none" w:sz="0" w:space="0" w:color="auto"/>
        <w:left w:val="none" w:sz="0" w:space="0" w:color="auto"/>
        <w:bottom w:val="none" w:sz="0" w:space="0" w:color="auto"/>
        <w:right w:val="none" w:sz="0" w:space="0" w:color="auto"/>
      </w:divBdr>
      <w:divsChild>
        <w:div w:id="152883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599840">
      <w:bodyDiv w:val="1"/>
      <w:marLeft w:val="0"/>
      <w:marRight w:val="0"/>
      <w:marTop w:val="0"/>
      <w:marBottom w:val="0"/>
      <w:divBdr>
        <w:top w:val="none" w:sz="0" w:space="0" w:color="auto"/>
        <w:left w:val="none" w:sz="0" w:space="0" w:color="auto"/>
        <w:bottom w:val="none" w:sz="0" w:space="0" w:color="auto"/>
        <w:right w:val="none" w:sz="0" w:space="0" w:color="auto"/>
      </w:divBdr>
    </w:div>
    <w:div w:id="1993753552">
      <w:bodyDiv w:val="1"/>
      <w:marLeft w:val="0"/>
      <w:marRight w:val="0"/>
      <w:marTop w:val="0"/>
      <w:marBottom w:val="0"/>
      <w:divBdr>
        <w:top w:val="none" w:sz="0" w:space="0" w:color="auto"/>
        <w:left w:val="none" w:sz="0" w:space="0" w:color="auto"/>
        <w:bottom w:val="none" w:sz="0" w:space="0" w:color="auto"/>
        <w:right w:val="none" w:sz="0" w:space="0" w:color="auto"/>
      </w:divBdr>
      <w:divsChild>
        <w:div w:id="780688580">
          <w:marLeft w:val="0"/>
          <w:marRight w:val="0"/>
          <w:marTop w:val="0"/>
          <w:marBottom w:val="0"/>
          <w:divBdr>
            <w:top w:val="none" w:sz="0" w:space="0" w:color="auto"/>
            <w:left w:val="none" w:sz="0" w:space="0" w:color="auto"/>
            <w:bottom w:val="none" w:sz="0" w:space="0" w:color="auto"/>
            <w:right w:val="none" w:sz="0" w:space="0" w:color="auto"/>
          </w:divBdr>
          <w:divsChild>
            <w:div w:id="506092842">
              <w:marLeft w:val="0"/>
              <w:marRight w:val="0"/>
              <w:marTop w:val="0"/>
              <w:marBottom w:val="0"/>
              <w:divBdr>
                <w:top w:val="none" w:sz="0" w:space="0" w:color="auto"/>
                <w:left w:val="none" w:sz="0" w:space="0" w:color="auto"/>
                <w:bottom w:val="none" w:sz="0" w:space="0" w:color="auto"/>
                <w:right w:val="none" w:sz="0" w:space="0" w:color="auto"/>
              </w:divBdr>
              <w:divsChild>
                <w:div w:id="1797870448">
                  <w:marLeft w:val="0"/>
                  <w:marRight w:val="0"/>
                  <w:marTop w:val="0"/>
                  <w:marBottom w:val="0"/>
                  <w:divBdr>
                    <w:top w:val="none" w:sz="0" w:space="0" w:color="auto"/>
                    <w:left w:val="none" w:sz="0" w:space="0" w:color="auto"/>
                    <w:bottom w:val="none" w:sz="0" w:space="0" w:color="auto"/>
                    <w:right w:val="none" w:sz="0" w:space="0" w:color="auto"/>
                  </w:divBdr>
                  <w:divsChild>
                    <w:div w:id="345331023">
                      <w:marLeft w:val="0"/>
                      <w:marRight w:val="0"/>
                      <w:marTop w:val="0"/>
                      <w:marBottom w:val="0"/>
                      <w:divBdr>
                        <w:top w:val="none" w:sz="0" w:space="0" w:color="auto"/>
                        <w:left w:val="none" w:sz="0" w:space="0" w:color="auto"/>
                        <w:bottom w:val="none" w:sz="0" w:space="0" w:color="auto"/>
                        <w:right w:val="none" w:sz="0" w:space="0" w:color="auto"/>
                      </w:divBdr>
                      <w:divsChild>
                        <w:div w:id="215817525">
                          <w:marLeft w:val="0"/>
                          <w:marRight w:val="0"/>
                          <w:marTop w:val="0"/>
                          <w:marBottom w:val="0"/>
                          <w:divBdr>
                            <w:top w:val="none" w:sz="0" w:space="0" w:color="auto"/>
                            <w:left w:val="none" w:sz="0" w:space="0" w:color="auto"/>
                            <w:bottom w:val="none" w:sz="0" w:space="0" w:color="auto"/>
                            <w:right w:val="none" w:sz="0" w:space="0" w:color="auto"/>
                          </w:divBdr>
                          <w:divsChild>
                            <w:div w:id="1791314512">
                              <w:marLeft w:val="0"/>
                              <w:marRight w:val="0"/>
                              <w:marTop w:val="0"/>
                              <w:marBottom w:val="0"/>
                              <w:divBdr>
                                <w:top w:val="none" w:sz="0" w:space="0" w:color="auto"/>
                                <w:left w:val="none" w:sz="0" w:space="0" w:color="auto"/>
                                <w:bottom w:val="none" w:sz="0" w:space="0" w:color="auto"/>
                                <w:right w:val="none" w:sz="0" w:space="0" w:color="auto"/>
                              </w:divBdr>
                              <w:divsChild>
                                <w:div w:id="7197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283349">
      <w:bodyDiv w:val="1"/>
      <w:marLeft w:val="0"/>
      <w:marRight w:val="0"/>
      <w:marTop w:val="0"/>
      <w:marBottom w:val="0"/>
      <w:divBdr>
        <w:top w:val="none" w:sz="0" w:space="0" w:color="auto"/>
        <w:left w:val="none" w:sz="0" w:space="0" w:color="auto"/>
        <w:bottom w:val="none" w:sz="0" w:space="0" w:color="auto"/>
        <w:right w:val="none" w:sz="0" w:space="0" w:color="auto"/>
      </w:divBdr>
    </w:div>
    <w:div w:id="2110463492">
      <w:bodyDiv w:val="1"/>
      <w:marLeft w:val="0"/>
      <w:marRight w:val="0"/>
      <w:marTop w:val="0"/>
      <w:marBottom w:val="0"/>
      <w:divBdr>
        <w:top w:val="none" w:sz="0" w:space="0" w:color="auto"/>
        <w:left w:val="none" w:sz="0" w:space="0" w:color="auto"/>
        <w:bottom w:val="none" w:sz="0" w:space="0" w:color="auto"/>
        <w:right w:val="none" w:sz="0" w:space="0" w:color="auto"/>
      </w:divBdr>
      <w:divsChild>
        <w:div w:id="57628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5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DCA3BE37F9148A5E3370700351A16" ma:contentTypeVersion="11" ma:contentTypeDescription="Create a new document." ma:contentTypeScope="" ma:versionID="a490bc4c54e5c53c4b8c60176dfaad38">
  <xsd:schema xmlns:xsd="http://www.w3.org/2001/XMLSchema" xmlns:xs="http://www.w3.org/2001/XMLSchema" xmlns:p="http://schemas.microsoft.com/office/2006/metadata/properties" xmlns:ns2="6be64398-cc49-47ed-b37e-01dc05c664f1" xmlns:ns3="9a988863-f3b2-4b20-a207-4857f193ce82" targetNamespace="http://schemas.microsoft.com/office/2006/metadata/properties" ma:root="true" ma:fieldsID="f11ee920f8294cba1dc694a6de9f1857" ns2:_="" ns3:_="">
    <xsd:import namespace="6be64398-cc49-47ed-b37e-01dc05c664f1"/>
    <xsd:import namespace="9a988863-f3b2-4b20-a207-4857f193c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64398-cc49-47ed-b37e-01dc05c66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241f90-2486-4162-950b-7f59b94c34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88863-f3b2-4b20-a207-4857f193ce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8c83e0-7964-4e16-a7ee-54cb656a8128}" ma:internalName="TaxCatchAll" ma:showField="CatchAllData" ma:web="9a988863-f3b2-4b20-a207-4857f193c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88863-f3b2-4b20-a207-4857f193ce82" xsi:nil="true"/>
    <lcf76f155ced4ddcb4097134ff3c332f xmlns="6be64398-cc49-47ed-b37e-01dc05c664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35BCCF9-99EA-4979-B35F-E46C38903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64398-cc49-47ed-b37e-01dc05c664f1"/>
    <ds:schemaRef ds:uri="9a988863-f3b2-4b20-a207-4857f193c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5C4A0-D098-45BA-9EA0-85301DF0FCC7}">
  <ds:schemaRefs>
    <ds:schemaRef ds:uri="http://schemas.microsoft.com/sharepoint/v3/contenttype/forms"/>
  </ds:schemaRefs>
</ds:datastoreItem>
</file>

<file path=customXml/itemProps3.xml><?xml version="1.0" encoding="utf-8"?>
<ds:datastoreItem xmlns:ds="http://schemas.openxmlformats.org/officeDocument/2006/customXml" ds:itemID="{1F1E55A7-FE9C-4C08-BD80-7442BD2C2ACA}">
  <ds:schemaRefs>
    <ds:schemaRef ds:uri="http://schemas.microsoft.com/office/2006/metadata/properties"/>
    <ds:schemaRef ds:uri="http://schemas.microsoft.com/office/infopath/2007/PartnerControls"/>
    <ds:schemaRef ds:uri="9a988863-f3b2-4b20-a207-4857f193ce82"/>
    <ds:schemaRef ds:uri="6be64398-cc49-47ed-b37e-01dc05c664f1"/>
  </ds:schemaRefs>
</ds:datastoreItem>
</file>

<file path=customXml/itemProps4.xml><?xml version="1.0" encoding="utf-8"?>
<ds:datastoreItem xmlns:ds="http://schemas.openxmlformats.org/officeDocument/2006/customXml" ds:itemID="{DEEA3D06-131C-46C7-B846-CAC111AE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1509</TotalTime>
  <Pages>15</Pages>
  <Words>6038</Words>
  <Characters>34421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dc:creator>
  <cp:keywords/>
  <dc:description/>
  <cp:lastModifiedBy>M R</cp:lastModifiedBy>
  <cp:revision>29</cp:revision>
  <dcterms:created xsi:type="dcterms:W3CDTF">2026-04-26T14:23:00Z</dcterms:created>
  <dcterms:modified xsi:type="dcterms:W3CDTF">2026-05-02T11:34:00Z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0x0101000FDDCA3BE37F9148A5E3370700351A16</vt:lpwstr>
  </property>
</Properties>
</file>