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C669" w14:textId="77777777" w:rsidR="00845D53" w:rsidRPr="00845D53" w:rsidRDefault="00845D53" w:rsidP="00845D5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5D53">
        <w:rPr>
          <w:rFonts w:ascii="Times New Roman" w:eastAsia="Times New Roman" w:hAnsi="Times New Roman" w:cs="Times New Roman"/>
          <w:kern w:val="0"/>
          <w14:ligatures w14:val="none"/>
        </w:rPr>
        <w:t>Given our forthcoming today's call (at 1300 Cyprus time) regarding the (re-)initialization of the process of your thesis, after a pause period, below you can find my foundational guidelines for this stage. Furthermore, I suggest using this email thread as a means of documenting the basic aspects of the thesis development process.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Blockchain-based Federated Learning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Investigate how blockchains can be utilized in the context of federated learning that may take place in IoT/edge devices. The objective is to develop a simulated blockchain-based federated learning environment where devices collaboratively train a machine learning model without exchanging their raw data.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Character: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This is a highly technical thesis requiring very good programming (and related technical skills), as well as solid foundations on Machine Learning and blockchains. 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A basic setup follows (not exhaustive).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Operation mode: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Simulated; developed/deployed on a single machine.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Blockchain: Local private Ethereum blockchain using Geth.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Topology: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One controller managing the global model and coordinating the federated learning process.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Three devices holding different parts of the training dataset, performing local model training, and exchanging the learned model parameters (weights) with the controller.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 </w:t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federated learning process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will follow an iterative approach: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The controller distributes the current global model,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Devices train locally using their own data,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Devices return updated model parameters,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The controller aggregates the updates to improve the global model.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 of the blockchain (via smart contracts)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Identification: register the involved controller and devices.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Record part of the data exchange history between the controller and devices, such as participant identity, training round information, timestamps, and model update metadata/hashes.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Machine learning algorithm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to be used: Logistic regression for binary classification. A publicly available (e.g., from Kaggle) dataset can be used, provided that it is appropriate for an MSc thesis (reasonable size, number of features, and suitability for binary classification).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Evaluation: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The developed system should be evaluated using a series of quantitative metrics associated with different operational scenarios. These may include machine learning performance metrics (e.g., accuracy, precision, recall, F1-score), federated learning convergence behavior, and blockchain-related overhead such as transaction latency and communication cost.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Next steps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(student side)</w:t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(1) Analyze and extend [*] the above concept note, (2) propose a specific execution plan (i.e., potential roadmap) including timings, (3) setup the next few calls (e.g., next two), (4) Consider the idea of a peer-reviewed publication based on the thesis outcomes.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Suggestion: Prepare a 2-3 page document for (1) and (2), as a basis of the next call.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Remark: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t xml:space="preserve"> The student is expected to work autonomously, in line with MSc-level requirements, on specific aspects of the implementation (e.g., identify the dataset, setup the blockchain, </w:t>
      </w:r>
      <w:proofErr w:type="spellStart"/>
      <w:r w:rsidRPr="00845D53">
        <w:rPr>
          <w:rFonts w:ascii="Times New Roman" w:eastAsia="Times New Roman" w:hAnsi="Times New Roman" w:cs="Times New Roman"/>
          <w:kern w:val="0"/>
          <w14:ligatures w14:val="none"/>
        </w:rPr>
        <w:t>etc</w:t>
      </w:r>
      <w:proofErr w:type="spellEnd"/>
      <w:r w:rsidRPr="00845D53">
        <w:rPr>
          <w:rFonts w:ascii="Times New Roman" w:eastAsia="Times New Roman" w:hAnsi="Times New Roman" w:cs="Times New Roman"/>
          <w:kern w:val="0"/>
          <w14:ligatures w14:val="none"/>
        </w:rPr>
        <w:t>). The student should formulate suggestions and proposals, which will be reviewed by the supervisor, who will provide guidance and feedback when needed.   </w:t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45D53">
        <w:rPr>
          <w:rFonts w:ascii="Times New Roman" w:eastAsia="Times New Roman" w:hAnsi="Times New Roman" w:cs="Times New Roman"/>
          <w:kern w:val="0"/>
          <w14:ligatures w14:val="none"/>
        </w:rPr>
        <w:br/>
        <w:t>Kind regards</w:t>
      </w:r>
    </w:p>
    <w:p w14:paraId="58B961D6" w14:textId="77777777" w:rsidR="003F098B" w:rsidRDefault="003F098B"/>
    <w:sectPr w:rsidR="003F0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F2"/>
    <w:rsid w:val="00382412"/>
    <w:rsid w:val="003F098B"/>
    <w:rsid w:val="006D1DF1"/>
    <w:rsid w:val="00845D53"/>
    <w:rsid w:val="00EA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135F6E-E249-4339-B13B-8279C1F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E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E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E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E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E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E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E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E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E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E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IranComputer</dc:creator>
  <cp:keywords/>
  <dc:description/>
  <cp:lastModifiedBy>IranComputer</cp:lastModifiedBy>
  <cp:revision>2</cp:revision>
  <dcterms:created xsi:type="dcterms:W3CDTF">2026-07-04T11:47:00Z</dcterms:created>
  <dcterms:modified xsi:type="dcterms:W3CDTF">2026-07-04T11:48:00Z</dcterms:modified>
</cp:coreProperties>
</file>